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9835" w14:textId="77777777" w:rsidR="00FB224B" w:rsidRPr="00686F98" w:rsidRDefault="00FB224B" w:rsidP="00FB224B">
      <w:pPr>
        <w:spacing w:after="0" w:line="240" w:lineRule="auto"/>
        <w:jc w:val="center"/>
        <w:rPr>
          <w:rFonts w:ascii="Times New Roman" w:hAnsi="Times New Roman" w:cs="Times New Roman"/>
          <w:sz w:val="24"/>
          <w:szCs w:val="24"/>
        </w:rPr>
      </w:pPr>
      <w:r w:rsidRPr="00686F98">
        <w:rPr>
          <w:rFonts w:ascii="Times New Roman" w:hAnsi="Times New Roman" w:cs="Times New Roman"/>
          <w:sz w:val="24"/>
          <w:szCs w:val="24"/>
        </w:rPr>
        <w:t>Examining the Association between Racial Disparities in Exclusionary Discipline Practices and Academic Gains</w:t>
      </w:r>
    </w:p>
    <w:p w14:paraId="08D3232A" w14:textId="4D0F52F0" w:rsidR="00FB224B" w:rsidRDefault="00FB224B" w:rsidP="00FB224B">
      <w:pPr>
        <w:spacing w:after="0" w:line="240" w:lineRule="auto"/>
      </w:pPr>
    </w:p>
    <w:p w14:paraId="5FED910F" w14:textId="37E2DE6A" w:rsidR="008C3CF2" w:rsidRDefault="008C3CF2" w:rsidP="00FB224B">
      <w:pPr>
        <w:spacing w:after="0" w:line="240" w:lineRule="auto"/>
      </w:pPr>
    </w:p>
    <w:p w14:paraId="308DBD4A" w14:textId="5986E22C" w:rsidR="007724AD" w:rsidRDefault="008C3CF2" w:rsidP="003D0D90">
      <w:pPr>
        <w:spacing w:after="0" w:line="240" w:lineRule="auto"/>
        <w:jc w:val="center"/>
        <w:rPr>
          <w:rFonts w:ascii="Times New Roman" w:hAnsi="Times New Roman" w:cs="Times New Roman"/>
          <w:vertAlign w:val="superscript"/>
        </w:rPr>
      </w:pPr>
      <w:r w:rsidRPr="00686F98">
        <w:rPr>
          <w:rFonts w:ascii="Times New Roman" w:hAnsi="Times New Roman" w:cs="Times New Roman"/>
        </w:rPr>
        <w:t>Angela Johnson</w:t>
      </w:r>
      <w:r w:rsidR="003D0D90">
        <w:rPr>
          <w:rFonts w:ascii="Times New Roman" w:hAnsi="Times New Roman" w:cs="Times New Roman"/>
          <w:vertAlign w:val="superscript"/>
        </w:rPr>
        <w:t>1</w:t>
      </w:r>
    </w:p>
    <w:p w14:paraId="269F9724" w14:textId="7A07BCE6" w:rsidR="00F0446C" w:rsidRDefault="00F0446C" w:rsidP="003D0D90">
      <w:pPr>
        <w:spacing w:after="0" w:line="240" w:lineRule="auto"/>
        <w:jc w:val="center"/>
        <w:rPr>
          <w:rFonts w:ascii="Times New Roman" w:hAnsi="Times New Roman" w:cs="Times New Roman"/>
        </w:rPr>
      </w:pPr>
      <w:r w:rsidRPr="00F0446C">
        <w:rPr>
          <w:rFonts w:ascii="Times New Roman" w:hAnsi="Times New Roman" w:cs="Times New Roman"/>
        </w:rPr>
        <w:t>angela.johnson@nwea.org</w:t>
      </w:r>
    </w:p>
    <w:p w14:paraId="774A518F" w14:textId="77777777" w:rsidR="00F0446C" w:rsidRPr="00F0446C" w:rsidRDefault="00F0446C" w:rsidP="003D0D90">
      <w:pPr>
        <w:spacing w:after="0" w:line="240" w:lineRule="auto"/>
        <w:jc w:val="center"/>
        <w:rPr>
          <w:rFonts w:ascii="Times New Roman" w:hAnsi="Times New Roman" w:cs="Times New Roman"/>
        </w:rPr>
      </w:pPr>
    </w:p>
    <w:p w14:paraId="40230237" w14:textId="6CCDABFD" w:rsidR="007724AD" w:rsidRDefault="008C3CF2" w:rsidP="003D0D90">
      <w:pPr>
        <w:spacing w:after="0" w:line="240" w:lineRule="auto"/>
        <w:jc w:val="center"/>
        <w:rPr>
          <w:rFonts w:ascii="Times New Roman" w:hAnsi="Times New Roman" w:cs="Times New Roman"/>
          <w:vertAlign w:val="superscript"/>
        </w:rPr>
      </w:pPr>
      <w:r w:rsidRPr="00686F98">
        <w:rPr>
          <w:rFonts w:ascii="Times New Roman" w:hAnsi="Times New Roman" w:cs="Times New Roman"/>
        </w:rPr>
        <w:t>Megan Kuhfeld</w:t>
      </w:r>
      <w:r w:rsidR="003D0D90">
        <w:rPr>
          <w:rFonts w:ascii="Times New Roman" w:hAnsi="Times New Roman" w:cs="Times New Roman"/>
          <w:vertAlign w:val="superscript"/>
        </w:rPr>
        <w:t>1</w:t>
      </w:r>
    </w:p>
    <w:p w14:paraId="294BEE71" w14:textId="4F2D6F9A" w:rsidR="00F0446C" w:rsidRDefault="00F0446C" w:rsidP="003D0D90">
      <w:pPr>
        <w:spacing w:after="0" w:line="240" w:lineRule="auto"/>
        <w:jc w:val="center"/>
        <w:rPr>
          <w:rFonts w:ascii="Times New Roman" w:hAnsi="Times New Roman" w:cs="Times New Roman"/>
        </w:rPr>
      </w:pPr>
      <w:r w:rsidRPr="00F0446C">
        <w:rPr>
          <w:rFonts w:ascii="Times New Roman" w:hAnsi="Times New Roman" w:cs="Times New Roman"/>
        </w:rPr>
        <w:t>megan.kuhfeld@nwea.org</w:t>
      </w:r>
    </w:p>
    <w:p w14:paraId="00D3BF66" w14:textId="77777777" w:rsidR="00F0446C" w:rsidRPr="00F0446C" w:rsidRDefault="00F0446C" w:rsidP="003D0D90">
      <w:pPr>
        <w:spacing w:after="0" w:line="240" w:lineRule="auto"/>
        <w:jc w:val="center"/>
        <w:rPr>
          <w:rFonts w:ascii="Times New Roman" w:hAnsi="Times New Roman" w:cs="Times New Roman"/>
        </w:rPr>
      </w:pPr>
    </w:p>
    <w:p w14:paraId="4610AD22" w14:textId="02AEA8D3" w:rsidR="007724AD" w:rsidRDefault="007724AD" w:rsidP="007724AD">
      <w:pPr>
        <w:spacing w:after="0" w:line="240" w:lineRule="auto"/>
        <w:jc w:val="center"/>
        <w:rPr>
          <w:rFonts w:ascii="Times New Roman" w:hAnsi="Times New Roman" w:cs="Times New Roman"/>
          <w:vertAlign w:val="superscript"/>
        </w:rPr>
      </w:pPr>
      <w:r>
        <w:rPr>
          <w:rFonts w:ascii="Times New Roman" w:hAnsi="Times New Roman" w:cs="Times New Roman"/>
        </w:rPr>
        <w:t>James Soland</w:t>
      </w:r>
      <w:r w:rsidR="003D0D90">
        <w:rPr>
          <w:rFonts w:ascii="Times New Roman" w:hAnsi="Times New Roman" w:cs="Times New Roman"/>
          <w:vertAlign w:val="superscript"/>
        </w:rPr>
        <w:t>1,2</w:t>
      </w:r>
    </w:p>
    <w:p w14:paraId="018F5E54" w14:textId="54444256" w:rsidR="00F0446C" w:rsidRPr="00F0446C" w:rsidRDefault="00F0446C" w:rsidP="007724AD">
      <w:pPr>
        <w:spacing w:after="0" w:line="240" w:lineRule="auto"/>
        <w:jc w:val="center"/>
        <w:rPr>
          <w:rFonts w:ascii="Times New Roman" w:hAnsi="Times New Roman" w:cs="Times New Roman"/>
          <w:sz w:val="24"/>
          <w:szCs w:val="24"/>
        </w:rPr>
      </w:pPr>
      <w:r w:rsidRPr="00F0446C">
        <w:rPr>
          <w:rFonts w:ascii="Times New Roman" w:hAnsi="Times New Roman" w:cs="Times New Roman"/>
          <w:sz w:val="24"/>
          <w:szCs w:val="24"/>
        </w:rPr>
        <w:t>jgs8e@virginia.edu</w:t>
      </w:r>
    </w:p>
    <w:p w14:paraId="14DF3DBE" w14:textId="77777777" w:rsidR="00F0446C" w:rsidRPr="00F0446C" w:rsidRDefault="00F0446C" w:rsidP="007724AD">
      <w:pPr>
        <w:spacing w:after="0" w:line="240" w:lineRule="auto"/>
        <w:jc w:val="center"/>
        <w:rPr>
          <w:rFonts w:ascii="Times New Roman" w:hAnsi="Times New Roman" w:cs="Times New Roman"/>
        </w:rPr>
      </w:pPr>
    </w:p>
    <w:p w14:paraId="2E50A9EC" w14:textId="53506B74" w:rsidR="007724AD" w:rsidRDefault="007724AD" w:rsidP="003D0D90">
      <w:pPr>
        <w:spacing w:after="0" w:line="240" w:lineRule="auto"/>
        <w:jc w:val="center"/>
        <w:rPr>
          <w:rFonts w:ascii="Times New Roman" w:hAnsi="Times New Roman" w:cs="Times New Roman"/>
          <w:vertAlign w:val="superscript"/>
        </w:rPr>
      </w:pPr>
      <w:r>
        <w:rPr>
          <w:rFonts w:ascii="Times New Roman" w:hAnsi="Times New Roman" w:cs="Times New Roman"/>
        </w:rPr>
        <w:t>Miles Davison</w:t>
      </w:r>
      <w:r w:rsidR="003D0D90">
        <w:rPr>
          <w:rFonts w:ascii="Times New Roman" w:hAnsi="Times New Roman" w:cs="Times New Roman"/>
          <w:vertAlign w:val="superscript"/>
        </w:rPr>
        <w:t>1</w:t>
      </w:r>
    </w:p>
    <w:p w14:paraId="4F371B47" w14:textId="421B1DCC" w:rsidR="00F0446C" w:rsidRPr="00F0446C" w:rsidRDefault="00F0446C" w:rsidP="003D0D90">
      <w:pPr>
        <w:spacing w:after="0" w:line="240" w:lineRule="auto"/>
        <w:jc w:val="center"/>
        <w:rPr>
          <w:rFonts w:ascii="Times New Roman" w:hAnsi="Times New Roman" w:cs="Times New Roman"/>
        </w:rPr>
      </w:pPr>
      <w:r>
        <w:rPr>
          <w:rFonts w:ascii="Times New Roman" w:hAnsi="Times New Roman" w:cs="Times New Roman"/>
        </w:rPr>
        <w:t>miles.davison@nwea.org</w:t>
      </w:r>
    </w:p>
    <w:p w14:paraId="1DC62F90" w14:textId="77777777" w:rsidR="003D0D90" w:rsidRDefault="003D0D90" w:rsidP="008C3CF2">
      <w:pPr>
        <w:spacing w:after="0" w:line="240" w:lineRule="auto"/>
        <w:jc w:val="center"/>
        <w:rPr>
          <w:rFonts w:ascii="Times New Roman" w:hAnsi="Times New Roman" w:cs="Times New Roman"/>
        </w:rPr>
      </w:pPr>
    </w:p>
    <w:p w14:paraId="65BBA209" w14:textId="54730FA2" w:rsidR="007724AD" w:rsidRDefault="003D0D90" w:rsidP="008C3CF2">
      <w:pPr>
        <w:spacing w:after="0" w:line="240" w:lineRule="auto"/>
        <w:jc w:val="center"/>
        <w:rPr>
          <w:rFonts w:ascii="Times New Roman" w:hAnsi="Times New Roman" w:cs="Times New Roman"/>
        </w:rPr>
      </w:pPr>
      <w:r>
        <w:rPr>
          <w:rFonts w:ascii="Times New Roman" w:hAnsi="Times New Roman" w:cs="Times New Roman"/>
          <w:vertAlign w:val="superscript"/>
        </w:rPr>
        <w:t>1</w:t>
      </w:r>
      <w:r w:rsidR="007724AD">
        <w:rPr>
          <w:rFonts w:ascii="Times New Roman" w:hAnsi="Times New Roman" w:cs="Times New Roman"/>
        </w:rPr>
        <w:t>NWEA</w:t>
      </w:r>
    </w:p>
    <w:p w14:paraId="5D2B9EEE" w14:textId="05D3CCDD" w:rsidR="003D0D90" w:rsidRPr="003D0D90" w:rsidRDefault="003D0D90" w:rsidP="008C3CF2">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2</w:t>
      </w:r>
      <w:r>
        <w:rPr>
          <w:rFonts w:ascii="Times New Roman" w:hAnsi="Times New Roman" w:cs="Times New Roman"/>
        </w:rPr>
        <w:t>University of Virginia</w:t>
      </w:r>
    </w:p>
    <w:p w14:paraId="157B6CEA" w14:textId="0DFA0554" w:rsidR="008C3CF2" w:rsidRDefault="008C3CF2" w:rsidP="007724AD">
      <w:pPr>
        <w:spacing w:after="0" w:line="240" w:lineRule="auto"/>
        <w:rPr>
          <w:rFonts w:ascii="Times New Roman" w:hAnsi="Times New Roman" w:cs="Times New Roman"/>
        </w:rPr>
      </w:pPr>
    </w:p>
    <w:p w14:paraId="7FF9005E" w14:textId="0E90002D" w:rsidR="008C3CF2" w:rsidRDefault="008C3CF2" w:rsidP="008C3CF2">
      <w:pPr>
        <w:spacing w:after="0" w:line="240" w:lineRule="auto"/>
        <w:jc w:val="center"/>
        <w:rPr>
          <w:rFonts w:ascii="Times New Roman" w:hAnsi="Times New Roman" w:cs="Times New Roman"/>
        </w:rPr>
      </w:pPr>
    </w:p>
    <w:p w14:paraId="20258EB8" w14:textId="5BE0FEB6" w:rsidR="008C3CF2" w:rsidRDefault="008C3CF2" w:rsidP="008C3CF2">
      <w:pPr>
        <w:spacing w:after="0" w:line="240" w:lineRule="auto"/>
        <w:jc w:val="center"/>
        <w:rPr>
          <w:rFonts w:ascii="Times New Roman" w:hAnsi="Times New Roman" w:cs="Times New Roman"/>
        </w:rPr>
      </w:pPr>
    </w:p>
    <w:p w14:paraId="61986C19" w14:textId="2F77EF13" w:rsidR="008C3CF2" w:rsidRDefault="008C3CF2" w:rsidP="008C3CF2">
      <w:pPr>
        <w:spacing w:after="0" w:line="240" w:lineRule="auto"/>
        <w:jc w:val="center"/>
        <w:rPr>
          <w:rFonts w:ascii="Times New Roman" w:hAnsi="Times New Roman" w:cs="Times New Roman"/>
        </w:rPr>
      </w:pPr>
    </w:p>
    <w:p w14:paraId="271B6646" w14:textId="7FD43AEE" w:rsidR="008C3CF2" w:rsidRDefault="008C3CF2" w:rsidP="008C3CF2">
      <w:pPr>
        <w:spacing w:after="0" w:line="240" w:lineRule="auto"/>
        <w:jc w:val="center"/>
        <w:rPr>
          <w:rFonts w:ascii="Times New Roman" w:hAnsi="Times New Roman" w:cs="Times New Roman"/>
        </w:rPr>
      </w:pPr>
      <w:r>
        <w:rPr>
          <w:rFonts w:ascii="Times New Roman" w:hAnsi="Times New Roman" w:cs="Times New Roman"/>
        </w:rPr>
        <w:t>Corresponding Author:</w:t>
      </w:r>
    </w:p>
    <w:p w14:paraId="0BE5BE3E" w14:textId="4253BBA2" w:rsidR="008C3CF2" w:rsidRDefault="008C3CF2" w:rsidP="008C3CF2">
      <w:pPr>
        <w:spacing w:after="0" w:line="240" w:lineRule="auto"/>
        <w:jc w:val="center"/>
        <w:rPr>
          <w:rFonts w:ascii="Times New Roman" w:hAnsi="Times New Roman" w:cs="Times New Roman"/>
        </w:rPr>
      </w:pPr>
      <w:r>
        <w:rPr>
          <w:rFonts w:ascii="Times New Roman" w:hAnsi="Times New Roman" w:cs="Times New Roman"/>
        </w:rPr>
        <w:t>Angela Johnson</w:t>
      </w:r>
    </w:p>
    <w:p w14:paraId="2152123E" w14:textId="3D92DB7D" w:rsidR="008C3CF2" w:rsidRDefault="003C125A" w:rsidP="008C3CF2">
      <w:pPr>
        <w:spacing w:after="0" w:line="240" w:lineRule="auto"/>
        <w:jc w:val="center"/>
        <w:rPr>
          <w:rFonts w:ascii="Times New Roman" w:hAnsi="Times New Roman" w:cs="Times New Roman"/>
        </w:rPr>
      </w:pPr>
      <w:hyperlink r:id="rId8" w:history="1">
        <w:r w:rsidR="008C3CF2" w:rsidRPr="000B10A3">
          <w:rPr>
            <w:rStyle w:val="Hyperlink"/>
            <w:rFonts w:ascii="Times New Roman" w:hAnsi="Times New Roman" w:cs="Times New Roman"/>
          </w:rPr>
          <w:t>angela.johnson@nwea.org</w:t>
        </w:r>
      </w:hyperlink>
    </w:p>
    <w:p w14:paraId="7BF912D5" w14:textId="2E038204" w:rsidR="008C3CF2" w:rsidRDefault="008C3CF2" w:rsidP="008C3CF2">
      <w:pPr>
        <w:spacing w:after="0" w:line="240" w:lineRule="auto"/>
        <w:jc w:val="center"/>
        <w:rPr>
          <w:rFonts w:ascii="Times New Roman" w:hAnsi="Times New Roman" w:cs="Times New Roman"/>
        </w:rPr>
      </w:pPr>
      <w:r>
        <w:rPr>
          <w:rFonts w:ascii="Times New Roman" w:hAnsi="Times New Roman" w:cs="Times New Roman"/>
        </w:rPr>
        <w:t>121 NW Everett St.</w:t>
      </w:r>
    </w:p>
    <w:p w14:paraId="579F92C4" w14:textId="350BA06F" w:rsidR="008C3CF2" w:rsidRDefault="008C3CF2" w:rsidP="008C3CF2">
      <w:pPr>
        <w:spacing w:after="0" w:line="240" w:lineRule="auto"/>
        <w:jc w:val="center"/>
        <w:rPr>
          <w:rFonts w:ascii="Times New Roman" w:hAnsi="Times New Roman" w:cs="Times New Roman"/>
        </w:rPr>
      </w:pPr>
      <w:r>
        <w:rPr>
          <w:rFonts w:ascii="Times New Roman" w:hAnsi="Times New Roman" w:cs="Times New Roman"/>
        </w:rPr>
        <w:t>Portland, OR 97209</w:t>
      </w:r>
    </w:p>
    <w:p w14:paraId="1A16A349" w14:textId="5937E109" w:rsidR="008C3CF2" w:rsidRPr="008C3CF2" w:rsidRDefault="008C3CF2" w:rsidP="008C3CF2">
      <w:pPr>
        <w:spacing w:after="0" w:line="240" w:lineRule="auto"/>
        <w:jc w:val="center"/>
        <w:rPr>
          <w:rFonts w:ascii="Times New Roman" w:hAnsi="Times New Roman" w:cs="Times New Roman"/>
        </w:rPr>
      </w:pPr>
      <w:r>
        <w:rPr>
          <w:rFonts w:ascii="Times New Roman" w:hAnsi="Times New Roman" w:cs="Times New Roman"/>
        </w:rPr>
        <w:t>(909) 969-0657</w:t>
      </w:r>
    </w:p>
    <w:p w14:paraId="7696208D" w14:textId="77777777" w:rsidR="008C3CF2" w:rsidRDefault="008C3CF2" w:rsidP="008C3CF2">
      <w:pPr>
        <w:tabs>
          <w:tab w:val="left" w:pos="260"/>
          <w:tab w:val="center" w:pos="4680"/>
        </w:tabs>
        <w:spacing w:after="0" w:line="240" w:lineRule="auto"/>
        <w:rPr>
          <w:rFonts w:ascii="Times New Roman" w:hAnsi="Times New Roman" w:cs="Times New Roman"/>
        </w:rPr>
      </w:pPr>
    </w:p>
    <w:p w14:paraId="571F38D5" w14:textId="77777777" w:rsidR="008C3CF2" w:rsidRDefault="008C3CF2" w:rsidP="008C3CF2">
      <w:pPr>
        <w:tabs>
          <w:tab w:val="left" w:pos="260"/>
          <w:tab w:val="center" w:pos="4680"/>
        </w:tabs>
        <w:spacing w:after="0" w:line="240" w:lineRule="auto"/>
        <w:rPr>
          <w:rFonts w:ascii="Times New Roman" w:hAnsi="Times New Roman" w:cs="Times New Roman"/>
        </w:rPr>
      </w:pPr>
    </w:p>
    <w:p w14:paraId="5BD93A5C" w14:textId="77777777" w:rsidR="008C3CF2" w:rsidRDefault="008C3CF2" w:rsidP="008C3CF2">
      <w:pPr>
        <w:tabs>
          <w:tab w:val="left" w:pos="260"/>
          <w:tab w:val="center" w:pos="4680"/>
        </w:tabs>
        <w:spacing w:after="0" w:line="240" w:lineRule="auto"/>
        <w:rPr>
          <w:rFonts w:ascii="Times New Roman" w:hAnsi="Times New Roman" w:cs="Times New Roman"/>
        </w:rPr>
      </w:pPr>
    </w:p>
    <w:p w14:paraId="1E8F3FF6" w14:textId="77777777" w:rsidR="00F0446C" w:rsidRDefault="00F0446C">
      <w:pPr>
        <w:rPr>
          <w:rFonts w:ascii="Times New Roman" w:hAnsi="Times New Roman" w:cs="Times New Roman"/>
          <w:b/>
          <w:bCs/>
        </w:rPr>
      </w:pPr>
      <w:r>
        <w:rPr>
          <w:rFonts w:ascii="Times New Roman" w:hAnsi="Times New Roman" w:cs="Times New Roman"/>
          <w:b/>
          <w:bCs/>
        </w:rPr>
        <w:br w:type="page"/>
      </w:r>
    </w:p>
    <w:p w14:paraId="67982108" w14:textId="2188F798" w:rsidR="00FB224B" w:rsidRPr="00FB224B" w:rsidRDefault="00FB224B" w:rsidP="008C3CF2">
      <w:pPr>
        <w:tabs>
          <w:tab w:val="left" w:pos="260"/>
          <w:tab w:val="center" w:pos="4680"/>
        </w:tabs>
        <w:spacing w:after="0" w:line="240" w:lineRule="auto"/>
        <w:rPr>
          <w:rFonts w:ascii="Times New Roman" w:hAnsi="Times New Roman" w:cs="Times New Roman"/>
          <w:b/>
          <w:bCs/>
        </w:rPr>
      </w:pPr>
      <w:r w:rsidRPr="00FB224B">
        <w:rPr>
          <w:rFonts w:ascii="Times New Roman" w:hAnsi="Times New Roman" w:cs="Times New Roman"/>
          <w:b/>
          <w:bCs/>
        </w:rPr>
        <w:lastRenderedPageBreak/>
        <w:t>Abstract</w:t>
      </w:r>
    </w:p>
    <w:p w14:paraId="23074DD7" w14:textId="77777777" w:rsidR="00FB224B" w:rsidRDefault="00FB224B" w:rsidP="00FB224B">
      <w:pPr>
        <w:spacing w:after="0" w:line="240" w:lineRule="auto"/>
        <w:rPr>
          <w:rFonts w:ascii="Times New Roman" w:hAnsi="Times New Roman" w:cs="Times New Roman"/>
        </w:rPr>
      </w:pPr>
    </w:p>
    <w:p w14:paraId="020CDF6E" w14:textId="78958D9D" w:rsidR="00FB224B" w:rsidRDefault="00FB224B" w:rsidP="00FB224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Previous literature reported that B</w:t>
      </w:r>
      <w:r w:rsidRPr="00DA5C98">
        <w:rPr>
          <w:rFonts w:ascii="Times New Roman" w:hAnsi="Times New Roman" w:cs="Times New Roman"/>
          <w:sz w:val="24"/>
          <w:szCs w:val="24"/>
        </w:rPr>
        <w:t>lack students receive out-of-school suspensions and expulsions at disproportionately higher rates</w:t>
      </w:r>
      <w:r>
        <w:rPr>
          <w:rFonts w:ascii="Times New Roman" w:hAnsi="Times New Roman" w:cs="Times New Roman"/>
          <w:sz w:val="24"/>
          <w:szCs w:val="24"/>
        </w:rPr>
        <w:t xml:space="preserve"> and </w:t>
      </w:r>
      <w:r w:rsidRPr="00DA5C98">
        <w:rPr>
          <w:rFonts w:ascii="Times New Roman" w:hAnsi="Times New Roman" w:cs="Times New Roman"/>
          <w:sz w:val="24"/>
          <w:szCs w:val="24"/>
        </w:rPr>
        <w:t>hav</w:t>
      </w:r>
      <w:r>
        <w:rPr>
          <w:rFonts w:ascii="Times New Roman" w:hAnsi="Times New Roman" w:cs="Times New Roman"/>
          <w:sz w:val="24"/>
          <w:szCs w:val="24"/>
        </w:rPr>
        <w:t>e</w:t>
      </w:r>
      <w:r w:rsidRPr="00DA5C98">
        <w:rPr>
          <w:rFonts w:ascii="Times New Roman" w:hAnsi="Times New Roman" w:cs="Times New Roman"/>
          <w:sz w:val="24"/>
          <w:szCs w:val="24"/>
        </w:rPr>
        <w:t xml:space="preserve"> lower test scores than White students</w:t>
      </w:r>
      <w:r>
        <w:rPr>
          <w:rFonts w:ascii="Times New Roman" w:hAnsi="Times New Roman" w:cs="Times New Roman"/>
          <w:sz w:val="24"/>
          <w:szCs w:val="24"/>
        </w:rPr>
        <w:t>. This</w:t>
      </w:r>
      <w:r w:rsidRPr="00DA5C98">
        <w:rPr>
          <w:rFonts w:ascii="Times New Roman" w:hAnsi="Times New Roman" w:cs="Times New Roman"/>
          <w:sz w:val="24"/>
          <w:szCs w:val="24"/>
        </w:rPr>
        <w:t xml:space="preserve"> study </w:t>
      </w:r>
      <w:r>
        <w:rPr>
          <w:rFonts w:ascii="Times New Roman" w:hAnsi="Times New Roman" w:cs="Times New Roman"/>
          <w:sz w:val="24"/>
          <w:szCs w:val="24"/>
        </w:rPr>
        <w:t>provides</w:t>
      </w:r>
      <w:r w:rsidRPr="00DA5C98">
        <w:rPr>
          <w:rFonts w:ascii="Times New Roman" w:hAnsi="Times New Roman" w:cs="Times New Roman"/>
          <w:sz w:val="24"/>
          <w:szCs w:val="24"/>
        </w:rPr>
        <w:t xml:space="preserve"> recent evidence on the relation between racial disparities in discipline and </w:t>
      </w:r>
      <w:r>
        <w:rPr>
          <w:rFonts w:ascii="Times New Roman" w:hAnsi="Times New Roman" w:cs="Times New Roman"/>
          <w:sz w:val="24"/>
          <w:szCs w:val="24"/>
        </w:rPr>
        <w:t xml:space="preserve">in </w:t>
      </w:r>
      <w:r w:rsidRPr="00DA5C98">
        <w:rPr>
          <w:rFonts w:ascii="Times New Roman" w:hAnsi="Times New Roman" w:cs="Times New Roman"/>
          <w:sz w:val="24"/>
          <w:szCs w:val="24"/>
        </w:rPr>
        <w:t>achievement, with particular focus on gains in schools across the nation. We link school-level discipline data in 2017-18 from the Civil Rights Data Collectio</w:t>
      </w:r>
      <w:r>
        <w:rPr>
          <w:rFonts w:ascii="Times New Roman" w:hAnsi="Times New Roman" w:cs="Times New Roman"/>
          <w:sz w:val="24"/>
          <w:szCs w:val="24"/>
        </w:rPr>
        <w:t xml:space="preserve">n </w:t>
      </w:r>
      <w:r w:rsidRPr="00DA5C98">
        <w:rPr>
          <w:rFonts w:ascii="Times New Roman" w:hAnsi="Times New Roman" w:cs="Times New Roman"/>
          <w:sz w:val="24"/>
          <w:szCs w:val="24"/>
        </w:rPr>
        <w:t>to student-level assessment data</w:t>
      </w:r>
      <w:r>
        <w:rPr>
          <w:rFonts w:ascii="Times New Roman" w:hAnsi="Times New Roman" w:cs="Times New Roman"/>
          <w:sz w:val="24"/>
          <w:szCs w:val="24"/>
        </w:rPr>
        <w:t xml:space="preserve"> from NWEA</w:t>
      </w:r>
      <w:r w:rsidRPr="00DA5C98">
        <w:rPr>
          <w:rFonts w:ascii="Times New Roman" w:hAnsi="Times New Roman" w:cs="Times New Roman"/>
          <w:sz w:val="24"/>
          <w:szCs w:val="24"/>
        </w:rPr>
        <w:t xml:space="preserve">. </w:t>
      </w:r>
      <w:r w:rsidRPr="00DA5C98">
        <w:rPr>
          <w:rFonts w:ascii="Times New Roman" w:hAnsi="Times New Roman" w:cs="Times New Roman"/>
          <w:bCs/>
          <w:sz w:val="24"/>
          <w:szCs w:val="24"/>
        </w:rPr>
        <w:t xml:space="preserve">Leveraging assessment data in the fall, winter, and spring for </w:t>
      </w:r>
      <w:r w:rsidRPr="00374B8E">
        <w:rPr>
          <w:rFonts w:ascii="Times New Roman" w:hAnsi="Times New Roman" w:cs="Times New Roman"/>
          <w:bCs/>
          <w:sz w:val="24"/>
          <w:szCs w:val="24"/>
        </w:rPr>
        <w:t>1</w:t>
      </w:r>
      <w:r>
        <w:rPr>
          <w:rFonts w:ascii="Times New Roman" w:hAnsi="Times New Roman" w:cs="Times New Roman"/>
          <w:bCs/>
          <w:sz w:val="24"/>
          <w:szCs w:val="24"/>
        </w:rPr>
        <w:t>,</w:t>
      </w:r>
      <w:r w:rsidRPr="00374B8E">
        <w:rPr>
          <w:rFonts w:ascii="Times New Roman" w:hAnsi="Times New Roman" w:cs="Times New Roman"/>
          <w:bCs/>
          <w:sz w:val="24"/>
          <w:szCs w:val="24"/>
        </w:rPr>
        <w:t>308</w:t>
      </w:r>
      <w:r>
        <w:rPr>
          <w:rFonts w:ascii="Times New Roman" w:hAnsi="Times New Roman" w:cs="Times New Roman"/>
          <w:bCs/>
          <w:sz w:val="24"/>
          <w:szCs w:val="24"/>
        </w:rPr>
        <w:t>,</w:t>
      </w:r>
      <w:r w:rsidRPr="00374B8E">
        <w:rPr>
          <w:rFonts w:ascii="Times New Roman" w:hAnsi="Times New Roman" w:cs="Times New Roman"/>
          <w:bCs/>
          <w:sz w:val="24"/>
          <w:szCs w:val="24"/>
        </w:rPr>
        <w:t>004</w:t>
      </w:r>
      <w:r>
        <w:rPr>
          <w:rFonts w:ascii="Times New Roman" w:hAnsi="Times New Roman" w:cs="Times New Roman"/>
          <w:bCs/>
          <w:sz w:val="24"/>
          <w:szCs w:val="24"/>
        </w:rPr>
        <w:t xml:space="preserve"> </w:t>
      </w:r>
      <w:r w:rsidRPr="00DA5C98">
        <w:rPr>
          <w:rFonts w:ascii="Times New Roman" w:hAnsi="Times New Roman" w:cs="Times New Roman"/>
          <w:bCs/>
          <w:sz w:val="24"/>
          <w:szCs w:val="24"/>
        </w:rPr>
        <w:t xml:space="preserve">students in grades 6 to 8 in </w:t>
      </w:r>
      <w:r>
        <w:rPr>
          <w:rFonts w:ascii="Times New Roman" w:hAnsi="Times New Roman" w:cs="Times New Roman"/>
          <w:bCs/>
          <w:sz w:val="24"/>
          <w:szCs w:val="24"/>
        </w:rPr>
        <w:t>6,841</w:t>
      </w:r>
      <w:r w:rsidRPr="00DA5C98">
        <w:rPr>
          <w:rFonts w:ascii="Times New Roman" w:hAnsi="Times New Roman" w:cs="Times New Roman"/>
          <w:bCs/>
          <w:sz w:val="24"/>
          <w:szCs w:val="24"/>
        </w:rPr>
        <w:t xml:space="preserve"> schools, </w:t>
      </w:r>
      <w:r w:rsidRPr="00DA5C98">
        <w:rPr>
          <w:rFonts w:ascii="Times New Roman" w:hAnsi="Times New Roman" w:cs="Times New Roman"/>
          <w:sz w:val="24"/>
          <w:szCs w:val="24"/>
        </w:rPr>
        <w:t xml:space="preserve">this is the first study to estimate the association between exclusionary discipline and within-year academic gains. </w:t>
      </w:r>
      <w:r>
        <w:rPr>
          <w:rFonts w:ascii="Times New Roman" w:hAnsi="Times New Roman" w:cs="Times New Roman"/>
          <w:sz w:val="24"/>
          <w:szCs w:val="24"/>
        </w:rPr>
        <w:t xml:space="preserve">We report two main findings. First, Black-White suspension gaps and achievement gaps persist (correlation= .15 for math, .19 for reading) in </w:t>
      </w:r>
      <w:proofErr w:type="gramStart"/>
      <w:r>
        <w:rPr>
          <w:rFonts w:ascii="Times New Roman" w:hAnsi="Times New Roman" w:cs="Times New Roman"/>
          <w:sz w:val="24"/>
          <w:szCs w:val="24"/>
        </w:rPr>
        <w:t>the vast majority of</w:t>
      </w:r>
      <w:proofErr w:type="gramEnd"/>
      <w:r>
        <w:rPr>
          <w:rFonts w:ascii="Times New Roman" w:hAnsi="Times New Roman" w:cs="Times New Roman"/>
          <w:sz w:val="24"/>
          <w:szCs w:val="24"/>
        </w:rPr>
        <w:t xml:space="preserve"> schools in 2017-18 despite the announcement of many reforms in school discipline practices. Second, Black-White disparities in exclusionary discipline rates are associated with lower learning rates during the school year for Black students in math but there is no association for reading. These findings point to discipline disparity as a key factor contributing to the expansion of Black-White achievement gaps during the school year reported in the extant literature. </w:t>
      </w:r>
    </w:p>
    <w:p w14:paraId="7D32C44F" w14:textId="1FA204C2" w:rsidR="00F0446C" w:rsidRDefault="00F0446C" w:rsidP="00F0446C">
      <w:pPr>
        <w:spacing w:after="0" w:line="240" w:lineRule="auto"/>
        <w:rPr>
          <w:rFonts w:ascii="Times New Roman" w:hAnsi="Times New Roman" w:cs="Times New Roman"/>
          <w:sz w:val="24"/>
          <w:szCs w:val="24"/>
        </w:rPr>
      </w:pPr>
    </w:p>
    <w:p w14:paraId="259D5C45" w14:textId="20E99C15" w:rsidR="00F0446C" w:rsidRDefault="00F0446C" w:rsidP="00F0446C">
      <w:pPr>
        <w:spacing w:after="0" w:line="240" w:lineRule="auto"/>
        <w:rPr>
          <w:rFonts w:ascii="Times New Roman" w:hAnsi="Times New Roman" w:cs="Times New Roman"/>
          <w:sz w:val="24"/>
          <w:szCs w:val="24"/>
        </w:rPr>
      </w:pPr>
    </w:p>
    <w:p w14:paraId="3D15A360" w14:textId="343EE709" w:rsidR="00F0446C" w:rsidRDefault="00F0446C" w:rsidP="00F0446C">
      <w:pPr>
        <w:spacing w:after="0" w:line="240" w:lineRule="auto"/>
        <w:rPr>
          <w:rFonts w:ascii="Times New Roman" w:hAnsi="Times New Roman" w:cs="Times New Roman"/>
          <w:b/>
          <w:bCs/>
          <w:sz w:val="24"/>
          <w:szCs w:val="24"/>
        </w:rPr>
      </w:pPr>
      <w:r w:rsidRPr="00F0446C">
        <w:rPr>
          <w:rFonts w:ascii="Times New Roman" w:hAnsi="Times New Roman" w:cs="Times New Roman"/>
          <w:b/>
          <w:bCs/>
          <w:sz w:val="24"/>
          <w:szCs w:val="24"/>
        </w:rPr>
        <w:t>Key Words</w:t>
      </w:r>
    </w:p>
    <w:p w14:paraId="6C3213B2" w14:textId="77777777" w:rsidR="00F0446C" w:rsidRDefault="00F0446C" w:rsidP="00F0446C">
      <w:pPr>
        <w:spacing w:after="0" w:line="240" w:lineRule="auto"/>
        <w:rPr>
          <w:rFonts w:ascii="Times New Roman" w:hAnsi="Times New Roman" w:cs="Times New Roman"/>
          <w:sz w:val="24"/>
          <w:szCs w:val="24"/>
        </w:rPr>
      </w:pPr>
    </w:p>
    <w:p w14:paraId="7E574D2C" w14:textId="7004FA93" w:rsidR="00F0446C" w:rsidRDefault="00F0446C" w:rsidP="00F0446C">
      <w:pPr>
        <w:spacing w:after="0" w:line="240" w:lineRule="auto"/>
        <w:rPr>
          <w:rFonts w:ascii="Times New Roman" w:hAnsi="Times New Roman" w:cs="Times New Roman"/>
          <w:sz w:val="24"/>
          <w:szCs w:val="24"/>
        </w:rPr>
      </w:pPr>
      <w:r>
        <w:rPr>
          <w:rFonts w:ascii="Times New Roman" w:hAnsi="Times New Roman" w:cs="Times New Roman"/>
          <w:sz w:val="24"/>
          <w:szCs w:val="24"/>
        </w:rPr>
        <w:t>school discipline</w:t>
      </w:r>
    </w:p>
    <w:p w14:paraId="0A0DD962" w14:textId="52284128" w:rsidR="00F0446C" w:rsidRDefault="00F0446C" w:rsidP="00F0446C">
      <w:pPr>
        <w:spacing w:after="0" w:line="240" w:lineRule="auto"/>
        <w:rPr>
          <w:rFonts w:ascii="Times New Roman" w:hAnsi="Times New Roman" w:cs="Times New Roman"/>
          <w:sz w:val="24"/>
          <w:szCs w:val="24"/>
        </w:rPr>
      </w:pPr>
      <w:r>
        <w:rPr>
          <w:rFonts w:ascii="Times New Roman" w:hAnsi="Times New Roman" w:cs="Times New Roman"/>
          <w:sz w:val="24"/>
          <w:szCs w:val="24"/>
        </w:rPr>
        <w:t>academic growth</w:t>
      </w:r>
    </w:p>
    <w:p w14:paraId="561A3A0B" w14:textId="3A0AFA11" w:rsidR="00F0446C" w:rsidRDefault="00F0446C" w:rsidP="00F0446C">
      <w:pPr>
        <w:spacing w:after="0" w:line="240" w:lineRule="auto"/>
        <w:rPr>
          <w:rFonts w:ascii="Times New Roman" w:hAnsi="Times New Roman" w:cs="Times New Roman"/>
          <w:sz w:val="24"/>
          <w:szCs w:val="24"/>
        </w:rPr>
      </w:pPr>
      <w:r>
        <w:rPr>
          <w:rFonts w:ascii="Times New Roman" w:hAnsi="Times New Roman" w:cs="Times New Roman"/>
          <w:sz w:val="24"/>
          <w:szCs w:val="24"/>
        </w:rPr>
        <w:t>middle school</w:t>
      </w:r>
    </w:p>
    <w:p w14:paraId="054BB23F" w14:textId="77777777" w:rsidR="00F0446C" w:rsidRPr="0041173C" w:rsidRDefault="00F0446C" w:rsidP="00F0446C">
      <w:pPr>
        <w:spacing w:after="0" w:line="240" w:lineRule="auto"/>
      </w:pPr>
    </w:p>
    <w:p w14:paraId="59C8F4E5" w14:textId="77777777" w:rsidR="00FB224B" w:rsidRDefault="00FB224B" w:rsidP="00FB7A7B">
      <w:pPr>
        <w:spacing w:after="0" w:line="480" w:lineRule="auto"/>
        <w:jc w:val="center"/>
        <w:rPr>
          <w:rFonts w:ascii="Times New Roman" w:hAnsi="Times New Roman" w:cs="Times New Roman"/>
          <w:b/>
          <w:bCs/>
          <w:sz w:val="24"/>
          <w:szCs w:val="24"/>
        </w:rPr>
      </w:pPr>
    </w:p>
    <w:p w14:paraId="770FE05B" w14:textId="77777777" w:rsidR="007724AD" w:rsidRDefault="007724AD">
      <w:pPr>
        <w:rPr>
          <w:rFonts w:ascii="Times New Roman" w:hAnsi="Times New Roman" w:cs="Times New Roman"/>
          <w:b/>
          <w:bCs/>
          <w:sz w:val="24"/>
          <w:szCs w:val="24"/>
        </w:rPr>
      </w:pPr>
    </w:p>
    <w:p w14:paraId="3B291A89" w14:textId="77777777" w:rsidR="007724AD" w:rsidRDefault="007724AD">
      <w:pPr>
        <w:rPr>
          <w:rFonts w:ascii="Times New Roman" w:hAnsi="Times New Roman" w:cs="Times New Roman"/>
          <w:b/>
          <w:bCs/>
          <w:sz w:val="24"/>
          <w:szCs w:val="24"/>
        </w:rPr>
      </w:pPr>
    </w:p>
    <w:p w14:paraId="64F3BB41" w14:textId="371EFEFE" w:rsidR="00FB224B" w:rsidRDefault="00FB224B">
      <w:pPr>
        <w:rPr>
          <w:rFonts w:ascii="Times New Roman" w:hAnsi="Times New Roman" w:cs="Times New Roman"/>
          <w:b/>
          <w:bCs/>
          <w:sz w:val="24"/>
          <w:szCs w:val="24"/>
        </w:rPr>
      </w:pPr>
      <w:r>
        <w:rPr>
          <w:rFonts w:ascii="Times New Roman" w:hAnsi="Times New Roman" w:cs="Times New Roman"/>
          <w:b/>
          <w:bCs/>
          <w:sz w:val="24"/>
          <w:szCs w:val="24"/>
        </w:rPr>
        <w:br w:type="page"/>
      </w:r>
    </w:p>
    <w:p w14:paraId="1619421C" w14:textId="0D67DF71" w:rsidR="00CD0472" w:rsidRDefault="009504A6" w:rsidP="00FB7A7B">
      <w:pPr>
        <w:spacing w:after="0" w:line="480" w:lineRule="auto"/>
        <w:jc w:val="center"/>
        <w:rPr>
          <w:rFonts w:ascii="Times New Roman" w:hAnsi="Times New Roman" w:cs="Times New Roman"/>
          <w:b/>
          <w:bCs/>
          <w:sz w:val="24"/>
          <w:szCs w:val="24"/>
        </w:rPr>
      </w:pPr>
      <w:r w:rsidRPr="00DA5C98">
        <w:rPr>
          <w:rFonts w:ascii="Times New Roman" w:hAnsi="Times New Roman" w:cs="Times New Roman"/>
          <w:b/>
          <w:bCs/>
          <w:sz w:val="24"/>
          <w:szCs w:val="24"/>
        </w:rPr>
        <w:lastRenderedPageBreak/>
        <w:t xml:space="preserve">Examining the Association between </w:t>
      </w:r>
      <w:r w:rsidR="00A4256C" w:rsidRPr="00DA5C98">
        <w:rPr>
          <w:rFonts w:ascii="Times New Roman" w:hAnsi="Times New Roman" w:cs="Times New Roman"/>
          <w:b/>
          <w:bCs/>
          <w:sz w:val="24"/>
          <w:szCs w:val="24"/>
        </w:rPr>
        <w:t>Racial Disparities in Exclusionary Discipline Practices and Academic Gains</w:t>
      </w:r>
    </w:p>
    <w:p w14:paraId="787E22EA" w14:textId="77777777" w:rsidR="00BB637B" w:rsidRPr="00DA5C98" w:rsidRDefault="00BB637B" w:rsidP="00FB7A7B">
      <w:pPr>
        <w:spacing w:after="0" w:line="480" w:lineRule="auto"/>
        <w:jc w:val="center"/>
        <w:rPr>
          <w:rFonts w:ascii="Times New Roman" w:hAnsi="Times New Roman" w:cs="Times New Roman"/>
          <w:b/>
          <w:bCs/>
          <w:sz w:val="24"/>
          <w:szCs w:val="24"/>
        </w:rPr>
      </w:pPr>
    </w:p>
    <w:p w14:paraId="532B13CA" w14:textId="4E3B90D5" w:rsidR="009E4BE5" w:rsidRPr="00D564D8" w:rsidRDefault="009E4BE5" w:rsidP="009E4BE5">
      <w:pPr>
        <w:spacing w:after="0" w:line="480" w:lineRule="auto"/>
        <w:ind w:firstLine="720"/>
        <w:rPr>
          <w:rFonts w:ascii="Times New Roman" w:hAnsi="Times New Roman" w:cs="Times New Roman"/>
          <w:sz w:val="24"/>
          <w:szCs w:val="24"/>
        </w:rPr>
      </w:pPr>
      <w:r w:rsidRPr="00D564D8">
        <w:rPr>
          <w:rFonts w:ascii="Times New Roman" w:hAnsi="Times New Roman" w:cs="Times New Roman"/>
          <w:sz w:val="24"/>
          <w:szCs w:val="24"/>
        </w:rPr>
        <w:t>School</w:t>
      </w:r>
      <w:r w:rsidRPr="005D4E40">
        <w:rPr>
          <w:rFonts w:ascii="Times New Roman" w:hAnsi="Times New Roman" w:cs="Times New Roman"/>
          <w:sz w:val="24"/>
          <w:szCs w:val="24"/>
        </w:rPr>
        <w:t xml:space="preserve"> discipline</w:t>
      </w:r>
      <w:r w:rsidRPr="00D564D8">
        <w:rPr>
          <w:rFonts w:ascii="Times New Roman" w:hAnsi="Times New Roman" w:cs="Times New Roman"/>
          <w:sz w:val="24"/>
          <w:szCs w:val="24"/>
        </w:rPr>
        <w:t xml:space="preserve"> disparities have been a key focus for educators and policymakers over the past decade. Studies have consistently documented profound racial disparities in exclusionary school discipline (e.g.</w:t>
      </w:r>
      <w:r w:rsidR="001C4D2F">
        <w:rPr>
          <w:rFonts w:ascii="Times New Roman" w:hAnsi="Times New Roman" w:cs="Times New Roman"/>
          <w:sz w:val="24"/>
          <w:szCs w:val="24"/>
        </w:rPr>
        <w:t>,</w:t>
      </w:r>
      <w:r w:rsidRPr="00D564D8">
        <w:rPr>
          <w:rFonts w:ascii="Times New Roman" w:hAnsi="Times New Roman" w:cs="Times New Roman"/>
          <w:sz w:val="24"/>
          <w:szCs w:val="24"/>
        </w:rPr>
        <w:t xml:space="preserve"> suspension or expulsion) as </w:t>
      </w:r>
      <w:r w:rsidR="001C4D2F">
        <w:rPr>
          <w:rFonts w:ascii="Times New Roman" w:hAnsi="Times New Roman" w:cs="Times New Roman"/>
          <w:sz w:val="24"/>
          <w:szCs w:val="24"/>
        </w:rPr>
        <w:t xml:space="preserve">schools suspend </w:t>
      </w:r>
      <w:r w:rsidRPr="00D564D8">
        <w:rPr>
          <w:rFonts w:ascii="Times New Roman" w:hAnsi="Times New Roman" w:cs="Times New Roman"/>
          <w:sz w:val="24"/>
          <w:szCs w:val="24"/>
        </w:rPr>
        <w:t>Black student</w:t>
      </w:r>
      <w:r w:rsidR="001C4D2F">
        <w:rPr>
          <w:rFonts w:ascii="Times New Roman" w:hAnsi="Times New Roman" w:cs="Times New Roman"/>
          <w:sz w:val="24"/>
          <w:szCs w:val="24"/>
        </w:rPr>
        <w:t>s at</w:t>
      </w:r>
      <w:r w:rsidRPr="00D564D8">
        <w:rPr>
          <w:rFonts w:ascii="Times New Roman" w:hAnsi="Times New Roman" w:cs="Times New Roman"/>
          <w:sz w:val="24"/>
          <w:szCs w:val="24"/>
        </w:rPr>
        <w:t xml:space="preserve"> </w:t>
      </w:r>
      <w:r w:rsidR="001C4D2F">
        <w:rPr>
          <w:rFonts w:ascii="Times New Roman" w:hAnsi="Times New Roman" w:cs="Times New Roman"/>
          <w:sz w:val="24"/>
          <w:szCs w:val="24"/>
        </w:rPr>
        <w:t xml:space="preserve">a </w:t>
      </w:r>
      <w:r w:rsidRPr="00D564D8">
        <w:rPr>
          <w:rFonts w:ascii="Times New Roman" w:hAnsi="Times New Roman" w:cs="Times New Roman"/>
          <w:sz w:val="24"/>
          <w:szCs w:val="24"/>
        </w:rPr>
        <w:t>rate three times that of White students nationally (US Department of Education Office for Civil Rights, 2016). Further, Black students are more likely to be exposed to schools with punitive disciplinary cultures and higher security measures, even if they do not necessarily experience exclusionary discipline individually (</w:t>
      </w:r>
      <w:proofErr w:type="spellStart"/>
      <w:r w:rsidRPr="00D564D8">
        <w:rPr>
          <w:rFonts w:ascii="Times New Roman" w:hAnsi="Times New Roman" w:cs="Times New Roman"/>
          <w:sz w:val="24"/>
          <w:szCs w:val="24"/>
        </w:rPr>
        <w:t>Kupchik</w:t>
      </w:r>
      <w:proofErr w:type="spellEnd"/>
      <w:r w:rsidRPr="00D564D8">
        <w:rPr>
          <w:rFonts w:ascii="Times New Roman" w:hAnsi="Times New Roman" w:cs="Times New Roman"/>
          <w:sz w:val="24"/>
          <w:szCs w:val="24"/>
        </w:rPr>
        <w:t xml:space="preserve"> &amp; Ward, 2011; Rios</w:t>
      </w:r>
      <w:r w:rsidR="00342F58">
        <w:rPr>
          <w:rFonts w:ascii="Times New Roman" w:hAnsi="Times New Roman" w:cs="Times New Roman"/>
          <w:sz w:val="24"/>
          <w:szCs w:val="24"/>
        </w:rPr>
        <w:t>,</w:t>
      </w:r>
      <w:r w:rsidRPr="00D564D8">
        <w:rPr>
          <w:rFonts w:ascii="Times New Roman" w:hAnsi="Times New Roman" w:cs="Times New Roman"/>
          <w:sz w:val="24"/>
          <w:szCs w:val="24"/>
        </w:rPr>
        <w:t xml:space="preserve"> 2011). Despite increased attention</w:t>
      </w:r>
      <w:r w:rsidR="001C4D2F">
        <w:rPr>
          <w:rFonts w:ascii="Times New Roman" w:hAnsi="Times New Roman" w:cs="Times New Roman"/>
          <w:sz w:val="24"/>
          <w:szCs w:val="24"/>
        </w:rPr>
        <w:t xml:space="preserve">, </w:t>
      </w:r>
      <w:r w:rsidRPr="00D564D8">
        <w:rPr>
          <w:rFonts w:ascii="Times New Roman" w:hAnsi="Times New Roman" w:cs="Times New Roman"/>
          <w:sz w:val="24"/>
          <w:szCs w:val="24"/>
        </w:rPr>
        <w:t>adoption of alternative discipline policies like restorative justice</w:t>
      </w:r>
      <w:r w:rsidR="001C4D2F">
        <w:rPr>
          <w:rFonts w:ascii="Times New Roman" w:hAnsi="Times New Roman" w:cs="Times New Roman"/>
          <w:sz w:val="24"/>
          <w:szCs w:val="24"/>
        </w:rPr>
        <w:t>, and</w:t>
      </w:r>
      <w:r w:rsidRPr="00D564D8">
        <w:rPr>
          <w:rFonts w:ascii="Times New Roman" w:hAnsi="Times New Roman" w:cs="Times New Roman"/>
          <w:sz w:val="24"/>
          <w:szCs w:val="24"/>
        </w:rPr>
        <w:t xml:space="preserve"> </w:t>
      </w:r>
      <w:r w:rsidR="001C4D2F">
        <w:rPr>
          <w:rFonts w:ascii="Times New Roman" w:hAnsi="Times New Roman" w:cs="Times New Roman"/>
          <w:sz w:val="24"/>
          <w:szCs w:val="24"/>
        </w:rPr>
        <w:t>slight recent declines in</w:t>
      </w:r>
      <w:r w:rsidRPr="00D564D8">
        <w:rPr>
          <w:rFonts w:ascii="Times New Roman" w:hAnsi="Times New Roman" w:cs="Times New Roman"/>
          <w:sz w:val="24"/>
          <w:szCs w:val="24"/>
        </w:rPr>
        <w:t xml:space="preserve"> the </w:t>
      </w:r>
      <w:r w:rsidR="001C4D2F">
        <w:rPr>
          <w:rFonts w:ascii="Times New Roman" w:hAnsi="Times New Roman" w:cs="Times New Roman"/>
          <w:sz w:val="24"/>
          <w:szCs w:val="24"/>
        </w:rPr>
        <w:t xml:space="preserve">overall </w:t>
      </w:r>
      <w:r w:rsidRPr="00D564D8">
        <w:rPr>
          <w:rFonts w:ascii="Times New Roman" w:hAnsi="Times New Roman" w:cs="Times New Roman"/>
          <w:sz w:val="24"/>
          <w:szCs w:val="24"/>
        </w:rPr>
        <w:t>prevalence of exclusionary discipline, racial disparities in exclusionary discipline continue to be a core aspect of educational inequality (</w:t>
      </w:r>
      <w:r w:rsidR="001C4D2F" w:rsidRPr="00D564D8">
        <w:rPr>
          <w:rFonts w:ascii="Times New Roman" w:hAnsi="Times New Roman" w:cs="Times New Roman"/>
          <w:sz w:val="24"/>
          <w:szCs w:val="24"/>
        </w:rPr>
        <w:t>Hashim et al., 2018</w:t>
      </w:r>
      <w:r w:rsidR="001C4D2F">
        <w:rPr>
          <w:rFonts w:ascii="Times New Roman" w:hAnsi="Times New Roman" w:cs="Times New Roman"/>
          <w:sz w:val="24"/>
          <w:szCs w:val="24"/>
        </w:rPr>
        <w:t xml:space="preserve">; </w:t>
      </w:r>
      <w:r w:rsidRPr="00D564D8">
        <w:rPr>
          <w:rFonts w:ascii="Times New Roman" w:hAnsi="Times New Roman" w:cs="Times New Roman"/>
          <w:sz w:val="24"/>
          <w:szCs w:val="24"/>
        </w:rPr>
        <w:t xml:space="preserve">Hwang et al., 2021).  These disparities are also connected to inequality in adulthood outcomes, as exposure to school discipline has been linked to increased criminal justice contact, </w:t>
      </w:r>
      <w:r w:rsidR="007E4706">
        <w:rPr>
          <w:rFonts w:ascii="Times New Roman" w:hAnsi="Times New Roman" w:cs="Times New Roman"/>
          <w:sz w:val="24"/>
          <w:szCs w:val="24"/>
        </w:rPr>
        <w:t xml:space="preserve">decreased </w:t>
      </w:r>
      <w:r w:rsidRPr="00D564D8">
        <w:rPr>
          <w:rFonts w:ascii="Times New Roman" w:hAnsi="Times New Roman" w:cs="Times New Roman"/>
          <w:sz w:val="24"/>
          <w:szCs w:val="24"/>
        </w:rPr>
        <w:t>social safety net participation</w:t>
      </w:r>
      <w:r w:rsidR="001C4D2F">
        <w:rPr>
          <w:rFonts w:ascii="Times New Roman" w:hAnsi="Times New Roman" w:cs="Times New Roman"/>
          <w:sz w:val="24"/>
          <w:szCs w:val="24"/>
        </w:rPr>
        <w:t>,</w:t>
      </w:r>
      <w:r w:rsidRPr="00D564D8">
        <w:rPr>
          <w:rFonts w:ascii="Times New Roman" w:hAnsi="Times New Roman" w:cs="Times New Roman"/>
          <w:sz w:val="24"/>
          <w:szCs w:val="24"/>
        </w:rPr>
        <w:t xml:space="preserve"> and worse postsecondary and labor market outcomes (</w:t>
      </w:r>
      <w:proofErr w:type="spellStart"/>
      <w:r w:rsidRPr="00D564D8">
        <w:rPr>
          <w:rFonts w:ascii="Times New Roman" w:hAnsi="Times New Roman" w:cs="Times New Roman"/>
          <w:sz w:val="24"/>
          <w:szCs w:val="24"/>
        </w:rPr>
        <w:t>Bacher</w:t>
      </w:r>
      <w:proofErr w:type="spellEnd"/>
      <w:r w:rsidRPr="00D564D8">
        <w:rPr>
          <w:rFonts w:ascii="Times New Roman" w:hAnsi="Times New Roman" w:cs="Times New Roman"/>
          <w:sz w:val="24"/>
          <w:szCs w:val="24"/>
        </w:rPr>
        <w:t>-Hicks et al., 2019</w:t>
      </w:r>
      <w:r w:rsidR="001C4D2F">
        <w:rPr>
          <w:rFonts w:ascii="Times New Roman" w:hAnsi="Times New Roman" w:cs="Times New Roman"/>
          <w:sz w:val="24"/>
          <w:szCs w:val="24"/>
        </w:rPr>
        <w:t xml:space="preserve">; </w:t>
      </w:r>
      <w:r w:rsidR="001C4D2F" w:rsidRPr="00D564D8">
        <w:rPr>
          <w:rFonts w:ascii="Times New Roman" w:hAnsi="Times New Roman" w:cs="Times New Roman"/>
          <w:sz w:val="24"/>
          <w:szCs w:val="24"/>
        </w:rPr>
        <w:t>Davison et al., 2022</w:t>
      </w:r>
      <w:r w:rsidRPr="00D564D8">
        <w:rPr>
          <w:rFonts w:ascii="Times New Roman" w:hAnsi="Times New Roman" w:cs="Times New Roman"/>
          <w:sz w:val="24"/>
          <w:szCs w:val="24"/>
        </w:rPr>
        <w:t xml:space="preserve">). </w:t>
      </w:r>
    </w:p>
    <w:p w14:paraId="33A5B473" w14:textId="2F143A8A" w:rsidR="006C6F3E" w:rsidRPr="005D4E40" w:rsidRDefault="001C31A8" w:rsidP="00A707B6">
      <w:pPr>
        <w:spacing w:after="0" w:line="480" w:lineRule="auto"/>
        <w:ind w:firstLine="720"/>
        <w:rPr>
          <w:rFonts w:ascii="Times New Roman" w:hAnsi="Times New Roman" w:cs="Times New Roman"/>
          <w:sz w:val="24"/>
          <w:szCs w:val="24"/>
        </w:rPr>
      </w:pPr>
      <w:r w:rsidRPr="00D564D8">
        <w:rPr>
          <w:rFonts w:ascii="Times New Roman" w:hAnsi="Times New Roman" w:cs="Times New Roman"/>
          <w:sz w:val="24"/>
          <w:szCs w:val="24"/>
        </w:rPr>
        <w:t xml:space="preserve">While exclusionary school discipline is associated with negative long-term outcomes, the academic impact of attending a school where school discipline disparities are proliferating is less clear. Understanding the academic impacts of exclusionary school discipline is vital given that racial disparities in student achievement are also sizeable and associated with differential outcomes related to educational and economic mobility. </w:t>
      </w:r>
      <w:r w:rsidR="006D36D0" w:rsidRPr="00D564D8">
        <w:rPr>
          <w:rFonts w:ascii="Times New Roman" w:hAnsi="Times New Roman" w:cs="Times New Roman"/>
          <w:sz w:val="24"/>
          <w:szCs w:val="24"/>
        </w:rPr>
        <w:t xml:space="preserve"> Recent data show Black students start kindergarten with substantially lower test scores than White students, and the disparities expand </w:t>
      </w:r>
      <w:r w:rsidR="006D36D0" w:rsidRPr="00D564D8">
        <w:rPr>
          <w:rFonts w:ascii="Times New Roman" w:hAnsi="Times New Roman" w:cs="Times New Roman"/>
          <w:sz w:val="24"/>
          <w:szCs w:val="24"/>
        </w:rPr>
        <w:lastRenderedPageBreak/>
        <w:t>from kindergarten to 8</w:t>
      </w:r>
      <w:r w:rsidR="006D36D0" w:rsidRPr="00D564D8">
        <w:rPr>
          <w:rFonts w:ascii="Times New Roman" w:hAnsi="Times New Roman" w:cs="Times New Roman"/>
          <w:sz w:val="24"/>
          <w:szCs w:val="24"/>
          <w:vertAlign w:val="superscript"/>
        </w:rPr>
        <w:t>th</w:t>
      </w:r>
      <w:r w:rsidR="006D36D0" w:rsidRPr="00D564D8">
        <w:rPr>
          <w:rFonts w:ascii="Times New Roman" w:hAnsi="Times New Roman" w:cs="Times New Roman"/>
          <w:sz w:val="24"/>
          <w:szCs w:val="24"/>
        </w:rPr>
        <w:t xml:space="preserve"> grade (from 0.5 to 0.7 standard deviations in math and from 0.4 to 0.6 standard deviations in reading) (Kuhfeld et al., 2021). Achievement gaps in elementary and middle school grades carry important implications for downstream</w:t>
      </w:r>
      <w:r w:rsidR="001816D3" w:rsidRPr="00D564D8">
        <w:rPr>
          <w:rFonts w:ascii="Times New Roman" w:hAnsi="Times New Roman" w:cs="Times New Roman"/>
          <w:sz w:val="24"/>
          <w:szCs w:val="24"/>
        </w:rPr>
        <w:t xml:space="preserve"> educational and economic opportunit</w:t>
      </w:r>
      <w:r w:rsidR="006D36D0" w:rsidRPr="00D564D8">
        <w:rPr>
          <w:rFonts w:ascii="Times New Roman" w:hAnsi="Times New Roman" w:cs="Times New Roman"/>
          <w:sz w:val="24"/>
          <w:szCs w:val="24"/>
        </w:rPr>
        <w:t>ies and outcomes</w:t>
      </w:r>
      <w:r w:rsidR="001816D3" w:rsidRPr="00D564D8">
        <w:rPr>
          <w:rFonts w:ascii="Times New Roman" w:hAnsi="Times New Roman" w:cs="Times New Roman"/>
          <w:sz w:val="24"/>
          <w:szCs w:val="24"/>
        </w:rPr>
        <w:t xml:space="preserve">. </w:t>
      </w:r>
      <w:r w:rsidR="006D36D0" w:rsidRPr="00D564D8">
        <w:rPr>
          <w:rFonts w:ascii="Times New Roman" w:hAnsi="Times New Roman" w:cs="Times New Roman"/>
          <w:sz w:val="24"/>
          <w:szCs w:val="24"/>
        </w:rPr>
        <w:t>The on-time high school graduation rate for Black students is 80% compared to 89% for White students (National Center for Education Statistics (NCES), 2021).</w:t>
      </w:r>
      <w:r w:rsidR="001816D3" w:rsidRPr="005D4E40">
        <w:rPr>
          <w:rFonts w:ascii="Times New Roman" w:hAnsi="Times New Roman" w:cs="Times New Roman"/>
          <w:sz w:val="24"/>
          <w:szCs w:val="24"/>
        </w:rPr>
        <w:t xml:space="preserve"> </w:t>
      </w:r>
      <w:r w:rsidR="004B023E" w:rsidRPr="00D564D8">
        <w:rPr>
          <w:rFonts w:ascii="Times New Roman" w:hAnsi="Times New Roman" w:cs="Times New Roman"/>
          <w:sz w:val="24"/>
          <w:szCs w:val="24"/>
        </w:rPr>
        <w:t>B</w:t>
      </w:r>
      <w:r w:rsidR="0030703D" w:rsidRPr="00D564D8">
        <w:rPr>
          <w:rFonts w:ascii="Times New Roman" w:hAnsi="Times New Roman" w:cs="Times New Roman"/>
          <w:sz w:val="24"/>
          <w:szCs w:val="24"/>
        </w:rPr>
        <w:t xml:space="preserve">lack students </w:t>
      </w:r>
      <w:r w:rsidR="006C6F3E" w:rsidRPr="00D564D8">
        <w:rPr>
          <w:rFonts w:ascii="Times New Roman" w:hAnsi="Times New Roman" w:cs="Times New Roman"/>
          <w:sz w:val="24"/>
          <w:szCs w:val="24"/>
        </w:rPr>
        <w:t>have consistently been less likely to enroll in postsecondary education than White students (by about 5 percentage points) and are</w:t>
      </w:r>
      <w:r w:rsidR="0030703D" w:rsidRPr="00D564D8">
        <w:rPr>
          <w:rFonts w:ascii="Times New Roman" w:hAnsi="Times New Roman" w:cs="Times New Roman"/>
          <w:sz w:val="24"/>
          <w:szCs w:val="24"/>
        </w:rPr>
        <w:t xml:space="preserve"> severely underrepresented in selective universities (</w:t>
      </w:r>
      <w:r w:rsidR="006C6F3E" w:rsidRPr="00D564D8">
        <w:rPr>
          <w:rFonts w:ascii="Times New Roman" w:hAnsi="Times New Roman" w:cs="Times New Roman"/>
          <w:sz w:val="24"/>
          <w:szCs w:val="24"/>
        </w:rPr>
        <w:t xml:space="preserve">NCES, 2022; </w:t>
      </w:r>
      <w:r w:rsidR="0030703D" w:rsidRPr="005D4E40">
        <w:rPr>
          <w:rFonts w:ascii="Times New Roman" w:hAnsi="Times New Roman" w:cs="Times New Roman"/>
          <w:sz w:val="24"/>
          <w:szCs w:val="24"/>
        </w:rPr>
        <w:t>Reardon</w:t>
      </w:r>
      <w:r w:rsidR="00E465C5">
        <w:rPr>
          <w:rFonts w:ascii="Times New Roman" w:hAnsi="Times New Roman" w:cs="Times New Roman"/>
          <w:sz w:val="24"/>
          <w:szCs w:val="24"/>
        </w:rPr>
        <w:t xml:space="preserve"> et al.</w:t>
      </w:r>
      <w:r w:rsidR="0030703D" w:rsidRPr="005D4E40">
        <w:rPr>
          <w:rFonts w:ascii="Times New Roman" w:hAnsi="Times New Roman" w:cs="Times New Roman"/>
          <w:sz w:val="24"/>
          <w:szCs w:val="24"/>
        </w:rPr>
        <w:t xml:space="preserve">, 2012), and ultimately earn less than their White </w:t>
      </w:r>
      <w:r w:rsidR="00B83DDF" w:rsidRPr="00D564D8">
        <w:rPr>
          <w:rFonts w:ascii="Times New Roman" w:hAnsi="Times New Roman" w:cs="Times New Roman"/>
          <w:sz w:val="24"/>
          <w:szCs w:val="24"/>
        </w:rPr>
        <w:t>counterparts by an average of 32%</w:t>
      </w:r>
      <w:r w:rsidR="0030703D" w:rsidRPr="00D564D8">
        <w:rPr>
          <w:rFonts w:ascii="Times New Roman" w:hAnsi="Times New Roman" w:cs="Times New Roman"/>
          <w:sz w:val="24"/>
          <w:szCs w:val="24"/>
        </w:rPr>
        <w:t xml:space="preserve"> (e.g., </w:t>
      </w:r>
      <w:r w:rsidR="000702BD">
        <w:rPr>
          <w:rFonts w:ascii="Times New Roman" w:hAnsi="Times New Roman" w:cs="Times New Roman"/>
          <w:sz w:val="24"/>
          <w:szCs w:val="24"/>
        </w:rPr>
        <w:t>Gould</w:t>
      </w:r>
      <w:r w:rsidR="00B83DDF" w:rsidRPr="00D564D8">
        <w:rPr>
          <w:rFonts w:ascii="Times New Roman" w:hAnsi="Times New Roman" w:cs="Times New Roman"/>
          <w:sz w:val="24"/>
          <w:szCs w:val="24"/>
        </w:rPr>
        <w:t>, 2020</w:t>
      </w:r>
      <w:r w:rsidR="0030703D" w:rsidRPr="00D564D8">
        <w:rPr>
          <w:rFonts w:ascii="Times New Roman" w:hAnsi="Times New Roman" w:cs="Times New Roman"/>
          <w:sz w:val="24"/>
          <w:szCs w:val="24"/>
        </w:rPr>
        <w:t xml:space="preserve">). </w:t>
      </w:r>
    </w:p>
    <w:p w14:paraId="7010210D" w14:textId="3E1AE58F" w:rsidR="004C01DA" w:rsidRPr="00D564D8" w:rsidRDefault="00B7720E" w:rsidP="001C4D2F">
      <w:pPr>
        <w:spacing w:after="0" w:line="480" w:lineRule="auto"/>
        <w:ind w:firstLine="720"/>
        <w:rPr>
          <w:rFonts w:ascii="Times New Roman" w:hAnsi="Times New Roman" w:cs="Times New Roman"/>
          <w:sz w:val="24"/>
          <w:szCs w:val="24"/>
        </w:rPr>
      </w:pPr>
      <w:r w:rsidRPr="00D564D8">
        <w:rPr>
          <w:rFonts w:ascii="Times New Roman" w:hAnsi="Times New Roman" w:cs="Times New Roman"/>
          <w:sz w:val="24"/>
          <w:szCs w:val="24"/>
        </w:rPr>
        <w:t xml:space="preserve">While both achievement and school discipline disparities are associated with deleterious outcomes, the current understanding of the mechanisms that link these disparities is less clear. Although some studies have found that out-of-school suspensions and expulsions are associated with lower test scores for Black students relative to their White classmates (Liu et al., 2021; </w:t>
      </w:r>
      <w:proofErr w:type="spellStart"/>
      <w:r w:rsidRPr="00D564D8">
        <w:rPr>
          <w:rFonts w:ascii="Times New Roman" w:hAnsi="Times New Roman" w:cs="Times New Roman"/>
          <w:sz w:val="24"/>
          <w:szCs w:val="24"/>
        </w:rPr>
        <w:t>Noltemeyer</w:t>
      </w:r>
      <w:proofErr w:type="spellEnd"/>
      <w:r w:rsidRPr="00D564D8">
        <w:rPr>
          <w:rFonts w:ascii="Times New Roman" w:hAnsi="Times New Roman" w:cs="Times New Roman"/>
          <w:sz w:val="24"/>
          <w:szCs w:val="24"/>
        </w:rPr>
        <w:t xml:space="preserve"> et al., 2015; Shi &amp; Zhu, 2021; Shores et al., 2020), the relationship between discipline and achievement is complex. One theory is that discipline and achievement gaps are closely related because exclusionary discipline can lead to loss of instruction time (</w:t>
      </w:r>
      <w:proofErr w:type="spellStart"/>
      <w:r w:rsidRPr="00D564D8">
        <w:rPr>
          <w:rFonts w:ascii="Times New Roman" w:hAnsi="Times New Roman" w:cs="Times New Roman"/>
          <w:sz w:val="24"/>
          <w:szCs w:val="24"/>
        </w:rPr>
        <w:t>Losen</w:t>
      </w:r>
      <w:proofErr w:type="spellEnd"/>
      <w:r w:rsidRPr="00D564D8">
        <w:rPr>
          <w:rFonts w:ascii="Times New Roman" w:hAnsi="Times New Roman" w:cs="Times New Roman"/>
          <w:sz w:val="24"/>
          <w:szCs w:val="24"/>
        </w:rPr>
        <w:t xml:space="preserve"> &amp; Martinez, 2020). Another (and by no means mutually exclusive) theory is that suspensions and expulsions can lead to academic disengagement, which is also likely to negatively impact achievement (Morris &amp; Perry, 2016; Townsend, 2000). However, the direction of causality is difficult to identify. Students with low initial academic achievement may be more likely to exhibit disruptive behaviors and/or be subject to exclusionary discipline (e.g., </w:t>
      </w:r>
      <w:proofErr w:type="spellStart"/>
      <w:r w:rsidRPr="00D564D8">
        <w:rPr>
          <w:rFonts w:ascii="Times New Roman" w:hAnsi="Times New Roman" w:cs="Times New Roman"/>
          <w:sz w:val="24"/>
          <w:szCs w:val="24"/>
        </w:rPr>
        <w:t>Arcia</w:t>
      </w:r>
      <w:proofErr w:type="spellEnd"/>
      <w:r w:rsidRPr="00D564D8">
        <w:rPr>
          <w:rFonts w:ascii="Times New Roman" w:hAnsi="Times New Roman" w:cs="Times New Roman"/>
          <w:sz w:val="24"/>
          <w:szCs w:val="24"/>
        </w:rPr>
        <w:t xml:space="preserve">, 2006); and losing instructional time due to disciplinary action may contribute to less engagement and lower achievement (e.g., </w:t>
      </w:r>
      <w:proofErr w:type="spellStart"/>
      <w:r w:rsidRPr="00D564D8">
        <w:rPr>
          <w:rFonts w:ascii="Times New Roman" w:hAnsi="Times New Roman" w:cs="Times New Roman"/>
          <w:sz w:val="24"/>
          <w:szCs w:val="24"/>
        </w:rPr>
        <w:t>Losen</w:t>
      </w:r>
      <w:proofErr w:type="spellEnd"/>
      <w:r w:rsidRPr="00D564D8">
        <w:rPr>
          <w:rFonts w:ascii="Times New Roman" w:hAnsi="Times New Roman" w:cs="Times New Roman"/>
          <w:sz w:val="24"/>
          <w:szCs w:val="24"/>
        </w:rPr>
        <w:t xml:space="preserve"> &amp; Martinez, 2020; Scott &amp; Barrett, 2004). Thus, not only is </w:t>
      </w:r>
      <w:r w:rsidRPr="00D564D8">
        <w:rPr>
          <w:rFonts w:ascii="Times New Roman" w:hAnsi="Times New Roman" w:cs="Times New Roman"/>
          <w:sz w:val="24"/>
          <w:szCs w:val="24"/>
        </w:rPr>
        <w:lastRenderedPageBreak/>
        <w:t>establishing a causal link between discipline and achievement complicated; even establishing the direction of the causality is fraught.</w:t>
      </w:r>
    </w:p>
    <w:p w14:paraId="046B9CFA" w14:textId="39AD68CA" w:rsidR="004C01DA" w:rsidRPr="00D564D8" w:rsidRDefault="004C01DA" w:rsidP="004C01DA">
      <w:pPr>
        <w:spacing w:after="0" w:line="480" w:lineRule="auto"/>
        <w:ind w:firstLine="720"/>
        <w:rPr>
          <w:rFonts w:ascii="Times New Roman" w:hAnsi="Times New Roman" w:cs="Times New Roman"/>
          <w:sz w:val="24"/>
          <w:szCs w:val="24"/>
        </w:rPr>
      </w:pPr>
      <w:r w:rsidRPr="00D564D8">
        <w:rPr>
          <w:rFonts w:ascii="Times New Roman" w:hAnsi="Times New Roman" w:cs="Times New Roman"/>
          <w:sz w:val="24"/>
          <w:szCs w:val="24"/>
        </w:rPr>
        <w:t>Thus, this paper adds to a growing body of literature by investigating the association between school discipline disparities and academic gains. Our analyses add value by providing insights into how school discipline rates relate to differential academic</w:t>
      </w:r>
      <w:r w:rsidR="00CE6667">
        <w:rPr>
          <w:rFonts w:ascii="Times New Roman" w:hAnsi="Times New Roman" w:cs="Times New Roman"/>
          <w:sz w:val="24"/>
          <w:szCs w:val="24"/>
        </w:rPr>
        <w:t xml:space="preserve"> growth</w:t>
      </w:r>
      <w:r w:rsidRPr="00CE6667">
        <w:rPr>
          <w:rFonts w:ascii="Times New Roman" w:hAnsi="Times New Roman" w:cs="Times New Roman"/>
          <w:sz w:val="24"/>
          <w:szCs w:val="24"/>
        </w:rPr>
        <w:t xml:space="preserve"> trajectories. Through examining achievement gains instead of static achievement (a</w:t>
      </w:r>
      <w:r w:rsidR="007E4706">
        <w:rPr>
          <w:rFonts w:ascii="Times New Roman" w:hAnsi="Times New Roman" w:cs="Times New Roman"/>
          <w:sz w:val="24"/>
          <w:szCs w:val="24"/>
        </w:rPr>
        <w:t>.k.a.</w:t>
      </w:r>
      <w:r w:rsidRPr="00CE6667">
        <w:rPr>
          <w:rFonts w:ascii="Times New Roman" w:hAnsi="Times New Roman" w:cs="Times New Roman"/>
          <w:sz w:val="24"/>
          <w:szCs w:val="24"/>
        </w:rPr>
        <w:t xml:space="preserve"> achievement “status” or “level”)</w:t>
      </w:r>
      <w:r w:rsidRPr="00D564D8">
        <w:rPr>
          <w:rFonts w:ascii="Times New Roman" w:hAnsi="Times New Roman" w:cs="Times New Roman"/>
          <w:sz w:val="24"/>
          <w:szCs w:val="24"/>
        </w:rPr>
        <w:t xml:space="preserve">, we </w:t>
      </w:r>
      <w:proofErr w:type="gramStart"/>
      <w:r w:rsidRPr="00D564D8">
        <w:rPr>
          <w:rFonts w:ascii="Times New Roman" w:hAnsi="Times New Roman" w:cs="Times New Roman"/>
          <w:sz w:val="24"/>
          <w:szCs w:val="24"/>
        </w:rPr>
        <w:t>are able to</w:t>
      </w:r>
      <w:proofErr w:type="gramEnd"/>
      <w:r w:rsidRPr="00D564D8">
        <w:rPr>
          <w:rFonts w:ascii="Times New Roman" w:hAnsi="Times New Roman" w:cs="Times New Roman"/>
          <w:sz w:val="24"/>
          <w:szCs w:val="24"/>
        </w:rPr>
        <w:t xml:space="preserve"> better understand school contributions to student learning and are less reliant on static measures that may be heavily influenced by family-driven social and economic advantages of students (Houston &amp; Henig, 2021; Reardon, 2019).</w:t>
      </w:r>
      <w:r w:rsidR="001B50DF">
        <w:rPr>
          <w:rFonts w:ascii="Times New Roman" w:hAnsi="Times New Roman" w:cs="Times New Roman"/>
          <w:sz w:val="24"/>
          <w:szCs w:val="24"/>
        </w:rPr>
        <w:t xml:space="preserve"> </w:t>
      </w:r>
      <w:r w:rsidRPr="00D564D8">
        <w:rPr>
          <w:rFonts w:ascii="Times New Roman" w:hAnsi="Times New Roman" w:cs="Times New Roman"/>
          <w:sz w:val="24"/>
          <w:szCs w:val="24"/>
        </w:rPr>
        <w:t xml:space="preserve">Further, we build on prior studies </w:t>
      </w:r>
      <w:r w:rsidRPr="005D4E40">
        <w:rPr>
          <w:rFonts w:ascii="Times New Roman" w:hAnsi="Times New Roman" w:cs="Times New Roman"/>
          <w:sz w:val="24"/>
          <w:szCs w:val="24"/>
        </w:rPr>
        <w:t>(</w:t>
      </w:r>
      <w:r w:rsidR="001C4D2F">
        <w:rPr>
          <w:rFonts w:ascii="Times New Roman" w:hAnsi="Times New Roman" w:cs="Times New Roman"/>
          <w:sz w:val="24"/>
          <w:szCs w:val="24"/>
        </w:rPr>
        <w:t>e.g.,</w:t>
      </w:r>
      <w:r w:rsidRPr="00D564D8">
        <w:rPr>
          <w:rFonts w:ascii="Times New Roman" w:hAnsi="Times New Roman" w:cs="Times New Roman"/>
          <w:sz w:val="24"/>
          <w:szCs w:val="24"/>
        </w:rPr>
        <w:t xml:space="preserve"> Shores et al., 2020) that relied on data that predate 2015</w:t>
      </w:r>
      <w:r w:rsidR="007E4706">
        <w:rPr>
          <w:rFonts w:ascii="Times New Roman" w:hAnsi="Times New Roman" w:cs="Times New Roman"/>
          <w:sz w:val="24"/>
          <w:szCs w:val="24"/>
        </w:rPr>
        <w:t xml:space="preserve"> and</w:t>
      </w:r>
      <w:r w:rsidRPr="00D564D8">
        <w:rPr>
          <w:rFonts w:ascii="Times New Roman" w:hAnsi="Times New Roman" w:cs="Times New Roman"/>
          <w:sz w:val="24"/>
          <w:szCs w:val="24"/>
        </w:rPr>
        <w:t xml:space="preserve"> a period of key state and district-level school disciplinary reforms. While studies have shown that school disciplinary disparities </w:t>
      </w:r>
      <w:r w:rsidR="007E4706">
        <w:rPr>
          <w:rFonts w:ascii="Times New Roman" w:hAnsi="Times New Roman" w:cs="Times New Roman"/>
          <w:sz w:val="24"/>
          <w:szCs w:val="24"/>
        </w:rPr>
        <w:t>persist</w:t>
      </w:r>
      <w:r w:rsidRPr="00D564D8">
        <w:rPr>
          <w:rFonts w:ascii="Times New Roman" w:hAnsi="Times New Roman" w:cs="Times New Roman"/>
          <w:sz w:val="24"/>
          <w:szCs w:val="24"/>
        </w:rPr>
        <w:t xml:space="preserve"> despite these reforms (see </w:t>
      </w:r>
      <w:r w:rsidR="001C4D2F">
        <w:rPr>
          <w:rFonts w:ascii="Times New Roman" w:hAnsi="Times New Roman" w:cs="Times New Roman"/>
          <w:sz w:val="24"/>
          <w:szCs w:val="24"/>
        </w:rPr>
        <w:t xml:space="preserve">Davison et al., 2021; </w:t>
      </w:r>
      <w:r w:rsidR="001C4D2F" w:rsidRPr="00D564D8">
        <w:rPr>
          <w:rFonts w:ascii="Times New Roman" w:hAnsi="Times New Roman" w:cs="Times New Roman"/>
          <w:sz w:val="24"/>
          <w:szCs w:val="24"/>
        </w:rPr>
        <w:t>Hashim et al., 2018</w:t>
      </w:r>
      <w:r w:rsidR="001C4D2F">
        <w:rPr>
          <w:rFonts w:ascii="Times New Roman" w:hAnsi="Times New Roman" w:cs="Times New Roman"/>
          <w:sz w:val="24"/>
          <w:szCs w:val="24"/>
        </w:rPr>
        <w:t xml:space="preserve">; </w:t>
      </w:r>
      <w:r w:rsidRPr="00D564D8">
        <w:rPr>
          <w:rFonts w:ascii="Times New Roman" w:hAnsi="Times New Roman" w:cs="Times New Roman"/>
          <w:sz w:val="24"/>
          <w:szCs w:val="24"/>
        </w:rPr>
        <w:t>Hwang et al., 2022), our study is noteworthy considering the current context in which many disparities were exacerbated by the pandemic (</w:t>
      </w:r>
      <w:r w:rsidR="006A4712" w:rsidRPr="00D564D8">
        <w:rPr>
          <w:rFonts w:ascii="Times New Roman" w:hAnsi="Times New Roman" w:cs="Times New Roman"/>
          <w:sz w:val="24"/>
          <w:szCs w:val="24"/>
        </w:rPr>
        <w:t>Kuhfeld &amp; Lewis, 2022</w:t>
      </w:r>
      <w:r w:rsidR="006A4712">
        <w:rPr>
          <w:rFonts w:ascii="Times New Roman" w:hAnsi="Times New Roman" w:cs="Times New Roman"/>
          <w:sz w:val="24"/>
          <w:szCs w:val="24"/>
        </w:rPr>
        <w:t xml:space="preserve">; </w:t>
      </w:r>
      <w:r w:rsidRPr="00D564D8">
        <w:rPr>
          <w:rFonts w:ascii="Times New Roman" w:hAnsi="Times New Roman" w:cs="Times New Roman"/>
          <w:sz w:val="24"/>
          <w:szCs w:val="24"/>
        </w:rPr>
        <w:t>Welsh, 2022)</w:t>
      </w:r>
      <w:r w:rsidRPr="005D4E40">
        <w:rPr>
          <w:rFonts w:ascii="Times New Roman" w:hAnsi="Times New Roman" w:cs="Times New Roman"/>
          <w:sz w:val="24"/>
          <w:szCs w:val="24"/>
        </w:rPr>
        <w:t xml:space="preserve">. </w:t>
      </w:r>
    </w:p>
    <w:p w14:paraId="6C503D83" w14:textId="13F4BF11" w:rsidR="00133C07" w:rsidRPr="00D564D8" w:rsidRDefault="00133C07" w:rsidP="00133C07">
      <w:pPr>
        <w:spacing w:after="0" w:line="480" w:lineRule="auto"/>
        <w:ind w:firstLine="720"/>
        <w:rPr>
          <w:rFonts w:ascii="Times New Roman" w:hAnsi="Times New Roman" w:cs="Times New Roman"/>
          <w:sz w:val="24"/>
          <w:szCs w:val="24"/>
        </w:rPr>
      </w:pPr>
      <w:r w:rsidRPr="005D4E40">
        <w:rPr>
          <w:rFonts w:ascii="Times New Roman" w:hAnsi="Times New Roman" w:cs="Times New Roman"/>
          <w:sz w:val="24"/>
          <w:szCs w:val="24"/>
        </w:rPr>
        <w:t>We link school-level discipline data in 2017-18 from the Civil Rights Data Collection (CRDC) to student-level assessment data from the NWEA</w:t>
      </w:r>
      <w:r w:rsidR="009A608E">
        <w:rPr>
          <w:rFonts w:ascii="Times New Roman" w:hAnsi="Times New Roman" w:cs="Times New Roman"/>
          <w:sz w:val="24"/>
          <w:szCs w:val="24"/>
          <w:vertAlign w:val="superscript"/>
        </w:rPr>
        <w:t>1</w:t>
      </w:r>
      <w:r w:rsidRPr="005D4E40">
        <w:rPr>
          <w:rFonts w:ascii="Times New Roman" w:hAnsi="Times New Roman" w:cs="Times New Roman"/>
          <w:sz w:val="24"/>
          <w:szCs w:val="24"/>
        </w:rPr>
        <w:t xml:space="preserve"> Growth Research Database (GRD) and school-level characteristics from the Stanford Education Data Archive (SEDA, 2021</w:t>
      </w:r>
      <w:r w:rsidRPr="00D564D8">
        <w:rPr>
          <w:rFonts w:ascii="Times New Roman" w:hAnsi="Times New Roman" w:cs="Times New Roman"/>
          <w:sz w:val="24"/>
          <w:szCs w:val="24"/>
        </w:rPr>
        <w:t xml:space="preserve">). </w:t>
      </w:r>
      <w:r w:rsidRPr="00D564D8">
        <w:rPr>
          <w:rFonts w:ascii="Times New Roman" w:hAnsi="Times New Roman" w:cs="Times New Roman"/>
          <w:bCs/>
          <w:sz w:val="24"/>
          <w:szCs w:val="24"/>
        </w:rPr>
        <w:t xml:space="preserve">Leveraging assessment data in the fall, winter, and spring of 2017-18 for 1,308,004 students in grades 6 to 8 in 6,841 schools across the nation, </w:t>
      </w:r>
      <w:r w:rsidRPr="00D564D8">
        <w:rPr>
          <w:rFonts w:ascii="Times New Roman" w:hAnsi="Times New Roman" w:cs="Times New Roman"/>
          <w:sz w:val="24"/>
          <w:szCs w:val="24"/>
        </w:rPr>
        <w:t>this is the first study to estimate the association between exclusionary discipline and within-year academic gains. Specifically, we use these data to ask two primary research questions:</w:t>
      </w:r>
    </w:p>
    <w:p w14:paraId="5D54C47F" w14:textId="77777777" w:rsidR="00133C07" w:rsidRPr="00D564D8" w:rsidRDefault="00133C07" w:rsidP="00133C07">
      <w:pPr>
        <w:pStyle w:val="ListParagraph"/>
        <w:numPr>
          <w:ilvl w:val="0"/>
          <w:numId w:val="2"/>
        </w:numPr>
        <w:spacing w:after="0" w:line="480" w:lineRule="auto"/>
        <w:rPr>
          <w:rFonts w:cs="Times New Roman"/>
          <w:szCs w:val="24"/>
        </w:rPr>
      </w:pPr>
      <w:r w:rsidRPr="00D564D8">
        <w:rPr>
          <w:rFonts w:cs="Times New Roman"/>
          <w:szCs w:val="24"/>
        </w:rPr>
        <w:t>Do schools with larger Black-White discipline gaps also have larger Black-White achievement gaps?</w:t>
      </w:r>
    </w:p>
    <w:p w14:paraId="18032A5C" w14:textId="77777777" w:rsidR="00133C07" w:rsidRPr="00AC2AFF" w:rsidRDefault="00133C07" w:rsidP="00133C07">
      <w:pPr>
        <w:pStyle w:val="ListParagraph"/>
        <w:numPr>
          <w:ilvl w:val="0"/>
          <w:numId w:val="2"/>
        </w:numPr>
        <w:spacing w:after="0" w:line="480" w:lineRule="auto"/>
        <w:rPr>
          <w:rFonts w:cs="Times New Roman"/>
          <w:szCs w:val="24"/>
        </w:rPr>
      </w:pPr>
      <w:r w:rsidRPr="00D564D8">
        <w:rPr>
          <w:rFonts w:cs="Times New Roman"/>
          <w:szCs w:val="24"/>
        </w:rPr>
        <w:lastRenderedPageBreak/>
        <w:t xml:space="preserve">How are school discipline gaps associated with disparities in math and reading learning rates? </w:t>
      </w:r>
    </w:p>
    <w:p w14:paraId="437A4545" w14:textId="4C99DE28" w:rsidR="00ED4A6E" w:rsidRPr="00AC2AFF" w:rsidRDefault="00ED4A6E" w:rsidP="001B50DF">
      <w:pPr>
        <w:spacing w:after="0" w:line="480" w:lineRule="auto"/>
        <w:ind w:firstLine="720"/>
        <w:rPr>
          <w:rFonts w:cs="Times New Roman"/>
          <w:szCs w:val="24"/>
        </w:rPr>
      </w:pPr>
      <w:r w:rsidRPr="00D564D8">
        <w:rPr>
          <w:rFonts w:ascii="Times New Roman" w:hAnsi="Times New Roman" w:cs="Times New Roman"/>
          <w:sz w:val="24"/>
          <w:szCs w:val="24"/>
        </w:rPr>
        <w:t>Our analyses show that Black-White suspension gaps and achievement gaps persist (correlation</w:t>
      </w:r>
      <w:r w:rsidR="001B50DF">
        <w:rPr>
          <w:rFonts w:ascii="Times New Roman" w:hAnsi="Times New Roman" w:cs="Times New Roman"/>
          <w:sz w:val="24"/>
          <w:szCs w:val="24"/>
        </w:rPr>
        <w:t xml:space="preserve"> </w:t>
      </w:r>
      <w:r w:rsidRPr="00D564D8">
        <w:rPr>
          <w:rFonts w:ascii="Times New Roman" w:hAnsi="Times New Roman" w:cs="Times New Roman"/>
          <w:sz w:val="24"/>
          <w:szCs w:val="24"/>
        </w:rPr>
        <w:t xml:space="preserve">= .15 for math, .19 for reading) in </w:t>
      </w:r>
      <w:proofErr w:type="gramStart"/>
      <w:r w:rsidRPr="00D564D8">
        <w:rPr>
          <w:rFonts w:ascii="Times New Roman" w:hAnsi="Times New Roman" w:cs="Times New Roman"/>
          <w:sz w:val="24"/>
          <w:szCs w:val="24"/>
        </w:rPr>
        <w:t>the vast majority of</w:t>
      </w:r>
      <w:proofErr w:type="gramEnd"/>
      <w:r w:rsidRPr="00D564D8">
        <w:rPr>
          <w:rFonts w:ascii="Times New Roman" w:hAnsi="Times New Roman" w:cs="Times New Roman"/>
          <w:sz w:val="24"/>
          <w:szCs w:val="24"/>
        </w:rPr>
        <w:t xml:space="preserve"> schools in 2017-18. </w:t>
      </w:r>
      <w:r w:rsidRPr="001B50DF">
        <w:rPr>
          <w:rFonts w:ascii="Times New Roman" w:hAnsi="Times New Roman" w:cs="Times New Roman"/>
          <w:sz w:val="24"/>
          <w:szCs w:val="24"/>
        </w:rPr>
        <w:t>We also find that Black-White disparities in exclusionary discipline rates are associated with lower learning rates during the school year for Black students in math</w:t>
      </w:r>
      <w:r w:rsidR="007E4706">
        <w:rPr>
          <w:rFonts w:ascii="Times New Roman" w:hAnsi="Times New Roman" w:cs="Times New Roman"/>
          <w:sz w:val="24"/>
          <w:szCs w:val="24"/>
        </w:rPr>
        <w:t>,</w:t>
      </w:r>
      <w:r w:rsidRPr="001B50DF">
        <w:rPr>
          <w:rFonts w:ascii="Times New Roman" w:hAnsi="Times New Roman" w:cs="Times New Roman"/>
          <w:sz w:val="24"/>
          <w:szCs w:val="24"/>
        </w:rPr>
        <w:t xml:space="preserve"> but there is no association for reading. These findings point to discipline disparities as a key factor contributing to the expansion of Black-White achievement gaps.</w:t>
      </w:r>
    </w:p>
    <w:p w14:paraId="708653F8" w14:textId="77777777" w:rsidR="00133C07" w:rsidRDefault="00133C07" w:rsidP="005D6131">
      <w:pPr>
        <w:spacing w:after="0" w:line="480" w:lineRule="auto"/>
        <w:rPr>
          <w:rFonts w:ascii="Times New Roman" w:hAnsi="Times New Roman" w:cs="Times New Roman"/>
          <w:sz w:val="24"/>
          <w:szCs w:val="24"/>
        </w:rPr>
      </w:pPr>
    </w:p>
    <w:p w14:paraId="705E916D" w14:textId="4D8BDD1C" w:rsidR="00A5273E" w:rsidRDefault="00795466" w:rsidP="00A707B6">
      <w:pPr>
        <w:spacing w:after="0" w:line="480" w:lineRule="auto"/>
        <w:jc w:val="center"/>
        <w:rPr>
          <w:rFonts w:ascii="Times New Roman" w:hAnsi="Times New Roman" w:cs="Times New Roman"/>
          <w:b/>
          <w:bCs/>
          <w:sz w:val="24"/>
          <w:szCs w:val="24"/>
        </w:rPr>
      </w:pPr>
      <w:r w:rsidRPr="00DA5C98">
        <w:rPr>
          <w:rFonts w:ascii="Times New Roman" w:hAnsi="Times New Roman" w:cs="Times New Roman"/>
          <w:b/>
          <w:bCs/>
          <w:sz w:val="24"/>
          <w:szCs w:val="24"/>
        </w:rPr>
        <w:t>Literature Review</w:t>
      </w:r>
    </w:p>
    <w:p w14:paraId="7F1D0FFA" w14:textId="20743157" w:rsidR="00FB754E" w:rsidRDefault="00FB754E" w:rsidP="00FB754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Theoretical Context Linking Exclusionary Discipline and Achievement</w:t>
      </w:r>
    </w:p>
    <w:p w14:paraId="18FAD5DF" w14:textId="1B9F20DC" w:rsidR="00FB754E" w:rsidRDefault="00FB754E" w:rsidP="00FB754E">
      <w:pPr>
        <w:spacing w:after="0" w:line="480" w:lineRule="auto"/>
        <w:rPr>
          <w:rFonts w:ascii="Times New Roman" w:hAnsi="Times New Roman" w:cs="Times New Roman"/>
          <w:color w:val="000000"/>
          <w:sz w:val="28"/>
          <w:szCs w:val="28"/>
        </w:rPr>
      </w:pPr>
      <w:r>
        <w:rPr>
          <w:rFonts w:ascii="Times New Roman" w:hAnsi="Times New Roman" w:cs="Times New Roman"/>
          <w:sz w:val="24"/>
          <w:szCs w:val="24"/>
        </w:rPr>
        <w:tab/>
      </w:r>
      <w:r w:rsidR="005D6131">
        <w:rPr>
          <w:rFonts w:ascii="Times New Roman" w:hAnsi="Times New Roman" w:cs="Times New Roman"/>
          <w:sz w:val="24"/>
          <w:szCs w:val="24"/>
        </w:rPr>
        <w:t>Researchers</w:t>
      </w:r>
      <w:r w:rsidRPr="006F0048">
        <w:rPr>
          <w:rFonts w:ascii="Times New Roman" w:hAnsi="Times New Roman" w:cs="Times New Roman"/>
          <w:sz w:val="24"/>
          <w:szCs w:val="24"/>
        </w:rPr>
        <w:t xml:space="preserve"> and youth adv</w:t>
      </w:r>
      <w:r w:rsidRPr="00C06B72">
        <w:rPr>
          <w:rFonts w:ascii="Times New Roman" w:hAnsi="Times New Roman" w:cs="Times New Roman"/>
          <w:sz w:val="24"/>
          <w:szCs w:val="24"/>
        </w:rPr>
        <w:t>o</w:t>
      </w:r>
      <w:r w:rsidRPr="005309CC">
        <w:rPr>
          <w:rFonts w:ascii="Times New Roman" w:hAnsi="Times New Roman" w:cs="Times New Roman"/>
          <w:sz w:val="24"/>
          <w:szCs w:val="24"/>
        </w:rPr>
        <w:t xml:space="preserve">cates have drawn much attention to the </w:t>
      </w:r>
      <w:r>
        <w:rPr>
          <w:rFonts w:ascii="Times New Roman" w:hAnsi="Times New Roman" w:cs="Times New Roman"/>
          <w:sz w:val="24"/>
          <w:szCs w:val="24"/>
        </w:rPr>
        <w:t xml:space="preserve">increased </w:t>
      </w:r>
      <w:r w:rsidRPr="005309CC">
        <w:rPr>
          <w:rFonts w:ascii="Times New Roman" w:hAnsi="Times New Roman" w:cs="Times New Roman"/>
          <w:sz w:val="24"/>
          <w:szCs w:val="24"/>
        </w:rPr>
        <w:t>prevalence of security measures, punitive discipline practices</w:t>
      </w:r>
      <w:r w:rsidR="005D6131">
        <w:rPr>
          <w:rFonts w:ascii="Times New Roman" w:hAnsi="Times New Roman" w:cs="Times New Roman"/>
          <w:sz w:val="24"/>
          <w:szCs w:val="24"/>
        </w:rPr>
        <w:t>,</w:t>
      </w:r>
      <w:r w:rsidRPr="005309CC">
        <w:rPr>
          <w:rFonts w:ascii="Times New Roman" w:hAnsi="Times New Roman" w:cs="Times New Roman"/>
          <w:sz w:val="24"/>
          <w:szCs w:val="24"/>
        </w:rPr>
        <w:t xml:space="preserve"> and law enforcement in schools. </w:t>
      </w:r>
      <w:r w:rsidRPr="00363A12">
        <w:rPr>
          <w:rFonts w:ascii="Times New Roman" w:hAnsi="Times New Roman" w:cs="Times New Roman"/>
          <w:color w:val="000000"/>
          <w:sz w:val="24"/>
          <w:szCs w:val="24"/>
        </w:rPr>
        <w:t xml:space="preserve">To describe this process, scholars have suggested that </w:t>
      </w:r>
      <w:r>
        <w:rPr>
          <w:rFonts w:ascii="Times New Roman" w:hAnsi="Times New Roman" w:cs="Times New Roman"/>
          <w:color w:val="000000"/>
          <w:sz w:val="24"/>
          <w:szCs w:val="24"/>
        </w:rPr>
        <w:t>these environments facilitate negative outcomes (i.e.</w:t>
      </w:r>
      <w:r w:rsidR="005D61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increased contact with the criminal justice system</w:t>
      </w:r>
      <w:r w:rsidR="00AC2AFF">
        <w:rPr>
          <w:rFonts w:ascii="Times New Roman" w:hAnsi="Times New Roman" w:cs="Times New Roman"/>
          <w:color w:val="000000"/>
          <w:sz w:val="24"/>
          <w:szCs w:val="24"/>
        </w:rPr>
        <w:t>, lower educational achievement</w:t>
      </w:r>
      <w:r w:rsidR="007E4706">
        <w:rPr>
          <w:rFonts w:ascii="Times New Roman" w:hAnsi="Times New Roman" w:cs="Times New Roman"/>
          <w:color w:val="000000"/>
          <w:sz w:val="24"/>
          <w:szCs w:val="24"/>
        </w:rPr>
        <w:t>,</w:t>
      </w:r>
      <w:r w:rsidR="00AC2AFF">
        <w:rPr>
          <w:rFonts w:ascii="Times New Roman" w:hAnsi="Times New Roman" w:cs="Times New Roman"/>
          <w:color w:val="000000"/>
          <w:sz w:val="24"/>
          <w:szCs w:val="24"/>
        </w:rPr>
        <w:t xml:space="preserve"> etc.</w:t>
      </w:r>
      <w:r>
        <w:rPr>
          <w:rFonts w:ascii="Times New Roman" w:hAnsi="Times New Roman" w:cs="Times New Roman"/>
          <w:color w:val="000000"/>
          <w:sz w:val="24"/>
          <w:szCs w:val="24"/>
        </w:rPr>
        <w:t xml:space="preserve">), </w:t>
      </w:r>
      <w:r w:rsidRPr="00363A12">
        <w:rPr>
          <w:rFonts w:ascii="Times New Roman" w:hAnsi="Times New Roman" w:cs="Times New Roman"/>
          <w:color w:val="000000"/>
          <w:sz w:val="24"/>
          <w:szCs w:val="24"/>
        </w:rPr>
        <w:t>operating from a framework of the “school-to-prison pipeline” (</w:t>
      </w:r>
      <w:r w:rsidR="005D6131" w:rsidRPr="00C23ADE">
        <w:rPr>
          <w:rFonts w:ascii="Times New Roman" w:hAnsi="Times New Roman" w:cs="Times New Roman"/>
          <w:color w:val="000000"/>
          <w:sz w:val="24"/>
          <w:szCs w:val="24"/>
        </w:rPr>
        <w:t xml:space="preserve">Hirschfield 2009; </w:t>
      </w:r>
      <w:r w:rsidRPr="00C23ADE">
        <w:rPr>
          <w:rFonts w:ascii="Times New Roman" w:hAnsi="Times New Roman" w:cs="Times New Roman"/>
          <w:color w:val="000000"/>
          <w:sz w:val="24"/>
          <w:szCs w:val="24"/>
        </w:rPr>
        <w:t xml:space="preserve">Wald &amp; </w:t>
      </w:r>
      <w:proofErr w:type="spellStart"/>
      <w:r w:rsidRPr="00C23ADE">
        <w:rPr>
          <w:rFonts w:ascii="Times New Roman" w:hAnsi="Times New Roman" w:cs="Times New Roman"/>
          <w:color w:val="000000"/>
          <w:sz w:val="24"/>
          <w:szCs w:val="24"/>
        </w:rPr>
        <w:t>Losen</w:t>
      </w:r>
      <w:proofErr w:type="spellEnd"/>
      <w:r w:rsidRPr="00C23ADE">
        <w:rPr>
          <w:rFonts w:ascii="Times New Roman" w:hAnsi="Times New Roman" w:cs="Times New Roman"/>
          <w:color w:val="000000"/>
          <w:sz w:val="24"/>
          <w:szCs w:val="24"/>
        </w:rPr>
        <w:t xml:space="preserve"> 2003). Building on this framework, scholars have understood the context of schooling environments as the school-to-prison nexus, which describes an interconnected web of policies, practices</w:t>
      </w:r>
      <w:r w:rsidR="005D6131" w:rsidRPr="00C23ADE">
        <w:rPr>
          <w:rFonts w:ascii="Times New Roman" w:hAnsi="Times New Roman" w:cs="Times New Roman"/>
          <w:color w:val="000000"/>
          <w:sz w:val="24"/>
          <w:szCs w:val="24"/>
        </w:rPr>
        <w:t>,</w:t>
      </w:r>
      <w:r w:rsidRPr="00C23ADE">
        <w:rPr>
          <w:rFonts w:ascii="Times New Roman" w:hAnsi="Times New Roman" w:cs="Times New Roman"/>
          <w:color w:val="000000"/>
          <w:sz w:val="24"/>
          <w:szCs w:val="24"/>
        </w:rPr>
        <w:t xml:space="preserve"> and ideologies that link the education and criminal justice systems (</w:t>
      </w:r>
      <w:r w:rsidR="005D6131" w:rsidRPr="00C23ADE">
        <w:rPr>
          <w:rFonts w:ascii="Times New Roman" w:hAnsi="Times New Roman" w:cs="Times New Roman"/>
          <w:color w:val="000000"/>
          <w:sz w:val="24"/>
          <w:szCs w:val="24"/>
        </w:rPr>
        <w:t xml:space="preserve">Goldman &amp; Rodriquez, 2021; </w:t>
      </w:r>
      <w:r w:rsidRPr="00C23ADE">
        <w:rPr>
          <w:rFonts w:ascii="Times New Roman" w:hAnsi="Times New Roman" w:cs="Times New Roman"/>
          <w:color w:val="000000"/>
          <w:sz w:val="24"/>
          <w:szCs w:val="24"/>
        </w:rPr>
        <w:t xml:space="preserve">Meiners, 2007; </w:t>
      </w:r>
      <w:proofErr w:type="spellStart"/>
      <w:r w:rsidRPr="00C23ADE">
        <w:rPr>
          <w:rFonts w:ascii="Times New Roman" w:hAnsi="Times New Roman" w:cs="Times New Roman"/>
          <w:color w:val="000000"/>
          <w:sz w:val="24"/>
          <w:szCs w:val="24"/>
        </w:rPr>
        <w:t>Sojoyner</w:t>
      </w:r>
      <w:proofErr w:type="spellEnd"/>
      <w:r w:rsidRPr="00C23ADE">
        <w:rPr>
          <w:rFonts w:ascii="Times New Roman" w:hAnsi="Times New Roman" w:cs="Times New Roman"/>
          <w:color w:val="000000"/>
          <w:sz w:val="24"/>
          <w:szCs w:val="24"/>
        </w:rPr>
        <w:t>, 2016).</w:t>
      </w:r>
      <w:r>
        <w:rPr>
          <w:rFonts w:ascii="Times New Roman" w:hAnsi="Times New Roman" w:cs="Times New Roman"/>
          <w:color w:val="000000"/>
          <w:sz w:val="24"/>
          <w:szCs w:val="24"/>
        </w:rPr>
        <w:t xml:space="preserve"> This framework is important for understanding the context of punitive discipline as an ecosystem through which racial stratification proliferates. </w:t>
      </w:r>
    </w:p>
    <w:p w14:paraId="09AE4F18" w14:textId="12871A20" w:rsidR="00FB754E" w:rsidRPr="005D6131" w:rsidRDefault="00FB754E" w:rsidP="005D6131">
      <w:pPr>
        <w:spacing w:after="0" w:line="480" w:lineRule="auto"/>
        <w:rPr>
          <w:rFonts w:ascii="Times New Roman" w:hAnsi="Times New Roman" w:cs="Times New Roman"/>
          <w:sz w:val="24"/>
          <w:szCs w:val="24"/>
        </w:rPr>
      </w:pPr>
      <w:r>
        <w:rPr>
          <w:rFonts w:ascii="Times New Roman" w:hAnsi="Times New Roman" w:cs="Times New Roman"/>
          <w:color w:val="000000"/>
          <w:sz w:val="28"/>
          <w:szCs w:val="28"/>
        </w:rPr>
        <w:lastRenderedPageBreak/>
        <w:tab/>
      </w:r>
      <w:r>
        <w:rPr>
          <w:rFonts w:ascii="Times New Roman" w:hAnsi="Times New Roman" w:cs="Times New Roman"/>
          <w:color w:val="000000"/>
          <w:sz w:val="24"/>
          <w:szCs w:val="24"/>
        </w:rPr>
        <w:t>These environments are disconcerting because they not only increase</w:t>
      </w:r>
      <w:r w:rsidR="007E4706">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likelihood of exposure to punitive discipline but also </w:t>
      </w:r>
      <w:r w:rsidR="005D6131">
        <w:rPr>
          <w:rFonts w:ascii="Times New Roman" w:hAnsi="Times New Roman" w:cs="Times New Roman"/>
          <w:color w:val="000000"/>
          <w:sz w:val="24"/>
          <w:szCs w:val="24"/>
        </w:rPr>
        <w:t>work against building</w:t>
      </w:r>
      <w:r>
        <w:rPr>
          <w:rFonts w:ascii="Times New Roman" w:hAnsi="Times New Roman" w:cs="Times New Roman"/>
          <w:color w:val="000000"/>
          <w:sz w:val="24"/>
          <w:szCs w:val="24"/>
        </w:rPr>
        <w:t xml:space="preserve"> optimal learning environments. Particularly, qualitative </w:t>
      </w:r>
      <w:r w:rsidR="005D6131">
        <w:rPr>
          <w:rFonts w:ascii="Times New Roman" w:hAnsi="Times New Roman" w:cs="Times New Roman"/>
          <w:color w:val="000000"/>
          <w:sz w:val="24"/>
          <w:szCs w:val="24"/>
        </w:rPr>
        <w:t>research</w:t>
      </w:r>
      <w:r>
        <w:rPr>
          <w:rFonts w:ascii="Times New Roman" w:hAnsi="Times New Roman" w:cs="Times New Roman"/>
          <w:color w:val="000000"/>
          <w:sz w:val="24"/>
          <w:szCs w:val="24"/>
        </w:rPr>
        <w:t xml:space="preserve"> shows that </w:t>
      </w:r>
      <w:r w:rsidR="001C4536">
        <w:rPr>
          <w:rFonts w:ascii="Times New Roman" w:hAnsi="Times New Roman" w:cs="Times New Roman"/>
          <w:color w:val="000000"/>
          <w:sz w:val="24"/>
          <w:szCs w:val="24"/>
        </w:rPr>
        <w:t xml:space="preserve">exclusionary </w:t>
      </w:r>
      <w:r>
        <w:rPr>
          <w:rFonts w:ascii="Times New Roman" w:hAnsi="Times New Roman" w:cs="Times New Roman"/>
          <w:color w:val="000000"/>
          <w:sz w:val="24"/>
          <w:szCs w:val="24"/>
        </w:rPr>
        <w:t>school disciplinary practices have a profound deleterious impact on how students can engage with academic material (</w:t>
      </w:r>
      <w:r w:rsidRPr="00C23ADE">
        <w:rPr>
          <w:rFonts w:ascii="Times New Roman" w:hAnsi="Times New Roman" w:cs="Times New Roman"/>
          <w:color w:val="000000"/>
          <w:sz w:val="24"/>
          <w:szCs w:val="24"/>
        </w:rPr>
        <w:t>Bell &amp; Puckett, 2020</w:t>
      </w:r>
      <w:r>
        <w:rPr>
          <w:rFonts w:ascii="Times New Roman" w:hAnsi="Times New Roman" w:cs="Times New Roman"/>
          <w:color w:val="000000"/>
          <w:sz w:val="24"/>
          <w:szCs w:val="24"/>
        </w:rPr>
        <w:t xml:space="preserve">). When thinking of both discipline and achievement disparities, it is thus important to consider how school disciplinary practices may play a role in shaping academic outcomes even if students do not personally experience exclusionary discipline. Further, because Black and Latinx students are disproportionately likely to attend schools with punitive environments, disentangling the mechanisms that drive discipline and achievement disparities is vital to facilitating optimal and equitable schooling environments.  </w:t>
      </w:r>
    </w:p>
    <w:p w14:paraId="054D51A3" w14:textId="77777777" w:rsidR="00873B7A" w:rsidRDefault="00873B7A" w:rsidP="00A707B6">
      <w:pPr>
        <w:spacing w:after="0" w:line="480" w:lineRule="auto"/>
        <w:rPr>
          <w:rFonts w:ascii="Times New Roman" w:hAnsi="Times New Roman" w:cs="Times New Roman"/>
          <w:b/>
          <w:bCs/>
          <w:sz w:val="24"/>
          <w:szCs w:val="24"/>
        </w:rPr>
      </w:pPr>
    </w:p>
    <w:p w14:paraId="3E139F1A" w14:textId="0C49C669" w:rsidR="00350431" w:rsidRPr="00DA5C98" w:rsidRDefault="00350431" w:rsidP="00A707B6">
      <w:pPr>
        <w:spacing w:after="0" w:line="480" w:lineRule="auto"/>
        <w:rPr>
          <w:rFonts w:ascii="Times New Roman" w:hAnsi="Times New Roman" w:cs="Times New Roman"/>
          <w:b/>
          <w:bCs/>
          <w:sz w:val="24"/>
          <w:szCs w:val="24"/>
        </w:rPr>
      </w:pPr>
      <w:r w:rsidRPr="00DA5C98">
        <w:rPr>
          <w:rFonts w:ascii="Times New Roman" w:hAnsi="Times New Roman" w:cs="Times New Roman"/>
          <w:b/>
          <w:bCs/>
          <w:sz w:val="24"/>
          <w:szCs w:val="24"/>
        </w:rPr>
        <w:t>Racial/Ethnic Discipline Gaps</w:t>
      </w:r>
    </w:p>
    <w:p w14:paraId="074877E3" w14:textId="2E2BB234" w:rsidR="00D45F9F" w:rsidRPr="00DA5C98" w:rsidRDefault="00CA53A4" w:rsidP="009962BC">
      <w:pPr>
        <w:pStyle w:val="Default"/>
        <w:spacing w:line="480" w:lineRule="auto"/>
        <w:ind w:firstLine="720"/>
        <w:rPr>
          <w:rFonts w:ascii="Times New Roman" w:hAnsi="Times New Roman" w:cs="Times New Roman"/>
        </w:rPr>
      </w:pPr>
      <w:r>
        <w:rPr>
          <w:rFonts w:ascii="Times New Roman" w:hAnsi="Times New Roman" w:cs="Times New Roman"/>
        </w:rPr>
        <w:t xml:space="preserve">The consequences of punitive disciplinary environments are </w:t>
      </w:r>
      <w:proofErr w:type="gramStart"/>
      <w:r>
        <w:rPr>
          <w:rFonts w:ascii="Times New Roman" w:hAnsi="Times New Roman" w:cs="Times New Roman"/>
        </w:rPr>
        <w:t>most-evident</w:t>
      </w:r>
      <w:proofErr w:type="gramEnd"/>
      <w:r w:rsidR="00DC3A25">
        <w:rPr>
          <w:rFonts w:ascii="Times New Roman" w:hAnsi="Times New Roman" w:cs="Times New Roman"/>
        </w:rPr>
        <w:t xml:space="preserve"> in the profound racial disparities </w:t>
      </w:r>
      <w:r w:rsidR="000A7882">
        <w:rPr>
          <w:rFonts w:ascii="Times New Roman" w:hAnsi="Times New Roman" w:cs="Times New Roman"/>
        </w:rPr>
        <w:t xml:space="preserve">in exclusionary discipline. </w:t>
      </w:r>
      <w:r w:rsidR="009561AF" w:rsidRPr="00DA5C98">
        <w:rPr>
          <w:rFonts w:ascii="Times New Roman" w:hAnsi="Times New Roman" w:cs="Times New Roman"/>
        </w:rPr>
        <w:t>Multiple</w:t>
      </w:r>
      <w:r w:rsidR="00350431" w:rsidRPr="00DA5C98">
        <w:rPr>
          <w:rFonts w:ascii="Times New Roman" w:hAnsi="Times New Roman" w:cs="Times New Roman"/>
        </w:rPr>
        <w:t xml:space="preserve"> studies identif</w:t>
      </w:r>
      <w:r w:rsidR="009561AF" w:rsidRPr="00DA5C98">
        <w:rPr>
          <w:rFonts w:ascii="Times New Roman" w:hAnsi="Times New Roman" w:cs="Times New Roman"/>
        </w:rPr>
        <w:t>y</w:t>
      </w:r>
      <w:r w:rsidR="00350431" w:rsidRPr="00DA5C98">
        <w:rPr>
          <w:rFonts w:ascii="Times New Roman" w:hAnsi="Times New Roman" w:cs="Times New Roman"/>
        </w:rPr>
        <w:t xml:space="preserve"> substantial gaps </w:t>
      </w:r>
      <w:r w:rsidR="00D45F9F" w:rsidRPr="00DA5C98">
        <w:rPr>
          <w:rFonts w:ascii="Times New Roman" w:hAnsi="Times New Roman" w:cs="Times New Roman"/>
        </w:rPr>
        <w:t>in</w:t>
      </w:r>
      <w:r w:rsidR="00350431" w:rsidRPr="00DA5C98">
        <w:rPr>
          <w:rFonts w:ascii="Times New Roman" w:hAnsi="Times New Roman" w:cs="Times New Roman"/>
        </w:rPr>
        <w:t xml:space="preserve"> exclusionary discipline outcomes between racially minoritized and White students, highlighting especially large and robustly estimated disparities between Black and White students (e.g., Barrett et al., 201</w:t>
      </w:r>
      <w:r w:rsidR="009962BC">
        <w:rPr>
          <w:rFonts w:ascii="Times New Roman" w:hAnsi="Times New Roman" w:cs="Times New Roman"/>
        </w:rPr>
        <w:t>8</w:t>
      </w:r>
      <w:r w:rsidR="00350431" w:rsidRPr="00DA5C98">
        <w:rPr>
          <w:rFonts w:ascii="Times New Roman" w:hAnsi="Times New Roman" w:cs="Times New Roman"/>
        </w:rPr>
        <w:t xml:space="preserve">; </w:t>
      </w:r>
      <w:r w:rsidR="00D60BAB">
        <w:rPr>
          <w:rFonts w:ascii="Times New Roman" w:hAnsi="Times New Roman" w:cs="Times New Roman"/>
        </w:rPr>
        <w:t xml:space="preserve">Gopalan, 2019; </w:t>
      </w:r>
      <w:r w:rsidR="00350431" w:rsidRPr="00DA5C98">
        <w:rPr>
          <w:rFonts w:ascii="Times New Roman" w:hAnsi="Times New Roman" w:cs="Times New Roman"/>
        </w:rPr>
        <w:t>Liu et al., 2021; Shi &amp; Zhu, 2021</w:t>
      </w:r>
      <w:r w:rsidR="00C95F7C">
        <w:rPr>
          <w:rFonts w:ascii="Times New Roman" w:hAnsi="Times New Roman" w:cs="Times New Roman"/>
        </w:rPr>
        <w:t>; Shores et al., 2020</w:t>
      </w:r>
      <w:r w:rsidR="00350431" w:rsidRPr="00DA5C98">
        <w:rPr>
          <w:rFonts w:ascii="Times New Roman" w:hAnsi="Times New Roman" w:cs="Times New Roman"/>
        </w:rPr>
        <w:t>). During the 2015-16 school year, for example, Black students lost 103 days of instruction per 100 students enrolled due to suspensions compared to 21 days for White students (</w:t>
      </w:r>
      <w:proofErr w:type="spellStart"/>
      <w:r w:rsidR="00350431" w:rsidRPr="00DA5C98">
        <w:rPr>
          <w:rFonts w:ascii="Times New Roman" w:hAnsi="Times New Roman" w:cs="Times New Roman"/>
        </w:rPr>
        <w:t>Losen</w:t>
      </w:r>
      <w:proofErr w:type="spellEnd"/>
      <w:r w:rsidR="00350431" w:rsidRPr="00DA5C98">
        <w:rPr>
          <w:rFonts w:ascii="Times New Roman" w:hAnsi="Times New Roman" w:cs="Times New Roman"/>
        </w:rPr>
        <w:t xml:space="preserve"> &amp; Martinez., 2020). </w:t>
      </w:r>
      <w:r w:rsidR="0050277C">
        <w:rPr>
          <w:rFonts w:ascii="Times New Roman" w:hAnsi="Times New Roman" w:cs="Times New Roman"/>
        </w:rPr>
        <w:t xml:space="preserve">Using data from a large district in California, Liu et al. (2021) found that </w:t>
      </w:r>
      <w:r w:rsidR="005D6131">
        <w:rPr>
          <w:rFonts w:ascii="Times New Roman" w:hAnsi="Times New Roman" w:cs="Times New Roman"/>
        </w:rPr>
        <w:t xml:space="preserve">schools are </w:t>
      </w:r>
      <w:r w:rsidR="0050277C">
        <w:rPr>
          <w:rFonts w:ascii="Times New Roman" w:hAnsi="Times New Roman" w:cs="Times New Roman"/>
        </w:rPr>
        <w:t xml:space="preserve">4 percentage points </w:t>
      </w:r>
      <w:r w:rsidR="004A745E">
        <w:rPr>
          <w:rFonts w:ascii="Times New Roman" w:hAnsi="Times New Roman" w:cs="Times New Roman"/>
        </w:rPr>
        <w:t xml:space="preserve">or </w:t>
      </w:r>
      <w:r w:rsidR="004B78E5">
        <w:rPr>
          <w:rFonts w:ascii="Times New Roman" w:hAnsi="Times New Roman" w:cs="Times New Roman"/>
        </w:rPr>
        <w:t xml:space="preserve">6 times </w:t>
      </w:r>
      <w:r w:rsidR="0050277C">
        <w:rPr>
          <w:rFonts w:ascii="Times New Roman" w:hAnsi="Times New Roman" w:cs="Times New Roman"/>
        </w:rPr>
        <w:t>more likely to suspend</w:t>
      </w:r>
      <w:r w:rsidR="005D6131">
        <w:rPr>
          <w:rFonts w:ascii="Times New Roman" w:hAnsi="Times New Roman" w:cs="Times New Roman"/>
        </w:rPr>
        <w:t xml:space="preserve"> Black students</w:t>
      </w:r>
      <w:r w:rsidR="0050277C">
        <w:rPr>
          <w:rFonts w:ascii="Times New Roman" w:hAnsi="Times New Roman" w:cs="Times New Roman"/>
        </w:rPr>
        <w:t xml:space="preserve"> </w:t>
      </w:r>
      <w:r w:rsidR="004A745E">
        <w:rPr>
          <w:rFonts w:ascii="Times New Roman" w:hAnsi="Times New Roman" w:cs="Times New Roman"/>
        </w:rPr>
        <w:t xml:space="preserve">than White students (whose suspension rate is 0.6%) </w:t>
      </w:r>
      <w:r w:rsidR="0050277C">
        <w:rPr>
          <w:rFonts w:ascii="Times New Roman" w:hAnsi="Times New Roman" w:cs="Times New Roman"/>
        </w:rPr>
        <w:t xml:space="preserve">and 12 percentage points </w:t>
      </w:r>
      <w:r w:rsidR="004A745E">
        <w:rPr>
          <w:rFonts w:ascii="Times New Roman" w:hAnsi="Times New Roman" w:cs="Times New Roman"/>
        </w:rPr>
        <w:t xml:space="preserve">or </w:t>
      </w:r>
      <w:r w:rsidR="004B78E5">
        <w:rPr>
          <w:rFonts w:ascii="Times New Roman" w:hAnsi="Times New Roman" w:cs="Times New Roman"/>
        </w:rPr>
        <w:t xml:space="preserve">2 times </w:t>
      </w:r>
      <w:r w:rsidR="0050277C">
        <w:rPr>
          <w:rFonts w:ascii="Times New Roman" w:hAnsi="Times New Roman" w:cs="Times New Roman"/>
        </w:rPr>
        <w:t xml:space="preserve">more likely to </w:t>
      </w:r>
      <w:r w:rsidR="005D6131">
        <w:rPr>
          <w:rFonts w:ascii="Times New Roman" w:hAnsi="Times New Roman" w:cs="Times New Roman"/>
        </w:rPr>
        <w:t xml:space="preserve">give </w:t>
      </w:r>
      <w:r w:rsidR="0050277C">
        <w:rPr>
          <w:rFonts w:ascii="Times New Roman" w:hAnsi="Times New Roman" w:cs="Times New Roman"/>
        </w:rPr>
        <w:t>a disciplinary referral</w:t>
      </w:r>
      <w:r w:rsidR="005D6131">
        <w:rPr>
          <w:rFonts w:ascii="Times New Roman" w:hAnsi="Times New Roman" w:cs="Times New Roman"/>
        </w:rPr>
        <w:t xml:space="preserve"> to Black students</w:t>
      </w:r>
      <w:r w:rsidR="0050277C">
        <w:rPr>
          <w:rFonts w:ascii="Times New Roman" w:hAnsi="Times New Roman" w:cs="Times New Roman"/>
        </w:rPr>
        <w:t xml:space="preserve"> than White students</w:t>
      </w:r>
      <w:r w:rsidR="004A745E">
        <w:rPr>
          <w:rFonts w:ascii="Times New Roman" w:hAnsi="Times New Roman" w:cs="Times New Roman"/>
        </w:rPr>
        <w:t xml:space="preserve"> (whose referral rate is 4.5%)</w:t>
      </w:r>
      <w:r w:rsidR="0050277C">
        <w:rPr>
          <w:rFonts w:ascii="Times New Roman" w:hAnsi="Times New Roman" w:cs="Times New Roman"/>
        </w:rPr>
        <w:t xml:space="preserve"> in the </w:t>
      </w:r>
      <w:r w:rsidR="0050277C">
        <w:rPr>
          <w:rFonts w:ascii="Times New Roman" w:hAnsi="Times New Roman" w:cs="Times New Roman"/>
        </w:rPr>
        <w:lastRenderedPageBreak/>
        <w:t xml:space="preserve">same school in a given school year; further, among Black and White students involved in the same incidents of misconduct, </w:t>
      </w:r>
      <w:r w:rsidR="005D6131">
        <w:rPr>
          <w:rFonts w:ascii="Times New Roman" w:hAnsi="Times New Roman" w:cs="Times New Roman"/>
        </w:rPr>
        <w:t xml:space="preserve">schools were </w:t>
      </w:r>
      <w:r w:rsidR="0050277C">
        <w:rPr>
          <w:rFonts w:ascii="Times New Roman" w:hAnsi="Times New Roman" w:cs="Times New Roman"/>
        </w:rPr>
        <w:t>2 percentage points, or 67%, more likely to suspend</w:t>
      </w:r>
      <w:r w:rsidR="005D6131">
        <w:rPr>
          <w:rFonts w:ascii="Times New Roman" w:hAnsi="Times New Roman" w:cs="Times New Roman"/>
        </w:rPr>
        <w:t xml:space="preserve"> the Black student</w:t>
      </w:r>
      <w:r w:rsidR="0050277C">
        <w:rPr>
          <w:rFonts w:ascii="Times New Roman" w:hAnsi="Times New Roman" w:cs="Times New Roman"/>
        </w:rPr>
        <w:t>.</w:t>
      </w:r>
      <w:r w:rsidR="00C35CD4">
        <w:rPr>
          <w:rFonts w:ascii="Times New Roman" w:hAnsi="Times New Roman" w:cs="Times New Roman"/>
        </w:rPr>
        <w:t xml:space="preserve"> Barrett et al. (201</w:t>
      </w:r>
      <w:r w:rsidR="009962BC">
        <w:rPr>
          <w:rFonts w:ascii="Times New Roman" w:hAnsi="Times New Roman" w:cs="Times New Roman"/>
        </w:rPr>
        <w:t>8</w:t>
      </w:r>
      <w:r w:rsidR="00C35CD4">
        <w:rPr>
          <w:rFonts w:ascii="Times New Roman" w:hAnsi="Times New Roman" w:cs="Times New Roman"/>
        </w:rPr>
        <w:t xml:space="preserve">) and Shi and Zhu (2021) similarly reported that </w:t>
      </w:r>
      <w:r w:rsidR="005D6131">
        <w:rPr>
          <w:rFonts w:ascii="Times New Roman" w:hAnsi="Times New Roman" w:cs="Times New Roman"/>
        </w:rPr>
        <w:t xml:space="preserve">schools give </w:t>
      </w:r>
      <w:r w:rsidR="00C35CD4">
        <w:rPr>
          <w:rFonts w:ascii="Times New Roman" w:hAnsi="Times New Roman" w:cs="Times New Roman"/>
        </w:rPr>
        <w:t>Black students harsher discipline than White students, even after controlling for a variety of factors.</w:t>
      </w:r>
    </w:p>
    <w:p w14:paraId="11532734" w14:textId="782855FD" w:rsidR="00350431" w:rsidRPr="00A707B6" w:rsidRDefault="00350431" w:rsidP="00A707B6">
      <w:pPr>
        <w:pStyle w:val="Default"/>
        <w:spacing w:line="480" w:lineRule="auto"/>
        <w:ind w:firstLine="720"/>
        <w:rPr>
          <w:rFonts w:ascii="Times New Roman" w:hAnsi="Times New Roman" w:cs="Times New Roman"/>
        </w:rPr>
      </w:pPr>
      <w:r w:rsidRPr="00EF7984">
        <w:rPr>
          <w:rFonts w:ascii="Times New Roman" w:hAnsi="Times New Roman" w:cs="Times New Roman"/>
        </w:rPr>
        <w:t xml:space="preserve">A related body of research shows that school factors, such as teacher perceptions and principal decision-making are critical in shaping these disparities (Jarvis &amp; </w:t>
      </w:r>
      <w:proofErr w:type="spellStart"/>
      <w:r w:rsidRPr="00EF7984">
        <w:rPr>
          <w:rFonts w:ascii="Times New Roman" w:hAnsi="Times New Roman" w:cs="Times New Roman"/>
        </w:rPr>
        <w:t>Okonofua</w:t>
      </w:r>
      <w:proofErr w:type="spellEnd"/>
      <w:r w:rsidRPr="00EF7984">
        <w:rPr>
          <w:rFonts w:ascii="Times New Roman" w:hAnsi="Times New Roman" w:cs="Times New Roman"/>
        </w:rPr>
        <w:t xml:space="preserve">, 2020; Lindsay &amp; Hart, 2017; Santiago-Rosario et al. 2021; Sorensen et al., 2020). Studies that decomposed variations in discipline </w:t>
      </w:r>
      <w:r w:rsidRPr="00A707B6">
        <w:rPr>
          <w:rFonts w:ascii="Times New Roman" w:hAnsi="Times New Roman" w:cs="Times New Roman"/>
        </w:rPr>
        <w:t>rates also tended to find larger between-school than within-school variations (</w:t>
      </w:r>
      <w:proofErr w:type="spellStart"/>
      <w:r w:rsidRPr="00A707B6">
        <w:rPr>
          <w:rFonts w:ascii="Times New Roman" w:hAnsi="Times New Roman" w:cs="Times New Roman"/>
        </w:rPr>
        <w:t>Kinsler</w:t>
      </w:r>
      <w:proofErr w:type="spellEnd"/>
      <w:r w:rsidRPr="00A707B6">
        <w:rPr>
          <w:rFonts w:ascii="Times New Roman" w:hAnsi="Times New Roman" w:cs="Times New Roman"/>
        </w:rPr>
        <w:t xml:space="preserve">, 2011; Ritter &amp; Anderson, 2018). These findings add to the research that found school policies and practices had strong associations with overall discipline rates, highlighting the need to focus on the influence of school-level characteristics on both exclusionary practices and racial/ethnic disparities. </w:t>
      </w:r>
    </w:p>
    <w:p w14:paraId="649D9429" w14:textId="77777777" w:rsidR="00873B7A" w:rsidRDefault="00873B7A" w:rsidP="00A707B6">
      <w:pPr>
        <w:spacing w:after="0" w:line="480" w:lineRule="auto"/>
        <w:rPr>
          <w:rFonts w:ascii="Times New Roman" w:hAnsi="Times New Roman" w:cs="Times New Roman"/>
          <w:b/>
          <w:bCs/>
          <w:sz w:val="24"/>
          <w:szCs w:val="24"/>
        </w:rPr>
      </w:pPr>
    </w:p>
    <w:p w14:paraId="528A6409" w14:textId="644FCDF8" w:rsidR="001A3592" w:rsidRPr="00DA5C98" w:rsidRDefault="00E800E2" w:rsidP="00A707B6">
      <w:pPr>
        <w:spacing w:after="0" w:line="480" w:lineRule="auto"/>
        <w:rPr>
          <w:rFonts w:ascii="Times New Roman" w:hAnsi="Times New Roman" w:cs="Times New Roman"/>
          <w:sz w:val="24"/>
          <w:szCs w:val="24"/>
        </w:rPr>
      </w:pPr>
      <w:r w:rsidRPr="00DA5C98">
        <w:rPr>
          <w:rFonts w:ascii="Times New Roman" w:hAnsi="Times New Roman" w:cs="Times New Roman"/>
          <w:b/>
          <w:bCs/>
          <w:sz w:val="24"/>
          <w:szCs w:val="24"/>
        </w:rPr>
        <w:t xml:space="preserve">Student-Level </w:t>
      </w:r>
      <w:r w:rsidR="00A5273E" w:rsidRPr="00DA5C98">
        <w:rPr>
          <w:rFonts w:ascii="Times New Roman" w:hAnsi="Times New Roman" w:cs="Times New Roman"/>
          <w:b/>
          <w:bCs/>
          <w:sz w:val="24"/>
          <w:szCs w:val="24"/>
        </w:rPr>
        <w:t>Discipline and Achievement</w:t>
      </w:r>
    </w:p>
    <w:p w14:paraId="69956A1F" w14:textId="0D801820" w:rsidR="004D4A4D" w:rsidRPr="00DA5C98" w:rsidRDefault="00566D7B" w:rsidP="00A707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increased exposure to exclusionary discipline </w:t>
      </w:r>
      <w:r w:rsidR="00E03C8D">
        <w:rPr>
          <w:rFonts w:ascii="Times New Roman" w:hAnsi="Times New Roman" w:cs="Times New Roman"/>
          <w:sz w:val="24"/>
          <w:szCs w:val="24"/>
        </w:rPr>
        <w:t xml:space="preserve">by Black and Latinx students may also exacerbate disparities in achievement. </w:t>
      </w:r>
      <w:r w:rsidR="00E32E8F" w:rsidRPr="00DA5C98">
        <w:rPr>
          <w:rFonts w:ascii="Times New Roman" w:hAnsi="Times New Roman" w:cs="Times New Roman"/>
          <w:sz w:val="24"/>
          <w:szCs w:val="24"/>
        </w:rPr>
        <w:t xml:space="preserve">Many studies </w:t>
      </w:r>
      <w:r w:rsidR="002339EA" w:rsidRPr="00DA5C98">
        <w:rPr>
          <w:rFonts w:ascii="Times New Roman" w:hAnsi="Times New Roman" w:cs="Times New Roman"/>
          <w:sz w:val="24"/>
          <w:szCs w:val="24"/>
        </w:rPr>
        <w:t xml:space="preserve">have </w:t>
      </w:r>
      <w:r w:rsidR="00E32E8F" w:rsidRPr="00DA5C98">
        <w:rPr>
          <w:rFonts w:ascii="Times New Roman" w:hAnsi="Times New Roman" w:cs="Times New Roman"/>
          <w:sz w:val="24"/>
          <w:szCs w:val="24"/>
        </w:rPr>
        <w:t xml:space="preserve">found negative associations between exclusion and achievement (e.g., Anderson et al., 2019; </w:t>
      </w:r>
      <w:proofErr w:type="spellStart"/>
      <w:r w:rsidR="00E32E8F" w:rsidRPr="00DA5C98">
        <w:rPr>
          <w:rFonts w:ascii="Times New Roman" w:hAnsi="Times New Roman" w:cs="Times New Roman"/>
          <w:sz w:val="24"/>
          <w:szCs w:val="24"/>
        </w:rPr>
        <w:t>Arcia</w:t>
      </w:r>
      <w:proofErr w:type="spellEnd"/>
      <w:r w:rsidR="00E32E8F" w:rsidRPr="00DA5C98">
        <w:rPr>
          <w:rFonts w:ascii="Times New Roman" w:hAnsi="Times New Roman" w:cs="Times New Roman"/>
          <w:sz w:val="24"/>
          <w:szCs w:val="24"/>
        </w:rPr>
        <w:t xml:space="preserve">, 2006; also see </w:t>
      </w:r>
      <w:proofErr w:type="spellStart"/>
      <w:r w:rsidR="00921ED2">
        <w:rPr>
          <w:rFonts w:ascii="Times New Roman" w:hAnsi="Times New Roman" w:cs="Times New Roman"/>
          <w:sz w:val="24"/>
          <w:szCs w:val="24"/>
        </w:rPr>
        <w:t>N</w:t>
      </w:r>
      <w:r w:rsidR="00E32E8F" w:rsidRPr="00DA5C98">
        <w:rPr>
          <w:rFonts w:ascii="Times New Roman" w:hAnsi="Times New Roman" w:cs="Times New Roman"/>
          <w:sz w:val="24"/>
          <w:szCs w:val="24"/>
        </w:rPr>
        <w:t>oltemeyer</w:t>
      </w:r>
      <w:proofErr w:type="spellEnd"/>
      <w:r w:rsidR="00E32E8F" w:rsidRPr="00DA5C98">
        <w:rPr>
          <w:rFonts w:ascii="Times New Roman" w:hAnsi="Times New Roman" w:cs="Times New Roman"/>
          <w:sz w:val="24"/>
          <w:szCs w:val="24"/>
        </w:rPr>
        <w:t xml:space="preserve"> et al., 2015 for a review)</w:t>
      </w:r>
      <w:r w:rsidR="0000338D" w:rsidRPr="00DA5C98">
        <w:rPr>
          <w:rFonts w:ascii="Times New Roman" w:hAnsi="Times New Roman" w:cs="Times New Roman"/>
          <w:sz w:val="24"/>
          <w:szCs w:val="24"/>
        </w:rPr>
        <w:t>. However,</w:t>
      </w:r>
      <w:r w:rsidR="00E32E8F" w:rsidRPr="00DA5C98">
        <w:rPr>
          <w:rFonts w:ascii="Times New Roman" w:hAnsi="Times New Roman" w:cs="Times New Roman"/>
          <w:sz w:val="24"/>
          <w:szCs w:val="24"/>
        </w:rPr>
        <w:t xml:space="preserve"> </w:t>
      </w:r>
      <w:r w:rsidR="00CC06AB">
        <w:rPr>
          <w:rFonts w:ascii="Times New Roman" w:hAnsi="Times New Roman" w:cs="Times New Roman"/>
          <w:sz w:val="24"/>
          <w:szCs w:val="24"/>
        </w:rPr>
        <w:t>most such studies are descriptive.</w:t>
      </w:r>
      <w:r w:rsidR="00E32E8F" w:rsidRPr="00DA5C98">
        <w:rPr>
          <w:rFonts w:ascii="Times New Roman" w:hAnsi="Times New Roman" w:cs="Times New Roman"/>
          <w:sz w:val="24"/>
          <w:szCs w:val="24"/>
        </w:rPr>
        <w:t xml:space="preserve"> </w:t>
      </w:r>
      <w:r w:rsidR="00CC06AB">
        <w:rPr>
          <w:rFonts w:ascii="Times New Roman" w:hAnsi="Times New Roman" w:cs="Times New Roman"/>
          <w:sz w:val="24"/>
          <w:szCs w:val="24"/>
        </w:rPr>
        <w:t>To our knowledge,</w:t>
      </w:r>
      <w:r w:rsidR="000B7568">
        <w:rPr>
          <w:rFonts w:ascii="Times New Roman" w:hAnsi="Times New Roman" w:cs="Times New Roman"/>
          <w:sz w:val="24"/>
          <w:szCs w:val="24"/>
        </w:rPr>
        <w:t xml:space="preserve"> only one</w:t>
      </w:r>
      <w:r w:rsidR="00A5273E" w:rsidRPr="00DA5C98">
        <w:rPr>
          <w:rFonts w:ascii="Times New Roman" w:hAnsi="Times New Roman" w:cs="Times New Roman"/>
          <w:sz w:val="24"/>
          <w:szCs w:val="24"/>
        </w:rPr>
        <w:t xml:space="preserve"> quasi-experimental stud</w:t>
      </w:r>
      <w:r w:rsidR="00CC06AB">
        <w:rPr>
          <w:rFonts w:ascii="Times New Roman" w:hAnsi="Times New Roman" w:cs="Times New Roman"/>
          <w:sz w:val="24"/>
          <w:szCs w:val="24"/>
        </w:rPr>
        <w:t>y</w:t>
      </w:r>
      <w:r w:rsidR="00A5273E" w:rsidRPr="00DA5C98">
        <w:rPr>
          <w:rFonts w:ascii="Times New Roman" w:hAnsi="Times New Roman" w:cs="Times New Roman"/>
          <w:sz w:val="24"/>
          <w:szCs w:val="24"/>
        </w:rPr>
        <w:t xml:space="preserve"> addressed school</w:t>
      </w:r>
      <w:r w:rsidR="000F6E66">
        <w:rPr>
          <w:rFonts w:ascii="Times New Roman" w:hAnsi="Times New Roman" w:cs="Times New Roman"/>
          <w:sz w:val="24"/>
          <w:szCs w:val="24"/>
        </w:rPr>
        <w:t>-</w:t>
      </w:r>
      <w:r w:rsidR="00A5273E" w:rsidRPr="00DA5C98">
        <w:rPr>
          <w:rFonts w:ascii="Times New Roman" w:hAnsi="Times New Roman" w:cs="Times New Roman"/>
          <w:sz w:val="24"/>
          <w:szCs w:val="24"/>
        </w:rPr>
        <w:t xml:space="preserve"> or district-level discipline rates and achievement (</w:t>
      </w:r>
      <w:proofErr w:type="spellStart"/>
      <w:r w:rsidR="00A5273E" w:rsidRPr="00DA5C98">
        <w:rPr>
          <w:rFonts w:ascii="Times New Roman" w:hAnsi="Times New Roman" w:cs="Times New Roman"/>
          <w:sz w:val="24"/>
          <w:szCs w:val="24"/>
        </w:rPr>
        <w:t>Bacher</w:t>
      </w:r>
      <w:proofErr w:type="spellEnd"/>
      <w:r w:rsidR="00A5273E" w:rsidRPr="00DA5C98">
        <w:rPr>
          <w:rFonts w:ascii="Times New Roman" w:hAnsi="Times New Roman" w:cs="Times New Roman"/>
          <w:sz w:val="24"/>
          <w:szCs w:val="24"/>
        </w:rPr>
        <w:t>-Hickes et al., 2019)</w:t>
      </w:r>
      <w:r w:rsidR="00E32E8F" w:rsidRPr="00DA5C98">
        <w:rPr>
          <w:rFonts w:ascii="Times New Roman" w:hAnsi="Times New Roman" w:cs="Times New Roman"/>
          <w:sz w:val="24"/>
          <w:szCs w:val="24"/>
        </w:rPr>
        <w:t>,</w:t>
      </w:r>
      <w:r w:rsidR="004D4A4D" w:rsidRPr="00DA5C98">
        <w:rPr>
          <w:rFonts w:ascii="Times New Roman" w:hAnsi="Times New Roman" w:cs="Times New Roman"/>
          <w:sz w:val="24"/>
          <w:szCs w:val="24"/>
        </w:rPr>
        <w:t xml:space="preserve"> </w:t>
      </w:r>
      <w:r w:rsidR="000B7568">
        <w:rPr>
          <w:rFonts w:ascii="Times New Roman" w:hAnsi="Times New Roman" w:cs="Times New Roman"/>
          <w:sz w:val="24"/>
          <w:szCs w:val="24"/>
        </w:rPr>
        <w:t>which found that moving to a high-discipline school had negative effects on long-run outcomes, such as education attainment and the probability of incarceration, especially on male and racially minoritized students</w:t>
      </w:r>
      <w:r w:rsidR="004D4A4D" w:rsidRPr="00DA5C98">
        <w:rPr>
          <w:rFonts w:ascii="Times New Roman" w:hAnsi="Times New Roman" w:cs="Times New Roman"/>
          <w:sz w:val="24"/>
          <w:szCs w:val="24"/>
        </w:rPr>
        <w:t>.</w:t>
      </w:r>
    </w:p>
    <w:p w14:paraId="5C1FC444" w14:textId="71DDCFD7" w:rsidR="00BE65DA" w:rsidRDefault="00A5273E" w:rsidP="00A707B6">
      <w:pPr>
        <w:spacing w:after="0" w:line="480" w:lineRule="auto"/>
        <w:ind w:firstLine="720"/>
        <w:rPr>
          <w:rFonts w:ascii="Times New Roman" w:hAnsi="Times New Roman" w:cs="Times New Roman"/>
          <w:sz w:val="24"/>
          <w:szCs w:val="24"/>
        </w:rPr>
      </w:pPr>
      <w:r w:rsidRPr="00DA5C98">
        <w:rPr>
          <w:rFonts w:ascii="Times New Roman" w:hAnsi="Times New Roman" w:cs="Times New Roman"/>
          <w:sz w:val="24"/>
          <w:szCs w:val="24"/>
        </w:rPr>
        <w:lastRenderedPageBreak/>
        <w:t xml:space="preserve"> </w:t>
      </w:r>
      <w:r w:rsidR="002D4C04" w:rsidRPr="00DA5C98">
        <w:rPr>
          <w:rFonts w:ascii="Times New Roman" w:hAnsi="Times New Roman" w:cs="Times New Roman"/>
          <w:sz w:val="24"/>
          <w:szCs w:val="24"/>
        </w:rPr>
        <w:t xml:space="preserve">One reason there is not more quasi-experimental research on this topic is that </w:t>
      </w:r>
      <w:r w:rsidRPr="00DA5C98">
        <w:rPr>
          <w:rFonts w:ascii="Times New Roman" w:hAnsi="Times New Roman" w:cs="Times New Roman"/>
          <w:sz w:val="24"/>
          <w:szCs w:val="24"/>
        </w:rPr>
        <w:t>establishing the direction of causality between discipline and achievement remains a challenge.</w:t>
      </w:r>
      <w:r w:rsidR="002D4C04" w:rsidRPr="00DA5C98">
        <w:rPr>
          <w:rFonts w:ascii="Times New Roman" w:hAnsi="Times New Roman" w:cs="Times New Roman"/>
          <w:sz w:val="24"/>
          <w:szCs w:val="24"/>
        </w:rPr>
        <w:t xml:space="preserve"> Some have argued that discipline likely affects achievement. For instance, </w:t>
      </w:r>
      <w:r w:rsidR="006B4F32" w:rsidRPr="00DA5C98">
        <w:rPr>
          <w:rFonts w:ascii="Times New Roman" w:hAnsi="Times New Roman" w:cs="Times New Roman"/>
          <w:sz w:val="24"/>
          <w:szCs w:val="24"/>
        </w:rPr>
        <w:t>exclusion and the resulting loss of instruction</w:t>
      </w:r>
      <w:r w:rsidR="002D4C04" w:rsidRPr="00DA5C98">
        <w:rPr>
          <w:rFonts w:ascii="Times New Roman" w:hAnsi="Times New Roman" w:cs="Times New Roman"/>
          <w:sz w:val="24"/>
          <w:szCs w:val="24"/>
        </w:rPr>
        <w:t>al</w:t>
      </w:r>
      <w:r w:rsidR="006B4F32" w:rsidRPr="00DA5C98">
        <w:rPr>
          <w:rFonts w:ascii="Times New Roman" w:hAnsi="Times New Roman" w:cs="Times New Roman"/>
          <w:sz w:val="24"/>
          <w:szCs w:val="24"/>
        </w:rPr>
        <w:t xml:space="preserve"> time</w:t>
      </w:r>
      <w:r w:rsidR="002C3A39" w:rsidRPr="00DA5C98">
        <w:rPr>
          <w:rFonts w:ascii="Times New Roman" w:hAnsi="Times New Roman" w:cs="Times New Roman"/>
          <w:sz w:val="24"/>
          <w:szCs w:val="24"/>
        </w:rPr>
        <w:t xml:space="preserve"> </w:t>
      </w:r>
      <w:r w:rsidR="002D4C04" w:rsidRPr="00DA5C98">
        <w:rPr>
          <w:rFonts w:ascii="Times New Roman" w:hAnsi="Times New Roman" w:cs="Times New Roman"/>
          <w:sz w:val="24"/>
          <w:szCs w:val="24"/>
        </w:rPr>
        <w:t xml:space="preserve">(as well as the </w:t>
      </w:r>
      <w:r w:rsidR="002C3A39" w:rsidRPr="00DA5C98">
        <w:rPr>
          <w:rFonts w:ascii="Times New Roman" w:hAnsi="Times New Roman" w:cs="Times New Roman"/>
          <w:sz w:val="24"/>
          <w:szCs w:val="24"/>
        </w:rPr>
        <w:t>negative label</w:t>
      </w:r>
      <w:r w:rsidR="002D4C04" w:rsidRPr="00DA5C98">
        <w:rPr>
          <w:rFonts w:ascii="Times New Roman" w:hAnsi="Times New Roman" w:cs="Times New Roman"/>
          <w:sz w:val="24"/>
          <w:szCs w:val="24"/>
        </w:rPr>
        <w:t xml:space="preserve"> that often accompanies disciplinary issues)</w:t>
      </w:r>
      <w:r w:rsidR="006B4F32" w:rsidRPr="00DA5C98">
        <w:rPr>
          <w:rFonts w:ascii="Times New Roman" w:hAnsi="Times New Roman" w:cs="Times New Roman"/>
          <w:sz w:val="24"/>
          <w:szCs w:val="24"/>
        </w:rPr>
        <w:t xml:space="preserve"> </w:t>
      </w:r>
      <w:r w:rsidR="002D4C04" w:rsidRPr="00DA5C98">
        <w:rPr>
          <w:rFonts w:ascii="Times New Roman" w:hAnsi="Times New Roman" w:cs="Times New Roman"/>
          <w:sz w:val="24"/>
          <w:szCs w:val="24"/>
        </w:rPr>
        <w:t xml:space="preserve">might </w:t>
      </w:r>
      <w:r w:rsidR="006B4F32" w:rsidRPr="00DA5C98">
        <w:rPr>
          <w:rFonts w:ascii="Times New Roman" w:hAnsi="Times New Roman" w:cs="Times New Roman"/>
          <w:sz w:val="24"/>
          <w:szCs w:val="24"/>
        </w:rPr>
        <w:t xml:space="preserve">lead </w:t>
      </w:r>
      <w:r w:rsidR="002C3A39" w:rsidRPr="00DA5C98">
        <w:rPr>
          <w:rFonts w:ascii="Times New Roman" w:hAnsi="Times New Roman" w:cs="Times New Roman"/>
          <w:sz w:val="24"/>
          <w:szCs w:val="24"/>
        </w:rPr>
        <w:t>students</w:t>
      </w:r>
      <w:r w:rsidR="002D4C04" w:rsidRPr="00DA5C98">
        <w:rPr>
          <w:rFonts w:ascii="Times New Roman" w:hAnsi="Times New Roman" w:cs="Times New Roman"/>
          <w:sz w:val="24"/>
          <w:szCs w:val="24"/>
        </w:rPr>
        <w:t xml:space="preserve"> to</w:t>
      </w:r>
      <w:r w:rsidR="002C3A39" w:rsidRPr="00DA5C98">
        <w:rPr>
          <w:rFonts w:ascii="Times New Roman" w:hAnsi="Times New Roman" w:cs="Times New Roman"/>
          <w:sz w:val="24"/>
          <w:szCs w:val="24"/>
        </w:rPr>
        <w:t xml:space="preserve"> select into low-achieving peer groups</w:t>
      </w:r>
      <w:r w:rsidR="002D4C04" w:rsidRPr="00DA5C98">
        <w:rPr>
          <w:rFonts w:ascii="Times New Roman" w:hAnsi="Times New Roman" w:cs="Times New Roman"/>
          <w:sz w:val="24"/>
          <w:szCs w:val="24"/>
        </w:rPr>
        <w:t>. Having lower-achieving peers can, in turn, lead to</w:t>
      </w:r>
      <w:r w:rsidR="002C3A39" w:rsidRPr="00DA5C98">
        <w:rPr>
          <w:rFonts w:ascii="Times New Roman" w:hAnsi="Times New Roman" w:cs="Times New Roman"/>
          <w:sz w:val="24"/>
          <w:szCs w:val="24"/>
        </w:rPr>
        <w:t xml:space="preserve"> </w:t>
      </w:r>
      <w:r w:rsidR="006B4F32" w:rsidRPr="00DA5C98">
        <w:rPr>
          <w:rFonts w:ascii="Times New Roman" w:hAnsi="Times New Roman" w:cs="Times New Roman"/>
          <w:sz w:val="24"/>
          <w:szCs w:val="24"/>
        </w:rPr>
        <w:t>lower academic achievement (</w:t>
      </w:r>
      <w:r w:rsidR="002C3A39" w:rsidRPr="00DA5C98">
        <w:rPr>
          <w:rFonts w:ascii="Times New Roman" w:hAnsi="Times New Roman" w:cs="Times New Roman"/>
          <w:sz w:val="24"/>
          <w:szCs w:val="24"/>
        </w:rPr>
        <w:t xml:space="preserve">Duxbury &amp; Haynie, 2020; </w:t>
      </w:r>
      <w:proofErr w:type="spellStart"/>
      <w:r w:rsidR="006B4F32" w:rsidRPr="00DA5C98">
        <w:rPr>
          <w:rFonts w:ascii="Times New Roman" w:hAnsi="Times New Roman" w:cs="Times New Roman"/>
          <w:sz w:val="24"/>
          <w:szCs w:val="24"/>
        </w:rPr>
        <w:t>Losen</w:t>
      </w:r>
      <w:proofErr w:type="spellEnd"/>
      <w:r w:rsidR="006B4F32" w:rsidRPr="00DA5C98">
        <w:rPr>
          <w:rFonts w:ascii="Times New Roman" w:hAnsi="Times New Roman" w:cs="Times New Roman"/>
          <w:sz w:val="24"/>
          <w:szCs w:val="24"/>
        </w:rPr>
        <w:t xml:space="preserve"> </w:t>
      </w:r>
      <w:r w:rsidR="00921ED2">
        <w:rPr>
          <w:rFonts w:ascii="Times New Roman" w:hAnsi="Times New Roman" w:cs="Times New Roman"/>
          <w:sz w:val="24"/>
          <w:szCs w:val="24"/>
        </w:rPr>
        <w:t>&amp; Martinez</w:t>
      </w:r>
      <w:r w:rsidR="006B4F32" w:rsidRPr="00DA5C98">
        <w:rPr>
          <w:rFonts w:ascii="Times New Roman" w:hAnsi="Times New Roman" w:cs="Times New Roman"/>
          <w:sz w:val="24"/>
          <w:szCs w:val="24"/>
        </w:rPr>
        <w:t xml:space="preserve">, 2020). </w:t>
      </w:r>
      <w:r w:rsidR="00BE65DA" w:rsidRPr="00DA5C98">
        <w:rPr>
          <w:rFonts w:ascii="Times New Roman" w:hAnsi="Times New Roman" w:cs="Times New Roman"/>
          <w:sz w:val="24"/>
          <w:szCs w:val="24"/>
        </w:rPr>
        <w:t>By contrast, there is an argument that low achievement causally affects discipline. Specifically</w:t>
      </w:r>
      <w:r w:rsidR="006B4F32" w:rsidRPr="00DA5C98">
        <w:rPr>
          <w:rFonts w:ascii="Times New Roman" w:hAnsi="Times New Roman" w:cs="Times New Roman"/>
          <w:sz w:val="24"/>
          <w:szCs w:val="24"/>
        </w:rPr>
        <w:t>, initially low achievement can also result in diminished student academic concept</w:t>
      </w:r>
      <w:r w:rsidR="002C3A39" w:rsidRPr="00DA5C98">
        <w:rPr>
          <w:rFonts w:ascii="Times New Roman" w:hAnsi="Times New Roman" w:cs="Times New Roman"/>
          <w:sz w:val="24"/>
          <w:szCs w:val="24"/>
        </w:rPr>
        <w:t xml:space="preserve">, antisocial propensity, and disruptive behaviors, which in turn may lead to disciplinary action (Savolainen et al., 2012). </w:t>
      </w:r>
      <w:r w:rsidR="00BE65DA" w:rsidRPr="00DA5C98">
        <w:rPr>
          <w:rFonts w:ascii="Times New Roman" w:hAnsi="Times New Roman" w:cs="Times New Roman"/>
          <w:sz w:val="24"/>
          <w:szCs w:val="24"/>
        </w:rPr>
        <w:t>In short, quasi-experimental studies could benefit from a clearer theory behind the mechanisms by which achievement and discipline impact each other, a theory that can likely be informed by descriptive evidence.</w:t>
      </w:r>
    </w:p>
    <w:p w14:paraId="657B6D41" w14:textId="6EA82C1F" w:rsidR="001B67C9" w:rsidRPr="00DA5C98" w:rsidRDefault="001B67C9" w:rsidP="00A707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Beyond quasi-experimental studies, there are also few studies that examine the association between discipline gaps and growth. For example, Perry and Morris</w:t>
      </w:r>
      <w:r w:rsidRPr="00DA5C98">
        <w:rPr>
          <w:rFonts w:ascii="Times New Roman" w:hAnsi="Times New Roman" w:cs="Times New Roman"/>
          <w:sz w:val="24"/>
          <w:szCs w:val="24"/>
        </w:rPr>
        <w:t xml:space="preserve"> </w:t>
      </w:r>
      <w:r w:rsidR="00CE1086">
        <w:rPr>
          <w:rFonts w:ascii="Times New Roman" w:hAnsi="Times New Roman" w:cs="Times New Roman"/>
          <w:sz w:val="24"/>
          <w:szCs w:val="24"/>
        </w:rPr>
        <w:t xml:space="preserve">(2014) </w:t>
      </w:r>
      <w:r w:rsidRPr="00DA5C98">
        <w:rPr>
          <w:rFonts w:ascii="Times New Roman" w:hAnsi="Times New Roman" w:cs="Times New Roman"/>
          <w:sz w:val="24"/>
          <w:szCs w:val="24"/>
        </w:rPr>
        <w:t>leveraged data from the Kentucky School Discipline Study and estimated the association between the schools</w:t>
      </w:r>
      <w:r w:rsidR="000F6E66">
        <w:rPr>
          <w:rFonts w:ascii="Times New Roman" w:hAnsi="Times New Roman" w:cs="Times New Roman"/>
          <w:sz w:val="24"/>
          <w:szCs w:val="24"/>
        </w:rPr>
        <w:t>’</w:t>
      </w:r>
      <w:r w:rsidRPr="00DA5C98">
        <w:rPr>
          <w:rFonts w:ascii="Times New Roman" w:hAnsi="Times New Roman" w:cs="Times New Roman"/>
          <w:sz w:val="24"/>
          <w:szCs w:val="24"/>
        </w:rPr>
        <w:t xml:space="preserve"> overall out-of-school suspension rates and students’ achievement percentiles.</w:t>
      </w:r>
      <w:r w:rsidRPr="00DA5C98">
        <w:rPr>
          <w:rFonts w:ascii="Times New Roman" w:hAnsi="Times New Roman" w:cs="Times New Roman"/>
          <w:b/>
          <w:bCs/>
          <w:sz w:val="24"/>
          <w:szCs w:val="24"/>
        </w:rPr>
        <w:t xml:space="preserve"> </w:t>
      </w:r>
      <w:r w:rsidRPr="00DA5C98">
        <w:rPr>
          <w:rFonts w:ascii="Times New Roman" w:hAnsi="Times New Roman" w:cs="Times New Roman"/>
          <w:sz w:val="24"/>
          <w:szCs w:val="24"/>
        </w:rPr>
        <w:t xml:space="preserve">Unlike other research, this study was able to incorporate repeated measures of academic achievement both within and across years, using MAP Growth assessment scores in two semesters in each of three years for a total of six terms. However, the study used percentiles as the measure of academic achievement, thereby restricting the inferences about achievement to relative comparisons between students instead of learning gains. </w:t>
      </w:r>
    </w:p>
    <w:p w14:paraId="46914891" w14:textId="000E582A" w:rsidR="00BE65DA" w:rsidRPr="00C95F7C" w:rsidRDefault="00BE65DA" w:rsidP="00873B7A">
      <w:pPr>
        <w:keepNext/>
        <w:spacing w:after="0" w:line="480" w:lineRule="auto"/>
        <w:rPr>
          <w:rFonts w:ascii="Times New Roman" w:hAnsi="Times New Roman" w:cs="Times New Roman"/>
          <w:b/>
          <w:bCs/>
          <w:sz w:val="24"/>
          <w:szCs w:val="24"/>
        </w:rPr>
      </w:pPr>
      <w:r w:rsidRPr="00C95F7C">
        <w:rPr>
          <w:rFonts w:ascii="Times New Roman" w:hAnsi="Times New Roman" w:cs="Times New Roman"/>
          <w:b/>
          <w:bCs/>
          <w:sz w:val="24"/>
          <w:szCs w:val="24"/>
        </w:rPr>
        <w:lastRenderedPageBreak/>
        <w:t>The Role of Schools in Discipline and Achievement</w:t>
      </w:r>
    </w:p>
    <w:p w14:paraId="293C4321" w14:textId="3ACACD51" w:rsidR="002339EA" w:rsidRPr="00DA5C98" w:rsidRDefault="00892E8D" w:rsidP="00FB7A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7108CC">
        <w:rPr>
          <w:rFonts w:ascii="Times New Roman" w:hAnsi="Times New Roman" w:cs="Times New Roman"/>
          <w:sz w:val="24"/>
          <w:szCs w:val="24"/>
        </w:rPr>
        <w:t xml:space="preserve">cholars have sought to </w:t>
      </w:r>
      <w:r w:rsidR="00B51591">
        <w:rPr>
          <w:rFonts w:ascii="Times New Roman" w:hAnsi="Times New Roman" w:cs="Times New Roman"/>
          <w:sz w:val="24"/>
          <w:szCs w:val="24"/>
        </w:rPr>
        <w:t xml:space="preserve">understand </w:t>
      </w:r>
      <w:r w:rsidR="00462F70">
        <w:rPr>
          <w:rFonts w:ascii="Times New Roman" w:hAnsi="Times New Roman" w:cs="Times New Roman"/>
          <w:sz w:val="24"/>
          <w:szCs w:val="24"/>
        </w:rPr>
        <w:t>how structural factors</w:t>
      </w:r>
      <w:r w:rsidR="007108CC">
        <w:rPr>
          <w:rFonts w:ascii="Times New Roman" w:hAnsi="Times New Roman" w:cs="Times New Roman"/>
          <w:sz w:val="24"/>
          <w:szCs w:val="24"/>
        </w:rPr>
        <w:t xml:space="preserve"> </w:t>
      </w:r>
      <w:r w:rsidR="00462F70">
        <w:rPr>
          <w:rFonts w:ascii="Times New Roman" w:hAnsi="Times New Roman" w:cs="Times New Roman"/>
          <w:sz w:val="24"/>
          <w:szCs w:val="24"/>
        </w:rPr>
        <w:t xml:space="preserve">contribute to </w:t>
      </w:r>
      <w:r>
        <w:rPr>
          <w:rFonts w:ascii="Times New Roman" w:hAnsi="Times New Roman" w:cs="Times New Roman"/>
          <w:sz w:val="24"/>
          <w:szCs w:val="24"/>
        </w:rPr>
        <w:t>student</w:t>
      </w:r>
      <w:r w:rsidR="00462F70">
        <w:rPr>
          <w:rFonts w:ascii="Times New Roman" w:hAnsi="Times New Roman" w:cs="Times New Roman"/>
          <w:sz w:val="24"/>
          <w:szCs w:val="24"/>
        </w:rPr>
        <w:t xml:space="preserve"> outcomes. Particularly, s</w:t>
      </w:r>
      <w:r w:rsidR="002339EA" w:rsidRPr="00DA5C98">
        <w:rPr>
          <w:rFonts w:ascii="Times New Roman" w:hAnsi="Times New Roman" w:cs="Times New Roman"/>
          <w:sz w:val="24"/>
          <w:szCs w:val="24"/>
        </w:rPr>
        <w:t xml:space="preserve">chool factors play a major role in determining both disciplinary practice and academic progress. Disciplinary practice is not </w:t>
      </w:r>
      <w:r w:rsidR="007F7A1C">
        <w:rPr>
          <w:rFonts w:ascii="Times New Roman" w:hAnsi="Times New Roman" w:cs="Times New Roman"/>
          <w:sz w:val="24"/>
          <w:szCs w:val="24"/>
        </w:rPr>
        <w:t xml:space="preserve">only </w:t>
      </w:r>
      <w:r w:rsidR="002339EA" w:rsidRPr="00DA5C98">
        <w:rPr>
          <w:rFonts w:ascii="Times New Roman" w:hAnsi="Times New Roman" w:cs="Times New Roman"/>
          <w:sz w:val="24"/>
          <w:szCs w:val="24"/>
        </w:rPr>
        <w:t>a function of student behavior</w:t>
      </w:r>
      <w:r w:rsidR="007F7A1C">
        <w:rPr>
          <w:rFonts w:ascii="Times New Roman" w:hAnsi="Times New Roman" w:cs="Times New Roman"/>
          <w:sz w:val="24"/>
          <w:szCs w:val="24"/>
        </w:rPr>
        <w:t>,</w:t>
      </w:r>
      <w:r w:rsidR="002339EA" w:rsidRPr="00DA5C98">
        <w:rPr>
          <w:rFonts w:ascii="Times New Roman" w:hAnsi="Times New Roman" w:cs="Times New Roman"/>
          <w:sz w:val="24"/>
          <w:szCs w:val="24"/>
        </w:rPr>
        <w:t xml:space="preserve"> but also </w:t>
      </w:r>
      <w:r w:rsidR="007F7A1C">
        <w:rPr>
          <w:rFonts w:ascii="Times New Roman" w:hAnsi="Times New Roman" w:cs="Times New Roman"/>
          <w:sz w:val="24"/>
          <w:szCs w:val="24"/>
        </w:rPr>
        <w:t xml:space="preserve">of </w:t>
      </w:r>
      <w:r w:rsidR="002339EA" w:rsidRPr="00DA5C98">
        <w:rPr>
          <w:rFonts w:ascii="Times New Roman" w:hAnsi="Times New Roman" w:cs="Times New Roman"/>
          <w:sz w:val="24"/>
          <w:szCs w:val="24"/>
        </w:rPr>
        <w:t>staff perceptions</w:t>
      </w:r>
      <w:r w:rsidR="007F7A1C">
        <w:rPr>
          <w:rFonts w:ascii="Times New Roman" w:hAnsi="Times New Roman" w:cs="Times New Roman"/>
          <w:sz w:val="24"/>
          <w:szCs w:val="24"/>
        </w:rPr>
        <w:t>, policies, and</w:t>
      </w:r>
      <w:r w:rsidR="002339EA" w:rsidRPr="00DA5C98">
        <w:rPr>
          <w:rFonts w:ascii="Times New Roman" w:hAnsi="Times New Roman" w:cs="Times New Roman"/>
          <w:sz w:val="24"/>
          <w:szCs w:val="24"/>
        </w:rPr>
        <w:t xml:space="preserve"> decision</w:t>
      </w:r>
      <w:r w:rsidR="007F7A1C">
        <w:rPr>
          <w:rFonts w:ascii="Times New Roman" w:hAnsi="Times New Roman" w:cs="Times New Roman"/>
          <w:sz w:val="24"/>
          <w:szCs w:val="24"/>
        </w:rPr>
        <w:t>-</w:t>
      </w:r>
      <w:r w:rsidR="002339EA" w:rsidRPr="00DA5C98">
        <w:rPr>
          <w:rFonts w:ascii="Times New Roman" w:hAnsi="Times New Roman" w:cs="Times New Roman"/>
          <w:sz w:val="24"/>
          <w:szCs w:val="24"/>
        </w:rPr>
        <w:t xml:space="preserve">making. For example, Skiba et al. (2014) showed that mean school achievement level, the percentage of Black student enrollment, and principal perspectives contributed to the probability of out-of-school suspension </w:t>
      </w:r>
      <w:r w:rsidR="00EA7EAD">
        <w:rPr>
          <w:rFonts w:ascii="Times New Roman" w:hAnsi="Times New Roman" w:cs="Times New Roman"/>
          <w:sz w:val="24"/>
          <w:szCs w:val="24"/>
        </w:rPr>
        <w:t>and</w:t>
      </w:r>
      <w:r w:rsidR="002339EA" w:rsidRPr="00DA5C98">
        <w:rPr>
          <w:rFonts w:ascii="Times New Roman" w:hAnsi="Times New Roman" w:cs="Times New Roman"/>
          <w:sz w:val="24"/>
          <w:szCs w:val="24"/>
        </w:rPr>
        <w:t xml:space="preserve"> expulsion</w:t>
      </w:r>
      <w:r w:rsidR="00EA7EAD">
        <w:rPr>
          <w:rFonts w:ascii="Times New Roman" w:hAnsi="Times New Roman" w:cs="Times New Roman"/>
          <w:sz w:val="24"/>
          <w:szCs w:val="24"/>
        </w:rPr>
        <w:t>. Further</w:t>
      </w:r>
      <w:r w:rsidR="002339EA" w:rsidRPr="00DA5C98">
        <w:rPr>
          <w:rFonts w:ascii="Times New Roman" w:hAnsi="Times New Roman" w:cs="Times New Roman"/>
          <w:sz w:val="24"/>
          <w:szCs w:val="24"/>
        </w:rPr>
        <w:t>, school-level variables were among the strongest predictors of racial disparities in discipline</w:t>
      </w:r>
      <w:r w:rsidR="00EA7EAD">
        <w:rPr>
          <w:rFonts w:ascii="Times New Roman" w:hAnsi="Times New Roman" w:cs="Times New Roman"/>
          <w:sz w:val="24"/>
          <w:szCs w:val="24"/>
        </w:rPr>
        <w:t xml:space="preserve"> (</w:t>
      </w:r>
      <w:r w:rsidR="00EA7EAD" w:rsidRPr="003F2EDF">
        <w:rPr>
          <w:rFonts w:ascii="Times New Roman" w:hAnsi="Times New Roman" w:cs="Times New Roman"/>
          <w:sz w:val="24"/>
          <w:szCs w:val="24"/>
        </w:rPr>
        <w:t>Skiba et al.</w:t>
      </w:r>
      <w:r w:rsidR="00EA7EAD">
        <w:rPr>
          <w:rFonts w:ascii="Times New Roman" w:hAnsi="Times New Roman" w:cs="Times New Roman"/>
          <w:sz w:val="24"/>
          <w:szCs w:val="24"/>
        </w:rPr>
        <w:t xml:space="preserve">, </w:t>
      </w:r>
      <w:r w:rsidR="00EA7EAD" w:rsidRPr="003F2EDF">
        <w:rPr>
          <w:rFonts w:ascii="Times New Roman" w:hAnsi="Times New Roman" w:cs="Times New Roman"/>
          <w:sz w:val="24"/>
          <w:szCs w:val="24"/>
        </w:rPr>
        <w:t>2014)</w:t>
      </w:r>
      <w:r w:rsidR="002339EA" w:rsidRPr="00DA5C98">
        <w:rPr>
          <w:rFonts w:ascii="Times New Roman" w:hAnsi="Times New Roman" w:cs="Times New Roman"/>
          <w:sz w:val="24"/>
          <w:szCs w:val="24"/>
        </w:rPr>
        <w:t>. Other studies found that attending a high-suspension school is negatively associated with math achievement (Jabbari &amp; Johnson, 2020)</w:t>
      </w:r>
      <w:r w:rsidR="00A55F55">
        <w:rPr>
          <w:rFonts w:ascii="Times New Roman" w:hAnsi="Times New Roman" w:cs="Times New Roman"/>
          <w:sz w:val="24"/>
          <w:szCs w:val="24"/>
        </w:rPr>
        <w:t>,</w:t>
      </w:r>
      <w:r w:rsidR="002339EA" w:rsidRPr="00DA5C98">
        <w:rPr>
          <w:rFonts w:ascii="Times New Roman" w:hAnsi="Times New Roman" w:cs="Times New Roman"/>
          <w:sz w:val="24"/>
          <w:szCs w:val="24"/>
        </w:rPr>
        <w:t xml:space="preserve"> and has strong </w:t>
      </w:r>
      <w:r w:rsidR="00A55F55">
        <w:rPr>
          <w:rFonts w:ascii="Times New Roman" w:hAnsi="Times New Roman" w:cs="Times New Roman"/>
          <w:sz w:val="24"/>
          <w:szCs w:val="24"/>
        </w:rPr>
        <w:t xml:space="preserve">negative </w:t>
      </w:r>
      <w:r w:rsidR="002339EA" w:rsidRPr="00DA5C98">
        <w:rPr>
          <w:rFonts w:ascii="Times New Roman" w:hAnsi="Times New Roman" w:cs="Times New Roman"/>
          <w:sz w:val="24"/>
          <w:szCs w:val="24"/>
        </w:rPr>
        <w:t>effects on adult incarceration rates and educational attainment (</w:t>
      </w:r>
      <w:proofErr w:type="spellStart"/>
      <w:r w:rsidR="002339EA" w:rsidRPr="00DA5C98">
        <w:rPr>
          <w:rFonts w:ascii="Times New Roman" w:hAnsi="Times New Roman" w:cs="Times New Roman"/>
          <w:sz w:val="24"/>
          <w:szCs w:val="24"/>
        </w:rPr>
        <w:t>Bacher</w:t>
      </w:r>
      <w:proofErr w:type="spellEnd"/>
      <w:r w:rsidR="002339EA" w:rsidRPr="00DA5C98">
        <w:rPr>
          <w:rFonts w:ascii="Times New Roman" w:hAnsi="Times New Roman" w:cs="Times New Roman"/>
          <w:sz w:val="24"/>
          <w:szCs w:val="24"/>
        </w:rPr>
        <w:t xml:space="preserve">-Hicks et al., 2019). </w:t>
      </w:r>
    </w:p>
    <w:p w14:paraId="1982DCBD" w14:textId="4560F03B" w:rsidR="004D6FB9" w:rsidRPr="00DA5C98" w:rsidRDefault="000F6E66" w:rsidP="00FB7A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36584C">
        <w:rPr>
          <w:rFonts w:ascii="Times New Roman" w:hAnsi="Times New Roman" w:cs="Times New Roman"/>
          <w:sz w:val="24"/>
          <w:szCs w:val="24"/>
        </w:rPr>
        <w:t xml:space="preserve">iscipline and achievement </w:t>
      </w:r>
      <w:r>
        <w:rPr>
          <w:rFonts w:ascii="Times New Roman" w:hAnsi="Times New Roman" w:cs="Times New Roman"/>
          <w:sz w:val="24"/>
          <w:szCs w:val="24"/>
        </w:rPr>
        <w:t>are</w:t>
      </w:r>
      <w:r w:rsidR="0036584C">
        <w:rPr>
          <w:rFonts w:ascii="Times New Roman" w:hAnsi="Times New Roman" w:cs="Times New Roman"/>
          <w:sz w:val="24"/>
          <w:szCs w:val="24"/>
        </w:rPr>
        <w:t xml:space="preserve"> both relate</w:t>
      </w:r>
      <w:r>
        <w:rPr>
          <w:rFonts w:ascii="Times New Roman" w:hAnsi="Times New Roman" w:cs="Times New Roman"/>
          <w:sz w:val="24"/>
          <w:szCs w:val="24"/>
        </w:rPr>
        <w:t>d</w:t>
      </w:r>
      <w:r w:rsidR="0036584C">
        <w:rPr>
          <w:rFonts w:ascii="Times New Roman" w:hAnsi="Times New Roman" w:cs="Times New Roman"/>
          <w:sz w:val="24"/>
          <w:szCs w:val="24"/>
        </w:rPr>
        <w:t xml:space="preserve"> to within-school peer groups. For example, e</w:t>
      </w:r>
      <w:r w:rsidR="00795466" w:rsidRPr="00DA5C98">
        <w:rPr>
          <w:rFonts w:ascii="Times New Roman" w:hAnsi="Times New Roman" w:cs="Times New Roman"/>
          <w:sz w:val="24"/>
          <w:szCs w:val="24"/>
        </w:rPr>
        <w:t xml:space="preserve">xclusionary discipline practices </w:t>
      </w:r>
      <w:r w:rsidR="00E800E2" w:rsidRPr="00DA5C98">
        <w:rPr>
          <w:rFonts w:ascii="Times New Roman" w:hAnsi="Times New Roman" w:cs="Times New Roman"/>
          <w:sz w:val="24"/>
          <w:szCs w:val="24"/>
        </w:rPr>
        <w:t xml:space="preserve">are </w:t>
      </w:r>
      <w:r w:rsidR="0036584C">
        <w:rPr>
          <w:rFonts w:ascii="Times New Roman" w:hAnsi="Times New Roman" w:cs="Times New Roman"/>
          <w:sz w:val="24"/>
          <w:szCs w:val="24"/>
        </w:rPr>
        <w:t>associated with</w:t>
      </w:r>
      <w:r w:rsidR="00795466" w:rsidRPr="00DA5C98">
        <w:rPr>
          <w:rFonts w:ascii="Times New Roman" w:hAnsi="Times New Roman" w:cs="Times New Roman"/>
          <w:sz w:val="24"/>
          <w:szCs w:val="24"/>
        </w:rPr>
        <w:t xml:space="preserve"> the academic outcomes of not only students who are being penalized</w:t>
      </w:r>
      <w:r w:rsidR="002339EA" w:rsidRPr="00DA5C98">
        <w:rPr>
          <w:rFonts w:ascii="Times New Roman" w:hAnsi="Times New Roman" w:cs="Times New Roman"/>
          <w:sz w:val="24"/>
          <w:szCs w:val="24"/>
        </w:rPr>
        <w:t>,</w:t>
      </w:r>
      <w:r w:rsidR="00795466" w:rsidRPr="00DA5C98">
        <w:rPr>
          <w:rFonts w:ascii="Times New Roman" w:hAnsi="Times New Roman" w:cs="Times New Roman"/>
          <w:sz w:val="24"/>
          <w:szCs w:val="24"/>
        </w:rPr>
        <w:t xml:space="preserve"> but also their peers in the same school (Perry &amp; Morris, 2014). </w:t>
      </w:r>
      <w:r w:rsidR="0036584C">
        <w:rPr>
          <w:rFonts w:ascii="Times New Roman" w:hAnsi="Times New Roman" w:cs="Times New Roman"/>
          <w:sz w:val="24"/>
          <w:szCs w:val="24"/>
        </w:rPr>
        <w:t xml:space="preserve">Further, school and district approaches to discipline can have different and potentially contradictory effects. </w:t>
      </w:r>
      <w:r w:rsidR="00795466" w:rsidRPr="00DA5C98">
        <w:rPr>
          <w:rFonts w:ascii="Times New Roman" w:hAnsi="Times New Roman" w:cs="Times New Roman"/>
          <w:sz w:val="24"/>
          <w:szCs w:val="24"/>
        </w:rPr>
        <w:t xml:space="preserve">On one hand, removing offending students may </w:t>
      </w:r>
      <w:r w:rsidR="0036584C">
        <w:rPr>
          <w:rFonts w:ascii="Times New Roman" w:hAnsi="Times New Roman" w:cs="Times New Roman"/>
          <w:sz w:val="24"/>
          <w:szCs w:val="24"/>
        </w:rPr>
        <w:t xml:space="preserve">shift the student make up of a given class in a way that </w:t>
      </w:r>
      <w:r w:rsidR="00795466" w:rsidRPr="00DA5C98">
        <w:rPr>
          <w:rFonts w:ascii="Times New Roman" w:hAnsi="Times New Roman" w:cs="Times New Roman"/>
          <w:sz w:val="24"/>
          <w:szCs w:val="24"/>
        </w:rPr>
        <w:t>help</w:t>
      </w:r>
      <w:r w:rsidR="0036584C">
        <w:rPr>
          <w:rFonts w:ascii="Times New Roman" w:hAnsi="Times New Roman" w:cs="Times New Roman"/>
          <w:sz w:val="24"/>
          <w:szCs w:val="24"/>
        </w:rPr>
        <w:t>s</w:t>
      </w:r>
      <w:r w:rsidR="009E2B39" w:rsidRPr="00DA5C98">
        <w:rPr>
          <w:rFonts w:ascii="Times New Roman" w:hAnsi="Times New Roman" w:cs="Times New Roman"/>
          <w:sz w:val="24"/>
          <w:szCs w:val="24"/>
        </w:rPr>
        <w:t xml:space="preserve"> curb problematic behaviors and</w:t>
      </w:r>
      <w:r w:rsidR="00795466" w:rsidRPr="00DA5C98">
        <w:rPr>
          <w:rFonts w:ascii="Times New Roman" w:hAnsi="Times New Roman" w:cs="Times New Roman"/>
          <w:sz w:val="24"/>
          <w:szCs w:val="24"/>
        </w:rPr>
        <w:t xml:space="preserve"> create</w:t>
      </w:r>
      <w:r w:rsidR="0036584C">
        <w:rPr>
          <w:rFonts w:ascii="Times New Roman" w:hAnsi="Times New Roman" w:cs="Times New Roman"/>
          <w:sz w:val="24"/>
          <w:szCs w:val="24"/>
        </w:rPr>
        <w:t>s</w:t>
      </w:r>
      <w:r w:rsidR="00795466" w:rsidRPr="00DA5C98">
        <w:rPr>
          <w:rFonts w:ascii="Times New Roman" w:hAnsi="Times New Roman" w:cs="Times New Roman"/>
          <w:sz w:val="24"/>
          <w:szCs w:val="24"/>
        </w:rPr>
        <w:t xml:space="preserve"> a better learning environment for </w:t>
      </w:r>
      <w:r w:rsidR="0036584C">
        <w:rPr>
          <w:rFonts w:ascii="Times New Roman" w:hAnsi="Times New Roman" w:cs="Times New Roman"/>
          <w:sz w:val="24"/>
          <w:szCs w:val="24"/>
        </w:rPr>
        <w:t>the remaining</w:t>
      </w:r>
      <w:r w:rsidR="00795466" w:rsidRPr="00DA5C98">
        <w:rPr>
          <w:rFonts w:ascii="Times New Roman" w:hAnsi="Times New Roman" w:cs="Times New Roman"/>
          <w:sz w:val="24"/>
          <w:szCs w:val="24"/>
        </w:rPr>
        <w:t xml:space="preserve"> students (</w:t>
      </w:r>
      <w:r w:rsidR="009E2B39" w:rsidRPr="00DA5C98">
        <w:rPr>
          <w:rFonts w:ascii="Times New Roman" w:hAnsi="Times New Roman" w:cs="Times New Roman"/>
          <w:sz w:val="24"/>
          <w:szCs w:val="24"/>
        </w:rPr>
        <w:t>Anderson et al., 2017;</w:t>
      </w:r>
      <w:r w:rsidR="000C17FF">
        <w:rPr>
          <w:rFonts w:ascii="Times New Roman" w:hAnsi="Times New Roman" w:cs="Times New Roman"/>
          <w:sz w:val="24"/>
          <w:szCs w:val="24"/>
        </w:rPr>
        <w:t xml:space="preserve"> Hwang &amp; </w:t>
      </w:r>
      <w:proofErr w:type="spellStart"/>
      <w:r w:rsidR="000C17FF">
        <w:rPr>
          <w:rFonts w:ascii="Times New Roman" w:hAnsi="Times New Roman" w:cs="Times New Roman"/>
          <w:sz w:val="24"/>
          <w:szCs w:val="24"/>
        </w:rPr>
        <w:t>Domina</w:t>
      </w:r>
      <w:proofErr w:type="spellEnd"/>
      <w:r w:rsidR="000C17FF">
        <w:rPr>
          <w:rFonts w:ascii="Times New Roman" w:hAnsi="Times New Roman" w:cs="Times New Roman"/>
          <w:sz w:val="24"/>
          <w:szCs w:val="24"/>
        </w:rPr>
        <w:t>, 2021;</w:t>
      </w:r>
      <w:r w:rsidR="009E2B39" w:rsidRPr="00DA5C98">
        <w:rPr>
          <w:rFonts w:ascii="Times New Roman" w:hAnsi="Times New Roman" w:cs="Times New Roman"/>
          <w:sz w:val="24"/>
          <w:szCs w:val="24"/>
        </w:rPr>
        <w:t xml:space="preserve"> </w:t>
      </w:r>
      <w:proofErr w:type="spellStart"/>
      <w:r w:rsidR="009E2B39" w:rsidRPr="00DA5C98">
        <w:rPr>
          <w:rFonts w:ascii="Times New Roman" w:hAnsi="Times New Roman" w:cs="Times New Roman"/>
          <w:sz w:val="24"/>
          <w:szCs w:val="24"/>
        </w:rPr>
        <w:t>Kinsler</w:t>
      </w:r>
      <w:proofErr w:type="spellEnd"/>
      <w:r w:rsidR="009E2B39" w:rsidRPr="00DA5C98">
        <w:rPr>
          <w:rFonts w:ascii="Times New Roman" w:hAnsi="Times New Roman" w:cs="Times New Roman"/>
          <w:sz w:val="24"/>
          <w:szCs w:val="24"/>
        </w:rPr>
        <w:t xml:space="preserve">, 2013; </w:t>
      </w:r>
      <w:proofErr w:type="spellStart"/>
      <w:r w:rsidR="00795466" w:rsidRPr="00DA5C98">
        <w:rPr>
          <w:rFonts w:ascii="Times New Roman" w:hAnsi="Times New Roman" w:cs="Times New Roman"/>
          <w:sz w:val="24"/>
          <w:szCs w:val="24"/>
        </w:rPr>
        <w:t>Noguera</w:t>
      </w:r>
      <w:proofErr w:type="spellEnd"/>
      <w:r w:rsidR="00795466" w:rsidRPr="00DA5C98">
        <w:rPr>
          <w:rFonts w:ascii="Times New Roman" w:hAnsi="Times New Roman" w:cs="Times New Roman"/>
          <w:sz w:val="24"/>
          <w:szCs w:val="24"/>
        </w:rPr>
        <w:t>, 2003). On the other hand, high rates of disciplinary action may disrupt classroom dynamics, create student apathy and disconnection, and lower motivation and achievement</w:t>
      </w:r>
      <w:r w:rsidR="00E800E2" w:rsidRPr="00DA5C98">
        <w:rPr>
          <w:rFonts w:ascii="Times New Roman" w:hAnsi="Times New Roman" w:cs="Times New Roman"/>
          <w:sz w:val="24"/>
          <w:szCs w:val="24"/>
        </w:rPr>
        <w:t xml:space="preserve"> for all students</w:t>
      </w:r>
      <w:r w:rsidR="00795466" w:rsidRPr="00DA5C98">
        <w:rPr>
          <w:rFonts w:ascii="Times New Roman" w:hAnsi="Times New Roman" w:cs="Times New Roman"/>
          <w:sz w:val="24"/>
          <w:szCs w:val="24"/>
        </w:rPr>
        <w:t xml:space="preserve"> (</w:t>
      </w:r>
      <w:proofErr w:type="spellStart"/>
      <w:r w:rsidR="00E800E2" w:rsidRPr="00DA5C98">
        <w:rPr>
          <w:rFonts w:ascii="Times New Roman" w:hAnsi="Times New Roman" w:cs="Times New Roman"/>
          <w:sz w:val="24"/>
          <w:szCs w:val="24"/>
        </w:rPr>
        <w:t>Anyon</w:t>
      </w:r>
      <w:proofErr w:type="spellEnd"/>
      <w:r w:rsidR="00E800E2" w:rsidRPr="00DA5C98">
        <w:rPr>
          <w:rFonts w:ascii="Times New Roman" w:hAnsi="Times New Roman" w:cs="Times New Roman"/>
          <w:sz w:val="24"/>
          <w:szCs w:val="24"/>
        </w:rPr>
        <w:t xml:space="preserve"> et al., 2016; </w:t>
      </w:r>
      <w:r w:rsidR="00795466" w:rsidRPr="00DA5C98">
        <w:rPr>
          <w:rFonts w:ascii="Times New Roman" w:hAnsi="Times New Roman" w:cs="Times New Roman"/>
          <w:sz w:val="24"/>
          <w:szCs w:val="24"/>
        </w:rPr>
        <w:t>Jabbari &amp; Johnson, 2020; Nolan</w:t>
      </w:r>
      <w:r w:rsidR="00307C79">
        <w:rPr>
          <w:rFonts w:ascii="Times New Roman" w:hAnsi="Times New Roman" w:cs="Times New Roman"/>
          <w:sz w:val="24"/>
          <w:szCs w:val="24"/>
        </w:rPr>
        <w:t xml:space="preserve"> and Willis,</w:t>
      </w:r>
      <w:r w:rsidR="00795466" w:rsidRPr="00DA5C98">
        <w:rPr>
          <w:rFonts w:ascii="Times New Roman" w:hAnsi="Times New Roman" w:cs="Times New Roman"/>
          <w:sz w:val="24"/>
          <w:szCs w:val="24"/>
        </w:rPr>
        <w:t xml:space="preserve"> 2011</w:t>
      </w:r>
      <w:r w:rsidR="000526F7" w:rsidRPr="00DA5C98">
        <w:rPr>
          <w:rFonts w:ascii="Times New Roman" w:hAnsi="Times New Roman" w:cs="Times New Roman"/>
          <w:sz w:val="24"/>
          <w:szCs w:val="24"/>
        </w:rPr>
        <w:t>; Skiba &amp; Peterson, 2000</w:t>
      </w:r>
      <w:r w:rsidR="00795466" w:rsidRPr="00DA5C98">
        <w:rPr>
          <w:rFonts w:ascii="Times New Roman" w:hAnsi="Times New Roman" w:cs="Times New Roman"/>
          <w:sz w:val="24"/>
          <w:szCs w:val="24"/>
        </w:rPr>
        <w:t xml:space="preserve">). </w:t>
      </w:r>
      <w:r w:rsidR="004D6FB9" w:rsidRPr="00DA5C98">
        <w:rPr>
          <w:rFonts w:ascii="Times New Roman" w:hAnsi="Times New Roman" w:cs="Times New Roman"/>
          <w:sz w:val="24"/>
          <w:szCs w:val="24"/>
        </w:rPr>
        <w:t xml:space="preserve">Thus, the association between exclusionary discipline policy and practices and overall achievement at the school merits investigation. </w:t>
      </w:r>
    </w:p>
    <w:p w14:paraId="745F1F76" w14:textId="30607A1E" w:rsidR="001A733C" w:rsidRPr="00DA5C98" w:rsidRDefault="00C04985" w:rsidP="00FB7A7B">
      <w:pPr>
        <w:pStyle w:val="Default"/>
        <w:spacing w:line="480" w:lineRule="auto"/>
        <w:rPr>
          <w:rFonts w:ascii="Times New Roman" w:hAnsi="Times New Roman" w:cs="Times New Roman"/>
          <w:b/>
          <w:bCs/>
        </w:rPr>
      </w:pPr>
      <w:r>
        <w:rPr>
          <w:rFonts w:ascii="Times New Roman" w:hAnsi="Times New Roman" w:cs="Times New Roman"/>
          <w:b/>
          <w:bCs/>
        </w:rPr>
        <w:lastRenderedPageBreak/>
        <w:t xml:space="preserve">Gaps in </w:t>
      </w:r>
      <w:r w:rsidR="001A733C" w:rsidRPr="00DA5C98">
        <w:rPr>
          <w:rFonts w:ascii="Times New Roman" w:hAnsi="Times New Roman" w:cs="Times New Roman"/>
          <w:b/>
          <w:bCs/>
        </w:rPr>
        <w:t xml:space="preserve">Discipline and Achievement </w:t>
      </w:r>
    </w:p>
    <w:p w14:paraId="754709AD" w14:textId="51B5BD58" w:rsidR="001A733C" w:rsidRPr="00DA5C98" w:rsidRDefault="002570DB" w:rsidP="00FB7A7B">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the association between achievement and discipline is explained, there is also a strong correlation between race-based gaps in achievement and discipline. </w:t>
      </w:r>
      <w:r w:rsidR="000879FA">
        <w:rPr>
          <w:rFonts w:ascii="Times New Roman" w:hAnsi="Times New Roman" w:cs="Times New Roman"/>
          <w:sz w:val="24"/>
          <w:szCs w:val="24"/>
        </w:rPr>
        <w:t>Articles r</w:t>
      </w:r>
      <w:r w:rsidR="004D6FB9" w:rsidRPr="00DA5C98">
        <w:rPr>
          <w:rFonts w:ascii="Times New Roman" w:hAnsi="Times New Roman" w:cs="Times New Roman"/>
          <w:sz w:val="24"/>
          <w:szCs w:val="24"/>
        </w:rPr>
        <w:t>eview</w:t>
      </w:r>
      <w:r w:rsidR="000879FA">
        <w:rPr>
          <w:rFonts w:ascii="Times New Roman" w:hAnsi="Times New Roman" w:cs="Times New Roman"/>
          <w:sz w:val="24"/>
          <w:szCs w:val="24"/>
        </w:rPr>
        <w:t>ing such</w:t>
      </w:r>
      <w:r w:rsidR="004D6FB9" w:rsidRPr="00DA5C98">
        <w:rPr>
          <w:rFonts w:ascii="Times New Roman" w:hAnsi="Times New Roman" w:cs="Times New Roman"/>
          <w:sz w:val="24"/>
          <w:szCs w:val="24"/>
        </w:rPr>
        <w:t xml:space="preserve"> literature</w:t>
      </w:r>
      <w:r w:rsidR="000526F7" w:rsidRPr="00DA5C98">
        <w:rPr>
          <w:rFonts w:ascii="Times New Roman" w:hAnsi="Times New Roman" w:cs="Times New Roman"/>
          <w:sz w:val="24"/>
          <w:szCs w:val="24"/>
        </w:rPr>
        <w:t xml:space="preserve"> point out that racial/ethnic gaps in discipline and academic achievement are closely related</w:t>
      </w:r>
      <w:r w:rsidR="004D6FB9" w:rsidRPr="00DA5C98">
        <w:rPr>
          <w:rFonts w:ascii="Times New Roman" w:hAnsi="Times New Roman" w:cs="Times New Roman"/>
          <w:sz w:val="24"/>
          <w:szCs w:val="24"/>
        </w:rPr>
        <w:t>, even “two sides of the same coin”</w:t>
      </w:r>
      <w:r w:rsidR="000526F7" w:rsidRPr="00DA5C98">
        <w:rPr>
          <w:rFonts w:ascii="Times New Roman" w:hAnsi="Times New Roman" w:cs="Times New Roman"/>
          <w:sz w:val="24"/>
          <w:szCs w:val="24"/>
        </w:rPr>
        <w:t xml:space="preserve"> (Gregory et al., 2010; Townsend, 2000).</w:t>
      </w:r>
      <w:r w:rsidR="00C07983" w:rsidRPr="00DA5C98">
        <w:rPr>
          <w:rFonts w:ascii="Times New Roman" w:hAnsi="Times New Roman" w:cs="Times New Roman"/>
          <w:sz w:val="24"/>
          <w:szCs w:val="24"/>
        </w:rPr>
        <w:t xml:space="preserve"> </w:t>
      </w:r>
      <w:r w:rsidR="0092174B">
        <w:rPr>
          <w:rFonts w:ascii="Times New Roman" w:hAnsi="Times New Roman" w:cs="Times New Roman"/>
          <w:sz w:val="24"/>
          <w:szCs w:val="24"/>
        </w:rPr>
        <w:t>Yet</w:t>
      </w:r>
      <w:r w:rsidR="00C07983" w:rsidRPr="00DA5C98">
        <w:rPr>
          <w:rFonts w:ascii="Times New Roman" w:hAnsi="Times New Roman" w:cs="Times New Roman"/>
          <w:sz w:val="24"/>
          <w:szCs w:val="24"/>
        </w:rPr>
        <w:t>, little research has</w:t>
      </w:r>
      <w:r w:rsidR="000526F7" w:rsidRPr="00DA5C98">
        <w:rPr>
          <w:rFonts w:ascii="Times New Roman" w:hAnsi="Times New Roman" w:cs="Times New Roman"/>
          <w:sz w:val="24"/>
          <w:szCs w:val="24"/>
        </w:rPr>
        <w:t xml:space="preserve"> </w:t>
      </w:r>
      <w:r w:rsidR="0092174B">
        <w:rPr>
          <w:rFonts w:ascii="Times New Roman" w:hAnsi="Times New Roman" w:cs="Times New Roman"/>
          <w:sz w:val="24"/>
          <w:szCs w:val="24"/>
        </w:rPr>
        <w:t>investigated</w:t>
      </w:r>
      <w:r w:rsidR="00C07983" w:rsidRPr="00DA5C98">
        <w:rPr>
          <w:rFonts w:ascii="Times New Roman" w:hAnsi="Times New Roman" w:cs="Times New Roman"/>
          <w:sz w:val="24"/>
          <w:szCs w:val="24"/>
        </w:rPr>
        <w:t xml:space="preserve"> the association between the discipline gap and the achievement gap. To the best of our knowledge, </w:t>
      </w:r>
      <w:r w:rsidR="00903738">
        <w:rPr>
          <w:rFonts w:ascii="Times New Roman" w:hAnsi="Times New Roman" w:cs="Times New Roman"/>
          <w:sz w:val="24"/>
          <w:szCs w:val="24"/>
        </w:rPr>
        <w:t>four</w:t>
      </w:r>
      <w:r w:rsidR="008C0673" w:rsidRPr="00DA5C98">
        <w:rPr>
          <w:rFonts w:ascii="Times New Roman" w:hAnsi="Times New Roman" w:cs="Times New Roman"/>
          <w:sz w:val="24"/>
          <w:szCs w:val="24"/>
        </w:rPr>
        <w:t xml:space="preserve"> </w:t>
      </w:r>
      <w:r w:rsidR="00C07983" w:rsidRPr="00DA5C98">
        <w:rPr>
          <w:rFonts w:ascii="Times New Roman" w:hAnsi="Times New Roman" w:cs="Times New Roman"/>
          <w:sz w:val="24"/>
          <w:szCs w:val="24"/>
        </w:rPr>
        <w:t xml:space="preserve">recent papers address this important question, </w:t>
      </w:r>
      <w:r w:rsidR="008C0673">
        <w:rPr>
          <w:rFonts w:ascii="Times New Roman" w:hAnsi="Times New Roman" w:cs="Times New Roman"/>
          <w:sz w:val="24"/>
          <w:szCs w:val="24"/>
        </w:rPr>
        <w:t>oftentimes</w:t>
      </w:r>
      <w:r w:rsidR="00C07983" w:rsidRPr="00DA5C98">
        <w:rPr>
          <w:rFonts w:ascii="Times New Roman" w:hAnsi="Times New Roman" w:cs="Times New Roman"/>
          <w:sz w:val="24"/>
          <w:szCs w:val="24"/>
        </w:rPr>
        <w:t xml:space="preserve"> employ</w:t>
      </w:r>
      <w:r w:rsidR="008C0673">
        <w:rPr>
          <w:rFonts w:ascii="Times New Roman" w:hAnsi="Times New Roman" w:cs="Times New Roman"/>
          <w:sz w:val="24"/>
          <w:szCs w:val="24"/>
        </w:rPr>
        <w:t>ing</w:t>
      </w:r>
      <w:r w:rsidR="00C07983" w:rsidRPr="00DA5C98">
        <w:rPr>
          <w:rFonts w:ascii="Times New Roman" w:hAnsi="Times New Roman" w:cs="Times New Roman"/>
          <w:sz w:val="24"/>
          <w:szCs w:val="24"/>
        </w:rPr>
        <w:t xml:space="preserve"> multilevel modeling. </w:t>
      </w:r>
    </w:p>
    <w:p w14:paraId="61C48F31" w14:textId="23B075CD" w:rsidR="008C0673" w:rsidRDefault="001A733C">
      <w:pPr>
        <w:spacing w:after="0" w:line="480" w:lineRule="auto"/>
        <w:ind w:firstLine="720"/>
        <w:rPr>
          <w:rFonts w:ascii="Times New Roman" w:hAnsi="Times New Roman" w:cs="Times New Roman"/>
          <w:sz w:val="24"/>
          <w:szCs w:val="24"/>
        </w:rPr>
      </w:pPr>
      <w:r w:rsidRPr="00DA5C98">
        <w:rPr>
          <w:rFonts w:ascii="Times New Roman" w:hAnsi="Times New Roman" w:cs="Times New Roman"/>
          <w:sz w:val="24"/>
          <w:szCs w:val="24"/>
        </w:rPr>
        <w:t xml:space="preserve">Pearman </w:t>
      </w:r>
      <w:r w:rsidR="006A4C0D" w:rsidRPr="00DA5C98">
        <w:rPr>
          <w:rFonts w:ascii="Times New Roman" w:hAnsi="Times New Roman" w:cs="Times New Roman"/>
          <w:sz w:val="24"/>
          <w:szCs w:val="24"/>
        </w:rPr>
        <w:t xml:space="preserve">and colleagues (2019) used district-level data from </w:t>
      </w:r>
      <w:r w:rsidR="00A90EDD">
        <w:rPr>
          <w:rFonts w:ascii="Times New Roman" w:hAnsi="Times New Roman" w:cs="Times New Roman"/>
          <w:sz w:val="24"/>
          <w:szCs w:val="24"/>
        </w:rPr>
        <w:t>SEDA</w:t>
      </w:r>
      <w:r w:rsidR="006A4C0D" w:rsidRPr="00DA5C98">
        <w:rPr>
          <w:rFonts w:ascii="Times New Roman" w:hAnsi="Times New Roman" w:cs="Times New Roman"/>
          <w:sz w:val="24"/>
          <w:szCs w:val="24"/>
        </w:rPr>
        <w:t xml:space="preserve"> and the Civil Rights Data Collection to estimate associations between Black-White and Hispanic-White discipline gaps and achievement gaps in grades </w:t>
      </w:r>
      <w:r w:rsidR="00C32378">
        <w:rPr>
          <w:rFonts w:ascii="Times New Roman" w:hAnsi="Times New Roman" w:cs="Times New Roman"/>
          <w:sz w:val="24"/>
          <w:szCs w:val="24"/>
        </w:rPr>
        <w:t>three</w:t>
      </w:r>
      <w:r w:rsidR="00C32378" w:rsidRPr="00DA5C98">
        <w:rPr>
          <w:rFonts w:ascii="Times New Roman" w:hAnsi="Times New Roman" w:cs="Times New Roman"/>
          <w:sz w:val="24"/>
          <w:szCs w:val="24"/>
        </w:rPr>
        <w:t xml:space="preserve"> </w:t>
      </w:r>
      <w:r w:rsidR="006A4C0D" w:rsidRPr="00DA5C98">
        <w:rPr>
          <w:rFonts w:ascii="Times New Roman" w:hAnsi="Times New Roman" w:cs="Times New Roman"/>
          <w:sz w:val="24"/>
          <w:szCs w:val="24"/>
        </w:rPr>
        <w:t xml:space="preserve">to </w:t>
      </w:r>
      <w:r w:rsidR="00C32378">
        <w:rPr>
          <w:rFonts w:ascii="Times New Roman" w:hAnsi="Times New Roman" w:cs="Times New Roman"/>
          <w:sz w:val="24"/>
          <w:szCs w:val="24"/>
        </w:rPr>
        <w:t>eight</w:t>
      </w:r>
      <w:r w:rsidR="006A4C0D" w:rsidRPr="00DA5C98">
        <w:rPr>
          <w:rFonts w:ascii="Times New Roman" w:hAnsi="Times New Roman" w:cs="Times New Roman"/>
          <w:sz w:val="24"/>
          <w:szCs w:val="24"/>
        </w:rPr>
        <w:t xml:space="preserve">. </w:t>
      </w:r>
      <w:r w:rsidR="00491A09" w:rsidRPr="00DA5C98">
        <w:rPr>
          <w:rFonts w:ascii="Times New Roman" w:hAnsi="Times New Roman" w:cs="Times New Roman"/>
          <w:sz w:val="24"/>
          <w:szCs w:val="24"/>
        </w:rPr>
        <w:t xml:space="preserve">They found that </w:t>
      </w:r>
      <w:r w:rsidR="005A6622">
        <w:rPr>
          <w:rFonts w:ascii="Times New Roman" w:hAnsi="Times New Roman" w:cs="Times New Roman"/>
          <w:sz w:val="24"/>
          <w:szCs w:val="24"/>
        </w:rPr>
        <w:t xml:space="preserve">the </w:t>
      </w:r>
      <w:r w:rsidR="004B2BB4">
        <w:rPr>
          <w:rFonts w:ascii="Times New Roman" w:hAnsi="Times New Roman" w:cs="Times New Roman"/>
          <w:sz w:val="24"/>
          <w:szCs w:val="24"/>
        </w:rPr>
        <w:t xml:space="preserve">association between </w:t>
      </w:r>
      <w:r w:rsidR="00491A09" w:rsidRPr="00DA5C98">
        <w:rPr>
          <w:rFonts w:ascii="Times New Roman" w:hAnsi="Times New Roman" w:cs="Times New Roman"/>
          <w:sz w:val="24"/>
          <w:szCs w:val="24"/>
        </w:rPr>
        <w:t xml:space="preserve">Hispanic-White </w:t>
      </w:r>
      <w:r w:rsidR="004B2BB4">
        <w:rPr>
          <w:rFonts w:ascii="Times New Roman" w:hAnsi="Times New Roman" w:cs="Times New Roman"/>
          <w:sz w:val="24"/>
          <w:szCs w:val="24"/>
        </w:rPr>
        <w:t xml:space="preserve">discipline and achievement </w:t>
      </w:r>
      <w:r w:rsidR="00491A09" w:rsidRPr="00DA5C98">
        <w:rPr>
          <w:rFonts w:ascii="Times New Roman" w:hAnsi="Times New Roman" w:cs="Times New Roman"/>
          <w:sz w:val="24"/>
          <w:szCs w:val="24"/>
        </w:rPr>
        <w:t>gaps</w:t>
      </w:r>
      <w:r w:rsidR="005A6622">
        <w:rPr>
          <w:rFonts w:ascii="Times New Roman" w:hAnsi="Times New Roman" w:cs="Times New Roman"/>
          <w:sz w:val="24"/>
          <w:szCs w:val="24"/>
        </w:rPr>
        <w:t xml:space="preserve"> w</w:t>
      </w:r>
      <w:r w:rsidR="004B2BB4">
        <w:rPr>
          <w:rFonts w:ascii="Times New Roman" w:hAnsi="Times New Roman" w:cs="Times New Roman"/>
          <w:sz w:val="24"/>
          <w:szCs w:val="24"/>
        </w:rPr>
        <w:t>as</w:t>
      </w:r>
      <w:r w:rsidR="005A6622">
        <w:rPr>
          <w:rFonts w:ascii="Times New Roman" w:hAnsi="Times New Roman" w:cs="Times New Roman"/>
          <w:sz w:val="24"/>
          <w:szCs w:val="24"/>
        </w:rPr>
        <w:t xml:space="preserve"> close to zero and non-significant</w:t>
      </w:r>
      <w:r w:rsidR="00491A09" w:rsidRPr="00DA5C98">
        <w:rPr>
          <w:rFonts w:ascii="Times New Roman" w:hAnsi="Times New Roman" w:cs="Times New Roman"/>
          <w:sz w:val="24"/>
          <w:szCs w:val="24"/>
        </w:rPr>
        <w:t xml:space="preserve"> </w:t>
      </w:r>
      <w:r w:rsidR="005A6622">
        <w:rPr>
          <w:rFonts w:ascii="Times New Roman" w:hAnsi="Times New Roman" w:cs="Times New Roman"/>
          <w:sz w:val="24"/>
          <w:szCs w:val="24"/>
        </w:rPr>
        <w:t xml:space="preserve">once they controlled for community- and </w:t>
      </w:r>
      <w:r w:rsidR="00491A09" w:rsidRPr="00DA5C98">
        <w:rPr>
          <w:rFonts w:ascii="Times New Roman" w:hAnsi="Times New Roman" w:cs="Times New Roman"/>
          <w:sz w:val="24"/>
          <w:szCs w:val="24"/>
        </w:rPr>
        <w:t>district-level factors, but that a positive association between Black-White discipline gaps and achievement gaps persisted even after controlling for a variety of covariates</w:t>
      </w:r>
      <w:r w:rsidR="00A2024C">
        <w:rPr>
          <w:rFonts w:ascii="Times New Roman" w:hAnsi="Times New Roman" w:cs="Times New Roman"/>
          <w:sz w:val="24"/>
          <w:szCs w:val="24"/>
        </w:rPr>
        <w:t xml:space="preserve"> (e.g., </w:t>
      </w:r>
      <w:r w:rsidR="00A2024C" w:rsidRPr="00910F11">
        <w:rPr>
          <w:rFonts w:ascii="Times New Roman" w:hAnsi="Times New Roman" w:cs="Times New Roman"/>
          <w:sz w:val="24"/>
          <w:szCs w:val="24"/>
        </w:rPr>
        <w:t>indicators of school poverty</w:t>
      </w:r>
      <w:r w:rsidR="00A2024C">
        <w:rPr>
          <w:rFonts w:ascii="Times New Roman" w:hAnsi="Times New Roman" w:cs="Times New Roman"/>
          <w:sz w:val="24"/>
          <w:szCs w:val="24"/>
        </w:rPr>
        <w:t>)</w:t>
      </w:r>
      <w:r w:rsidR="00491A09" w:rsidRPr="00DA5C98">
        <w:rPr>
          <w:rFonts w:ascii="Times New Roman" w:hAnsi="Times New Roman" w:cs="Times New Roman"/>
          <w:sz w:val="24"/>
          <w:szCs w:val="24"/>
        </w:rPr>
        <w:t xml:space="preserve">. </w:t>
      </w:r>
      <w:proofErr w:type="gramStart"/>
      <w:r w:rsidR="00D651A4">
        <w:rPr>
          <w:rFonts w:ascii="Times New Roman" w:hAnsi="Times New Roman" w:cs="Times New Roman"/>
          <w:sz w:val="24"/>
          <w:szCs w:val="24"/>
        </w:rPr>
        <w:t>In particular, Pearman</w:t>
      </w:r>
      <w:proofErr w:type="gramEnd"/>
      <w:r w:rsidR="00D651A4">
        <w:rPr>
          <w:rFonts w:ascii="Times New Roman" w:hAnsi="Times New Roman" w:cs="Times New Roman"/>
          <w:sz w:val="24"/>
          <w:szCs w:val="24"/>
        </w:rPr>
        <w:t xml:space="preserve"> et al. (2019)</w:t>
      </w:r>
      <w:r w:rsidR="00D651A4" w:rsidRPr="00D651A4">
        <w:rPr>
          <w:rFonts w:ascii="Times New Roman" w:hAnsi="Times New Roman" w:cs="Times New Roman"/>
          <w:sz w:val="24"/>
          <w:szCs w:val="24"/>
        </w:rPr>
        <w:t xml:space="preserve"> dr</w:t>
      </w:r>
      <w:r w:rsidR="00D651A4">
        <w:rPr>
          <w:rFonts w:ascii="Times New Roman" w:hAnsi="Times New Roman" w:cs="Times New Roman"/>
          <w:sz w:val="24"/>
          <w:szCs w:val="24"/>
        </w:rPr>
        <w:t>e</w:t>
      </w:r>
      <w:r w:rsidR="00D651A4" w:rsidRPr="00D651A4">
        <w:rPr>
          <w:rFonts w:ascii="Times New Roman" w:hAnsi="Times New Roman" w:cs="Times New Roman"/>
          <w:sz w:val="24"/>
          <w:szCs w:val="24"/>
        </w:rPr>
        <w:t>w on two panels of data from</w:t>
      </w:r>
      <w:r w:rsidR="00D651A4">
        <w:rPr>
          <w:rFonts w:ascii="Times New Roman" w:hAnsi="Times New Roman" w:cs="Times New Roman"/>
          <w:sz w:val="24"/>
          <w:szCs w:val="24"/>
        </w:rPr>
        <w:t xml:space="preserve"> </w:t>
      </w:r>
      <w:r w:rsidR="00D651A4" w:rsidRPr="00D651A4">
        <w:rPr>
          <w:rFonts w:ascii="Times New Roman" w:hAnsi="Times New Roman" w:cs="Times New Roman"/>
          <w:sz w:val="24"/>
          <w:szCs w:val="24"/>
        </w:rPr>
        <w:t>the 2011–2012 and 2013–2014 school years and estimate</w:t>
      </w:r>
      <w:r w:rsidR="00D651A4">
        <w:rPr>
          <w:rFonts w:ascii="Times New Roman" w:hAnsi="Times New Roman" w:cs="Times New Roman"/>
          <w:sz w:val="24"/>
          <w:szCs w:val="24"/>
        </w:rPr>
        <w:t xml:space="preserve">d </w:t>
      </w:r>
      <w:r w:rsidR="00D651A4" w:rsidRPr="00D651A4">
        <w:rPr>
          <w:rFonts w:ascii="Times New Roman" w:hAnsi="Times New Roman" w:cs="Times New Roman"/>
          <w:sz w:val="24"/>
          <w:szCs w:val="24"/>
        </w:rPr>
        <w:t>models with district- and year-fixed effects</w:t>
      </w:r>
      <w:r w:rsidR="003E7660" w:rsidRPr="00DA5C98">
        <w:rPr>
          <w:rFonts w:ascii="Times New Roman" w:hAnsi="Times New Roman" w:cs="Times New Roman"/>
          <w:sz w:val="24"/>
          <w:szCs w:val="24"/>
        </w:rPr>
        <w:t>.</w:t>
      </w:r>
      <w:r w:rsidR="00D442CD" w:rsidRPr="00DA5C98">
        <w:rPr>
          <w:rFonts w:ascii="Times New Roman" w:hAnsi="Times New Roman" w:cs="Times New Roman"/>
          <w:sz w:val="24"/>
          <w:szCs w:val="24"/>
        </w:rPr>
        <w:t xml:space="preserve"> </w:t>
      </w:r>
      <w:r w:rsidR="00D651A4">
        <w:rPr>
          <w:rFonts w:ascii="Times New Roman" w:hAnsi="Times New Roman" w:cs="Times New Roman"/>
          <w:sz w:val="24"/>
          <w:szCs w:val="24"/>
        </w:rPr>
        <w:t xml:space="preserve">They also treated both achievement and discipline as the dependent variable (in separate models) given uncertainty about the causal direction of the relationship between the two. </w:t>
      </w:r>
      <w:r w:rsidR="00EB4269">
        <w:rPr>
          <w:rFonts w:ascii="Times New Roman" w:hAnsi="Times New Roman" w:cs="Times New Roman"/>
          <w:sz w:val="24"/>
          <w:szCs w:val="24"/>
        </w:rPr>
        <w:t>Their analyses did not examine gains in achievement, nor their relation to discipline gaps.</w:t>
      </w:r>
    </w:p>
    <w:p w14:paraId="6FDAA679" w14:textId="7A2107C2" w:rsidR="00D60BAB" w:rsidRDefault="00D60BAB" w:rsidP="00D60BAB">
      <w:pPr>
        <w:spacing w:after="0" w:line="480" w:lineRule="auto"/>
        <w:ind w:firstLine="720"/>
        <w:rPr>
          <w:rFonts w:ascii="Times New Roman" w:hAnsi="Times New Roman" w:cs="Times New Roman"/>
          <w:sz w:val="24"/>
          <w:szCs w:val="24"/>
        </w:rPr>
      </w:pPr>
      <w:r w:rsidRPr="00D60BAB">
        <w:rPr>
          <w:rFonts w:ascii="Times New Roman" w:hAnsi="Times New Roman" w:cs="Times New Roman"/>
          <w:sz w:val="24"/>
          <w:szCs w:val="24"/>
        </w:rPr>
        <w:t>Gopalan (2019)</w:t>
      </w:r>
      <w:r>
        <w:rPr>
          <w:rFonts w:ascii="Times New Roman" w:hAnsi="Times New Roman" w:cs="Times New Roman"/>
          <w:sz w:val="24"/>
          <w:szCs w:val="24"/>
        </w:rPr>
        <w:t xml:space="preserve"> also used 2013-14 discipline data from the Civil Rights Data Collection and achievement and covariate data from SEDA to examine variations in discipline gaps and the association between discipline gaps and achievement gaps. </w:t>
      </w:r>
      <w:r w:rsidR="00D86B67">
        <w:rPr>
          <w:rFonts w:ascii="Times New Roman" w:hAnsi="Times New Roman" w:cs="Times New Roman"/>
          <w:sz w:val="24"/>
          <w:szCs w:val="24"/>
        </w:rPr>
        <w:t xml:space="preserve">She found substantial variation in </w:t>
      </w:r>
      <w:r w:rsidR="00D86B67">
        <w:rPr>
          <w:rFonts w:ascii="Times New Roman" w:hAnsi="Times New Roman" w:cs="Times New Roman"/>
          <w:sz w:val="24"/>
          <w:szCs w:val="24"/>
        </w:rPr>
        <w:lastRenderedPageBreak/>
        <w:t>Black-White and Hispanic-White discipline gaps across the country, which were only partially explained by social and economic characteristics of the districts. Importantly, she observed a modest, significant relationship between the Black-White discipline gap and the Black-White achievement gap, with one standard deviation in the former associated with 0.12 standard deviation of the latter</w:t>
      </w:r>
      <w:r w:rsidR="00F76E38">
        <w:rPr>
          <w:rFonts w:ascii="Times New Roman" w:hAnsi="Times New Roman" w:cs="Times New Roman"/>
          <w:sz w:val="24"/>
          <w:szCs w:val="24"/>
        </w:rPr>
        <w:t xml:space="preserve"> even after controlling for a host of covariates</w:t>
      </w:r>
      <w:r w:rsidR="00D86B67">
        <w:rPr>
          <w:rFonts w:ascii="Times New Roman" w:hAnsi="Times New Roman" w:cs="Times New Roman"/>
          <w:sz w:val="24"/>
          <w:szCs w:val="24"/>
        </w:rPr>
        <w:t>.</w:t>
      </w:r>
    </w:p>
    <w:p w14:paraId="0BD5E9BD" w14:textId="7E2F7332" w:rsidR="00C95F7C" w:rsidRDefault="00C95F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Shores et al. (2020) also used district-level test scores from SEDA and three years of data </w:t>
      </w:r>
      <w:r w:rsidR="00617ECC">
        <w:rPr>
          <w:rFonts w:ascii="Times New Roman" w:hAnsi="Times New Roman" w:cs="Times New Roman"/>
          <w:sz w:val="24"/>
          <w:szCs w:val="24"/>
        </w:rPr>
        <w:t xml:space="preserve">(2011-12, 2013-14, 2015-16) </w:t>
      </w:r>
      <w:r>
        <w:rPr>
          <w:rFonts w:ascii="Times New Roman" w:hAnsi="Times New Roman" w:cs="Times New Roman"/>
          <w:sz w:val="24"/>
          <w:szCs w:val="24"/>
        </w:rPr>
        <w:t xml:space="preserve">from the </w:t>
      </w:r>
      <w:r w:rsidR="004B0915">
        <w:rPr>
          <w:rFonts w:ascii="Times New Roman" w:hAnsi="Times New Roman" w:cs="Times New Roman"/>
          <w:sz w:val="24"/>
          <w:szCs w:val="24"/>
        </w:rPr>
        <w:t>CRDC</w:t>
      </w:r>
      <w:r>
        <w:rPr>
          <w:rFonts w:ascii="Times New Roman" w:hAnsi="Times New Roman" w:cs="Times New Roman"/>
          <w:sz w:val="24"/>
          <w:szCs w:val="24"/>
        </w:rPr>
        <w:t xml:space="preserve"> to examine the Black-White gap in several education outcomes. They found that Black-White gaps in </w:t>
      </w:r>
      <w:r w:rsidR="00BF1993">
        <w:rPr>
          <w:rFonts w:ascii="Times New Roman" w:hAnsi="Times New Roman" w:cs="Times New Roman"/>
          <w:sz w:val="24"/>
          <w:szCs w:val="24"/>
        </w:rPr>
        <w:t xml:space="preserve">test scores, </w:t>
      </w:r>
      <w:r>
        <w:rPr>
          <w:rFonts w:ascii="Times New Roman" w:hAnsi="Times New Roman" w:cs="Times New Roman"/>
          <w:sz w:val="24"/>
          <w:szCs w:val="24"/>
        </w:rPr>
        <w:t>disciplinary action, grade-level retention, placement into Gifted and Talented Education and Special Education, and Advanced Placement course-taking are large</w:t>
      </w:r>
      <w:r w:rsidR="00BF1993">
        <w:rPr>
          <w:rFonts w:ascii="Times New Roman" w:hAnsi="Times New Roman" w:cs="Times New Roman"/>
          <w:sz w:val="24"/>
          <w:szCs w:val="24"/>
        </w:rPr>
        <w:t xml:space="preserve"> and correlated</w:t>
      </w:r>
      <w:r w:rsidR="00034924">
        <w:rPr>
          <w:rFonts w:ascii="Times New Roman" w:hAnsi="Times New Roman" w:cs="Times New Roman"/>
          <w:sz w:val="24"/>
          <w:szCs w:val="24"/>
        </w:rPr>
        <w:t xml:space="preserve">, even after controlling for racial differences in socioeconomic status and neighborhood context. In addition, this study found that gaps are clustered, meaning that in districts where Black students face socioeconomic disadvantage, they are also likely to face multiple education gaps, including those in disciplinary action and test scores. </w:t>
      </w:r>
    </w:p>
    <w:p w14:paraId="5CBE6F9A" w14:textId="223D5E60" w:rsidR="00B972D7" w:rsidRPr="00DA5C98" w:rsidRDefault="001A1839" w:rsidP="00510A4F">
      <w:pPr>
        <w:spacing w:after="0" w:line="480" w:lineRule="auto"/>
        <w:ind w:firstLine="720"/>
        <w:rPr>
          <w:rFonts w:ascii="Times New Roman" w:hAnsi="Times New Roman" w:cs="Times New Roman"/>
          <w:b/>
          <w:bCs/>
          <w:sz w:val="24"/>
          <w:szCs w:val="24"/>
        </w:rPr>
      </w:pPr>
      <w:r w:rsidRPr="00DA5C98">
        <w:rPr>
          <w:rFonts w:ascii="Times New Roman" w:hAnsi="Times New Roman" w:cs="Times New Roman"/>
          <w:sz w:val="24"/>
          <w:szCs w:val="24"/>
        </w:rPr>
        <w:t xml:space="preserve">Morris and Perry (2016) </w:t>
      </w:r>
      <w:r w:rsidR="00E30E91">
        <w:rPr>
          <w:rFonts w:ascii="Times New Roman" w:hAnsi="Times New Roman" w:cs="Times New Roman"/>
          <w:sz w:val="24"/>
          <w:szCs w:val="24"/>
        </w:rPr>
        <w:t>examined</w:t>
      </w:r>
      <w:r w:rsidRPr="00DA5C98">
        <w:rPr>
          <w:rFonts w:ascii="Times New Roman" w:hAnsi="Times New Roman" w:cs="Times New Roman"/>
          <w:sz w:val="24"/>
          <w:szCs w:val="24"/>
        </w:rPr>
        <w:t xml:space="preserve"> how </w:t>
      </w:r>
      <w:r w:rsidR="00D25D6E" w:rsidRPr="00DA5C98">
        <w:rPr>
          <w:rFonts w:ascii="Times New Roman" w:hAnsi="Times New Roman" w:cs="Times New Roman"/>
          <w:sz w:val="24"/>
          <w:szCs w:val="24"/>
        </w:rPr>
        <w:t>between- and within-person variation in out-of-school suspensions related to achievement trajectories</w:t>
      </w:r>
      <w:r w:rsidR="00314BFB">
        <w:rPr>
          <w:rFonts w:ascii="Times New Roman" w:hAnsi="Times New Roman" w:cs="Times New Roman"/>
          <w:sz w:val="24"/>
          <w:szCs w:val="24"/>
        </w:rPr>
        <w:t xml:space="preserve"> by race</w:t>
      </w:r>
      <w:r w:rsidR="00D25D6E" w:rsidRPr="00DA5C98">
        <w:rPr>
          <w:rFonts w:ascii="Times New Roman" w:hAnsi="Times New Roman" w:cs="Times New Roman"/>
          <w:sz w:val="24"/>
          <w:szCs w:val="24"/>
        </w:rPr>
        <w:t xml:space="preserve">. Using a sample of 16,248 students in grades 6 to 10 from the Kentucky School Discipline Study, </w:t>
      </w:r>
      <w:r w:rsidR="00AC41FD">
        <w:rPr>
          <w:rFonts w:ascii="Times New Roman" w:hAnsi="Times New Roman" w:cs="Times New Roman"/>
          <w:sz w:val="24"/>
          <w:szCs w:val="24"/>
        </w:rPr>
        <w:t xml:space="preserve">they </w:t>
      </w:r>
      <w:r w:rsidR="00D25D6E" w:rsidRPr="00DA5C98">
        <w:rPr>
          <w:rFonts w:ascii="Times New Roman" w:hAnsi="Times New Roman" w:cs="Times New Roman"/>
          <w:sz w:val="24"/>
          <w:szCs w:val="24"/>
        </w:rPr>
        <w:t xml:space="preserve">estimated growth curves using students’ </w:t>
      </w:r>
      <w:r w:rsidR="00D442CD" w:rsidRPr="00DA5C98">
        <w:rPr>
          <w:rFonts w:ascii="Times New Roman" w:hAnsi="Times New Roman" w:cs="Times New Roman"/>
          <w:sz w:val="24"/>
          <w:szCs w:val="24"/>
        </w:rPr>
        <w:t>MAP Growth</w:t>
      </w:r>
      <w:r w:rsidR="00D25D6E" w:rsidRPr="00DA5C98">
        <w:rPr>
          <w:rFonts w:ascii="Times New Roman" w:hAnsi="Times New Roman" w:cs="Times New Roman"/>
          <w:sz w:val="24"/>
          <w:szCs w:val="24"/>
        </w:rPr>
        <w:t xml:space="preserve"> test scores in </w:t>
      </w:r>
      <w:r w:rsidR="00D442CD" w:rsidRPr="00DA5C98">
        <w:rPr>
          <w:rFonts w:ascii="Times New Roman" w:hAnsi="Times New Roman" w:cs="Times New Roman"/>
          <w:sz w:val="24"/>
          <w:szCs w:val="24"/>
        </w:rPr>
        <w:t xml:space="preserve">the spring of </w:t>
      </w:r>
      <w:r w:rsidR="00D25D6E" w:rsidRPr="00DA5C98">
        <w:rPr>
          <w:rFonts w:ascii="Times New Roman" w:hAnsi="Times New Roman" w:cs="Times New Roman"/>
          <w:sz w:val="24"/>
          <w:szCs w:val="24"/>
        </w:rPr>
        <w:t>2009, 2010, and 2011</w:t>
      </w:r>
      <w:r w:rsidR="00DA18AB">
        <w:rPr>
          <w:rFonts w:ascii="Times New Roman" w:hAnsi="Times New Roman" w:cs="Times New Roman"/>
          <w:sz w:val="24"/>
          <w:szCs w:val="24"/>
        </w:rPr>
        <w:t xml:space="preserve"> (their models included a student random effect, but treated schools as fixed, generating a within-school interpretation of their results).</w:t>
      </w:r>
      <w:r w:rsidR="00D25D6E" w:rsidRPr="00DA5C98">
        <w:rPr>
          <w:rFonts w:ascii="Times New Roman" w:hAnsi="Times New Roman" w:cs="Times New Roman"/>
          <w:sz w:val="24"/>
          <w:szCs w:val="24"/>
        </w:rPr>
        <w:t xml:space="preserve"> </w:t>
      </w:r>
      <w:r w:rsidR="00496F7A">
        <w:rPr>
          <w:rFonts w:ascii="Times New Roman" w:hAnsi="Times New Roman" w:cs="Times New Roman"/>
          <w:sz w:val="24"/>
          <w:szCs w:val="24"/>
        </w:rPr>
        <w:t>Using models that treated suspension as a mediator of the relationship between race and achievement, t</w:t>
      </w:r>
      <w:r w:rsidR="00D25D6E" w:rsidRPr="00DA5C98">
        <w:rPr>
          <w:rFonts w:ascii="Times New Roman" w:hAnsi="Times New Roman" w:cs="Times New Roman"/>
          <w:sz w:val="24"/>
          <w:szCs w:val="24"/>
        </w:rPr>
        <w:t>hey found that school suspensions explained about one-fifth of Black-White achievement differences</w:t>
      </w:r>
      <w:r w:rsidR="00762D9B">
        <w:rPr>
          <w:rFonts w:ascii="Times New Roman" w:hAnsi="Times New Roman" w:cs="Times New Roman"/>
          <w:sz w:val="24"/>
          <w:szCs w:val="24"/>
        </w:rPr>
        <w:t xml:space="preserve"> in math and reading</w:t>
      </w:r>
      <w:r w:rsidR="00D25D6E" w:rsidRPr="00DA5C98">
        <w:rPr>
          <w:rFonts w:ascii="Times New Roman" w:hAnsi="Times New Roman" w:cs="Times New Roman"/>
          <w:sz w:val="24"/>
          <w:szCs w:val="24"/>
        </w:rPr>
        <w:t>.</w:t>
      </w:r>
      <w:r w:rsidR="0089387E" w:rsidRPr="00DA5C98">
        <w:rPr>
          <w:rFonts w:ascii="Times New Roman" w:hAnsi="Times New Roman" w:cs="Times New Roman"/>
          <w:sz w:val="24"/>
          <w:szCs w:val="24"/>
        </w:rPr>
        <w:t xml:space="preserve"> However, </w:t>
      </w:r>
      <w:r w:rsidR="00762D9B">
        <w:rPr>
          <w:rFonts w:ascii="Times New Roman" w:hAnsi="Times New Roman" w:cs="Times New Roman"/>
          <w:sz w:val="24"/>
          <w:szCs w:val="24"/>
        </w:rPr>
        <w:t xml:space="preserve">the study by Morris and Perry (2016) </w:t>
      </w:r>
      <w:r w:rsidR="00337E0D">
        <w:rPr>
          <w:rFonts w:ascii="Times New Roman" w:hAnsi="Times New Roman" w:cs="Times New Roman"/>
          <w:sz w:val="24"/>
          <w:szCs w:val="24"/>
        </w:rPr>
        <w:t>had</w:t>
      </w:r>
      <w:r w:rsidR="00762D9B">
        <w:rPr>
          <w:rFonts w:ascii="Times New Roman" w:hAnsi="Times New Roman" w:cs="Times New Roman"/>
          <w:sz w:val="24"/>
          <w:szCs w:val="24"/>
        </w:rPr>
        <w:t xml:space="preserve"> several limitations, including a sample from only a single district in </w:t>
      </w:r>
      <w:r w:rsidR="00762D9B">
        <w:rPr>
          <w:rFonts w:ascii="Times New Roman" w:hAnsi="Times New Roman" w:cs="Times New Roman"/>
          <w:sz w:val="24"/>
          <w:szCs w:val="24"/>
        </w:rPr>
        <w:lastRenderedPageBreak/>
        <w:t xml:space="preserve">Kentucky, primarily examining within-school effects, and focusing on between- rather than within-year growth. </w:t>
      </w:r>
      <w:r w:rsidR="001B67C9">
        <w:rPr>
          <w:rFonts w:ascii="Times New Roman" w:hAnsi="Times New Roman" w:cs="Times New Roman"/>
          <w:sz w:val="24"/>
          <w:szCs w:val="24"/>
        </w:rPr>
        <w:t xml:space="preserve">That is, the study did not examine within-year gains, an important oversight given </w:t>
      </w:r>
      <w:r w:rsidR="00833C44">
        <w:rPr>
          <w:rFonts w:ascii="Times New Roman" w:hAnsi="Times New Roman" w:cs="Times New Roman"/>
          <w:sz w:val="24"/>
          <w:szCs w:val="24"/>
        </w:rPr>
        <w:t>research showing that Black-White achievement gaps often widen during the school year (</w:t>
      </w:r>
      <w:r w:rsidR="0038637B">
        <w:rPr>
          <w:rFonts w:ascii="Times New Roman" w:hAnsi="Times New Roman" w:cs="Times New Roman"/>
          <w:sz w:val="24"/>
          <w:szCs w:val="24"/>
        </w:rPr>
        <w:t xml:space="preserve">Kuhfeld et al., 2021; </w:t>
      </w:r>
      <w:r w:rsidR="008C49E9" w:rsidRPr="00571C7D">
        <w:rPr>
          <w:rFonts w:ascii="Times New Roman" w:hAnsi="Times New Roman" w:cs="Times New Roman"/>
          <w:sz w:val="24"/>
          <w:szCs w:val="24"/>
        </w:rPr>
        <w:t>Quinn</w:t>
      </w:r>
      <w:r w:rsidR="008C49E9" w:rsidRPr="008C49E9">
        <w:rPr>
          <w:rFonts w:ascii="Times New Roman" w:hAnsi="Times New Roman" w:cs="Times New Roman"/>
          <w:sz w:val="24"/>
          <w:szCs w:val="24"/>
        </w:rPr>
        <w:t xml:space="preserve"> </w:t>
      </w:r>
      <w:r w:rsidR="000A263C" w:rsidRPr="008C44FE">
        <w:rPr>
          <w:rFonts w:ascii="Times New Roman" w:hAnsi="Times New Roman" w:cs="Times New Roman"/>
          <w:sz w:val="24"/>
          <w:szCs w:val="24"/>
        </w:rPr>
        <w:t>et al., 2016; von Hippel et al., 2018</w:t>
      </w:r>
      <w:r w:rsidR="00833C44">
        <w:rPr>
          <w:rFonts w:ascii="Times New Roman" w:hAnsi="Times New Roman" w:cs="Times New Roman"/>
          <w:sz w:val="24"/>
          <w:szCs w:val="24"/>
        </w:rPr>
        <w:t>).</w:t>
      </w:r>
      <w:r w:rsidR="00012C3A">
        <w:rPr>
          <w:rFonts w:ascii="Times New Roman" w:hAnsi="Times New Roman" w:cs="Times New Roman"/>
          <w:sz w:val="24"/>
          <w:szCs w:val="24"/>
        </w:rPr>
        <w:t xml:space="preserve"> In general</w:t>
      </w:r>
      <w:r w:rsidR="00650DDE" w:rsidRPr="00DA5C98">
        <w:rPr>
          <w:rFonts w:ascii="Times New Roman" w:hAnsi="Times New Roman" w:cs="Times New Roman"/>
          <w:sz w:val="24"/>
          <w:szCs w:val="24"/>
        </w:rPr>
        <w:t>, there has not been</w:t>
      </w:r>
      <w:r w:rsidR="00012C3A">
        <w:rPr>
          <w:rFonts w:ascii="Times New Roman" w:hAnsi="Times New Roman" w:cs="Times New Roman"/>
          <w:sz w:val="24"/>
          <w:szCs w:val="24"/>
        </w:rPr>
        <w:t xml:space="preserve"> much</w:t>
      </w:r>
      <w:r w:rsidR="00650DDE" w:rsidRPr="00DA5C98">
        <w:rPr>
          <w:rFonts w:ascii="Times New Roman" w:hAnsi="Times New Roman" w:cs="Times New Roman"/>
          <w:sz w:val="24"/>
          <w:szCs w:val="24"/>
        </w:rPr>
        <w:t xml:space="preserve"> research focused on the relation between racial/ethnic discipline gaps and differential rates in learning gains within the school year. </w:t>
      </w:r>
    </w:p>
    <w:p w14:paraId="01F222F9" w14:textId="28B909A9" w:rsidR="00691EE7" w:rsidRPr="00DA5C98" w:rsidRDefault="001A733C" w:rsidP="00FB7A7B">
      <w:pPr>
        <w:spacing w:after="0" w:line="480" w:lineRule="auto"/>
        <w:rPr>
          <w:rFonts w:ascii="Times New Roman" w:hAnsi="Times New Roman" w:cs="Times New Roman"/>
          <w:b/>
          <w:bCs/>
          <w:sz w:val="24"/>
          <w:szCs w:val="24"/>
        </w:rPr>
      </w:pPr>
      <w:r w:rsidRPr="00DA5C98">
        <w:rPr>
          <w:rFonts w:ascii="Times New Roman" w:hAnsi="Times New Roman" w:cs="Times New Roman"/>
          <w:b/>
          <w:bCs/>
          <w:sz w:val="24"/>
          <w:szCs w:val="24"/>
        </w:rPr>
        <w:t>Current Study</w:t>
      </w:r>
    </w:p>
    <w:p w14:paraId="0FFAE94F" w14:textId="66F2B14E" w:rsidR="003B613F" w:rsidRDefault="001A733C" w:rsidP="00E564A6">
      <w:pPr>
        <w:spacing w:after="0" w:line="480" w:lineRule="auto"/>
        <w:rPr>
          <w:rFonts w:ascii="Times New Roman" w:hAnsi="Times New Roman" w:cs="Times New Roman"/>
          <w:sz w:val="24"/>
          <w:szCs w:val="24"/>
        </w:rPr>
      </w:pPr>
      <w:r w:rsidRPr="00DA5C98">
        <w:rPr>
          <w:rFonts w:ascii="Times New Roman" w:hAnsi="Times New Roman" w:cs="Times New Roman"/>
          <w:b/>
          <w:bCs/>
          <w:sz w:val="24"/>
          <w:szCs w:val="24"/>
        </w:rPr>
        <w:tab/>
      </w:r>
      <w:r w:rsidR="00E42C9E">
        <w:rPr>
          <w:rFonts w:ascii="Times New Roman" w:hAnsi="Times New Roman" w:cs="Times New Roman"/>
          <w:sz w:val="24"/>
          <w:szCs w:val="24"/>
        </w:rPr>
        <w:t xml:space="preserve">Our </w:t>
      </w:r>
      <w:r w:rsidRPr="00DA5C98">
        <w:rPr>
          <w:rFonts w:ascii="Times New Roman" w:hAnsi="Times New Roman" w:cs="Times New Roman"/>
          <w:sz w:val="24"/>
          <w:szCs w:val="24"/>
        </w:rPr>
        <w:t xml:space="preserve">study extends the literature </w:t>
      </w:r>
      <w:r w:rsidR="00650DDE" w:rsidRPr="00DA5C98">
        <w:rPr>
          <w:rFonts w:ascii="Times New Roman" w:hAnsi="Times New Roman" w:cs="Times New Roman"/>
          <w:sz w:val="24"/>
          <w:szCs w:val="24"/>
        </w:rPr>
        <w:t xml:space="preserve">by </w:t>
      </w:r>
      <w:r w:rsidR="00F127E5">
        <w:rPr>
          <w:rFonts w:ascii="Times New Roman" w:hAnsi="Times New Roman" w:cs="Times New Roman"/>
          <w:sz w:val="24"/>
          <w:szCs w:val="24"/>
        </w:rPr>
        <w:t xml:space="preserve">investigating the relationship between school discipline </w:t>
      </w:r>
      <w:r w:rsidR="00791451">
        <w:rPr>
          <w:rFonts w:ascii="Times New Roman" w:hAnsi="Times New Roman" w:cs="Times New Roman"/>
          <w:sz w:val="24"/>
          <w:szCs w:val="24"/>
        </w:rPr>
        <w:t xml:space="preserve">disparities </w:t>
      </w:r>
      <w:r w:rsidR="00F127E5">
        <w:rPr>
          <w:rFonts w:ascii="Times New Roman" w:hAnsi="Times New Roman" w:cs="Times New Roman"/>
          <w:sz w:val="24"/>
          <w:szCs w:val="24"/>
        </w:rPr>
        <w:t>and academic gain</w:t>
      </w:r>
      <w:r w:rsidR="00791451">
        <w:rPr>
          <w:rFonts w:ascii="Times New Roman" w:hAnsi="Times New Roman" w:cs="Times New Roman"/>
          <w:sz w:val="24"/>
          <w:szCs w:val="24"/>
        </w:rPr>
        <w:t>s</w:t>
      </w:r>
      <w:r w:rsidR="00650DDE" w:rsidRPr="00DA5C98">
        <w:rPr>
          <w:rFonts w:ascii="Times New Roman" w:hAnsi="Times New Roman" w:cs="Times New Roman"/>
          <w:sz w:val="24"/>
          <w:szCs w:val="24"/>
        </w:rPr>
        <w:t xml:space="preserve">. </w:t>
      </w:r>
      <w:r w:rsidR="00513200">
        <w:rPr>
          <w:rFonts w:ascii="Times New Roman" w:hAnsi="Times New Roman" w:cs="Times New Roman"/>
          <w:sz w:val="24"/>
          <w:szCs w:val="24"/>
        </w:rPr>
        <w:t xml:space="preserve">Specifically, we capitalize on the ability to examine within-year gains in </w:t>
      </w:r>
      <w:r w:rsidR="000A1C9E">
        <w:rPr>
          <w:rFonts w:ascii="Times New Roman" w:hAnsi="Times New Roman" w:cs="Times New Roman"/>
          <w:sz w:val="24"/>
          <w:szCs w:val="24"/>
        </w:rPr>
        <w:t xml:space="preserve">achievement </w:t>
      </w:r>
      <w:r w:rsidR="000174AA">
        <w:rPr>
          <w:rFonts w:ascii="Times New Roman" w:hAnsi="Times New Roman" w:cs="Times New Roman"/>
          <w:sz w:val="24"/>
          <w:szCs w:val="24"/>
        </w:rPr>
        <w:t xml:space="preserve">to </w:t>
      </w:r>
      <w:r w:rsidR="00892E8D">
        <w:rPr>
          <w:rFonts w:ascii="Times New Roman" w:hAnsi="Times New Roman" w:cs="Times New Roman"/>
          <w:sz w:val="24"/>
          <w:szCs w:val="24"/>
        </w:rPr>
        <w:t>investigate</w:t>
      </w:r>
      <w:r w:rsidR="000174AA">
        <w:rPr>
          <w:rFonts w:ascii="Times New Roman" w:hAnsi="Times New Roman" w:cs="Times New Roman"/>
          <w:sz w:val="24"/>
          <w:szCs w:val="24"/>
        </w:rPr>
        <w:t xml:space="preserve"> </w:t>
      </w:r>
      <w:r w:rsidR="00892E8D">
        <w:rPr>
          <w:rFonts w:ascii="Times New Roman" w:hAnsi="Times New Roman" w:cs="Times New Roman"/>
          <w:sz w:val="24"/>
          <w:szCs w:val="24"/>
        </w:rPr>
        <w:t xml:space="preserve">whether </w:t>
      </w:r>
      <w:r w:rsidR="000F30AD">
        <w:rPr>
          <w:rFonts w:ascii="Times New Roman" w:hAnsi="Times New Roman" w:cs="Times New Roman"/>
          <w:sz w:val="24"/>
          <w:szCs w:val="24"/>
        </w:rPr>
        <w:t xml:space="preserve">achievement gaps that develop during the year are associated with differential exclusionary discipline gaps. </w:t>
      </w:r>
      <w:r w:rsidR="00912E3B" w:rsidRPr="00DA5C98">
        <w:rPr>
          <w:rFonts w:ascii="Times New Roman" w:hAnsi="Times New Roman" w:cs="Times New Roman"/>
          <w:sz w:val="24"/>
          <w:szCs w:val="24"/>
        </w:rPr>
        <w:t>By estimating associations between the racial/ethnic gaps in discipline rates and within</w:t>
      </w:r>
      <w:r w:rsidR="00E56F2D">
        <w:rPr>
          <w:rFonts w:ascii="Times New Roman" w:hAnsi="Times New Roman" w:cs="Times New Roman"/>
          <w:sz w:val="24"/>
          <w:szCs w:val="24"/>
        </w:rPr>
        <w:t>-year</w:t>
      </w:r>
      <w:r w:rsidR="00912E3B" w:rsidRPr="00DA5C98">
        <w:rPr>
          <w:rFonts w:ascii="Times New Roman" w:hAnsi="Times New Roman" w:cs="Times New Roman"/>
          <w:sz w:val="24"/>
          <w:szCs w:val="24"/>
        </w:rPr>
        <w:t xml:space="preserve"> achievement gains, our goal is n</w:t>
      </w:r>
      <w:r w:rsidRPr="00DA5C98">
        <w:rPr>
          <w:rFonts w:ascii="Times New Roman" w:hAnsi="Times New Roman" w:cs="Times New Roman"/>
          <w:sz w:val="24"/>
          <w:szCs w:val="24"/>
        </w:rPr>
        <w:t xml:space="preserve">ot </w:t>
      </w:r>
      <w:r w:rsidR="00912E3B" w:rsidRPr="00DA5C98">
        <w:rPr>
          <w:rFonts w:ascii="Times New Roman" w:hAnsi="Times New Roman" w:cs="Times New Roman"/>
          <w:sz w:val="24"/>
          <w:szCs w:val="24"/>
        </w:rPr>
        <w:t>to establish the causal impact of disciplinary action</w:t>
      </w:r>
      <w:r w:rsidR="00E56F2D">
        <w:rPr>
          <w:rFonts w:ascii="Times New Roman" w:hAnsi="Times New Roman" w:cs="Times New Roman"/>
          <w:sz w:val="24"/>
          <w:szCs w:val="24"/>
        </w:rPr>
        <w:t>,</w:t>
      </w:r>
      <w:r w:rsidR="00912E3B" w:rsidRPr="00DA5C98">
        <w:rPr>
          <w:rFonts w:ascii="Times New Roman" w:hAnsi="Times New Roman" w:cs="Times New Roman"/>
          <w:sz w:val="24"/>
          <w:szCs w:val="24"/>
        </w:rPr>
        <w:t xml:space="preserve"> but to further understand the relation between exclusionary discipline and student academic progress, which is currently very limited</w:t>
      </w:r>
      <w:r w:rsidRPr="00DA5C98">
        <w:rPr>
          <w:rFonts w:ascii="Times New Roman" w:hAnsi="Times New Roman" w:cs="Times New Roman"/>
          <w:sz w:val="24"/>
          <w:szCs w:val="24"/>
        </w:rPr>
        <w:t xml:space="preserve">. </w:t>
      </w:r>
    </w:p>
    <w:p w14:paraId="23A09D59" w14:textId="529711CA" w:rsidR="00E56F2D" w:rsidRDefault="00735C2F" w:rsidP="00735C2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Understanding the links between school discipline gaps and academic gains is particularly </w:t>
      </w:r>
      <w:r w:rsidR="000F6E66">
        <w:rPr>
          <w:rFonts w:ascii="Times New Roman" w:hAnsi="Times New Roman" w:cs="Times New Roman"/>
          <w:sz w:val="24"/>
          <w:szCs w:val="24"/>
        </w:rPr>
        <w:t>important</w:t>
      </w:r>
      <w:r>
        <w:rPr>
          <w:rFonts w:ascii="Times New Roman" w:hAnsi="Times New Roman" w:cs="Times New Roman"/>
          <w:sz w:val="24"/>
          <w:szCs w:val="24"/>
        </w:rPr>
        <w:t xml:space="preserve"> </w:t>
      </w:r>
      <w:proofErr w:type="gramStart"/>
      <w:r w:rsidR="000F6E66">
        <w:rPr>
          <w:rFonts w:ascii="Times New Roman" w:hAnsi="Times New Roman" w:cs="Times New Roman"/>
          <w:sz w:val="24"/>
          <w:szCs w:val="24"/>
        </w:rPr>
        <w:t>in light of</w:t>
      </w:r>
      <w:proofErr w:type="gramEnd"/>
      <w:r w:rsidR="006B4C39">
        <w:rPr>
          <w:rFonts w:ascii="Times New Roman" w:hAnsi="Times New Roman" w:cs="Times New Roman"/>
          <w:sz w:val="24"/>
          <w:szCs w:val="24"/>
        </w:rPr>
        <w:t xml:space="preserve"> school disciplinary reforms like restorative justice that have gained traction in recent years. </w:t>
      </w:r>
      <w:r w:rsidR="004724F0">
        <w:rPr>
          <w:rFonts w:ascii="Times New Roman" w:hAnsi="Times New Roman" w:cs="Times New Roman"/>
          <w:sz w:val="24"/>
          <w:szCs w:val="24"/>
        </w:rPr>
        <w:t xml:space="preserve">Despite widespread </w:t>
      </w:r>
      <w:r w:rsidR="000F6E66">
        <w:rPr>
          <w:rFonts w:ascii="Times New Roman" w:hAnsi="Times New Roman" w:cs="Times New Roman"/>
          <w:sz w:val="24"/>
          <w:szCs w:val="24"/>
        </w:rPr>
        <w:t>implementation</w:t>
      </w:r>
      <w:r w:rsidR="004724F0">
        <w:rPr>
          <w:rFonts w:ascii="Times New Roman" w:hAnsi="Times New Roman" w:cs="Times New Roman"/>
          <w:sz w:val="24"/>
          <w:szCs w:val="24"/>
        </w:rPr>
        <w:t xml:space="preserve"> of</w:t>
      </w:r>
      <w:r w:rsidR="00EF18D1">
        <w:rPr>
          <w:rFonts w:ascii="Times New Roman" w:hAnsi="Times New Roman" w:cs="Times New Roman"/>
          <w:sz w:val="24"/>
          <w:szCs w:val="24"/>
        </w:rPr>
        <w:t xml:space="preserve"> alternative discipline policies</w:t>
      </w:r>
      <w:r w:rsidR="001812EB">
        <w:rPr>
          <w:rFonts w:ascii="Times New Roman" w:hAnsi="Times New Roman" w:cs="Times New Roman"/>
          <w:sz w:val="24"/>
          <w:szCs w:val="24"/>
        </w:rPr>
        <w:t xml:space="preserve"> that may have contributed to a declining prevalence of exclusionary school discipline (Hwang et al.,2022)</w:t>
      </w:r>
      <w:r w:rsidR="00EF18D1">
        <w:rPr>
          <w:rFonts w:ascii="Times New Roman" w:hAnsi="Times New Roman" w:cs="Times New Roman"/>
          <w:sz w:val="24"/>
          <w:szCs w:val="24"/>
        </w:rPr>
        <w:t>, studies have shown that racial disparities remain or are even widened in</w:t>
      </w:r>
      <w:r w:rsidR="00425754">
        <w:rPr>
          <w:rFonts w:ascii="Times New Roman" w:hAnsi="Times New Roman" w:cs="Times New Roman"/>
          <w:sz w:val="24"/>
          <w:szCs w:val="24"/>
        </w:rPr>
        <w:t xml:space="preserve"> some cases following implementation (Davison</w:t>
      </w:r>
      <w:r w:rsidR="009A2F83">
        <w:rPr>
          <w:rFonts w:ascii="Times New Roman" w:hAnsi="Times New Roman" w:cs="Times New Roman"/>
          <w:sz w:val="24"/>
          <w:szCs w:val="24"/>
        </w:rPr>
        <w:t xml:space="preserve"> et al.,</w:t>
      </w:r>
      <w:r w:rsidR="00425754">
        <w:rPr>
          <w:rFonts w:ascii="Times New Roman" w:hAnsi="Times New Roman" w:cs="Times New Roman"/>
          <w:sz w:val="24"/>
          <w:szCs w:val="24"/>
        </w:rPr>
        <w:t xml:space="preserve"> 202</w:t>
      </w:r>
      <w:r w:rsidR="008C348C">
        <w:rPr>
          <w:rFonts w:ascii="Times New Roman" w:hAnsi="Times New Roman" w:cs="Times New Roman"/>
          <w:sz w:val="24"/>
          <w:szCs w:val="24"/>
        </w:rPr>
        <w:t>2</w:t>
      </w:r>
      <w:r w:rsidR="00425754">
        <w:rPr>
          <w:rFonts w:ascii="Times New Roman" w:hAnsi="Times New Roman" w:cs="Times New Roman"/>
          <w:sz w:val="24"/>
          <w:szCs w:val="24"/>
        </w:rPr>
        <w:t>; Hashim et al., 2018)</w:t>
      </w:r>
      <w:r w:rsidR="001812EB">
        <w:rPr>
          <w:rFonts w:ascii="Times New Roman" w:hAnsi="Times New Roman" w:cs="Times New Roman"/>
          <w:sz w:val="24"/>
          <w:szCs w:val="24"/>
        </w:rPr>
        <w:t xml:space="preserve">. </w:t>
      </w:r>
      <w:r w:rsidR="00A84405">
        <w:rPr>
          <w:rFonts w:ascii="Times New Roman" w:hAnsi="Times New Roman" w:cs="Times New Roman"/>
          <w:sz w:val="24"/>
          <w:szCs w:val="24"/>
        </w:rPr>
        <w:t xml:space="preserve">Moreover, </w:t>
      </w:r>
      <w:r w:rsidR="00C97886">
        <w:rPr>
          <w:rFonts w:ascii="Times New Roman" w:hAnsi="Times New Roman" w:cs="Times New Roman"/>
          <w:sz w:val="24"/>
          <w:szCs w:val="24"/>
        </w:rPr>
        <w:t>understanding the relationship between school discipline</w:t>
      </w:r>
      <w:r w:rsidR="0086258C">
        <w:rPr>
          <w:rFonts w:ascii="Times New Roman" w:hAnsi="Times New Roman" w:cs="Times New Roman"/>
          <w:sz w:val="24"/>
          <w:szCs w:val="24"/>
        </w:rPr>
        <w:t xml:space="preserve"> and academic gains are particularly relevant </w:t>
      </w:r>
      <w:proofErr w:type="gramStart"/>
      <w:r w:rsidR="0086258C">
        <w:rPr>
          <w:rFonts w:ascii="Times New Roman" w:hAnsi="Times New Roman" w:cs="Times New Roman"/>
          <w:sz w:val="24"/>
          <w:szCs w:val="24"/>
        </w:rPr>
        <w:t>in light of</w:t>
      </w:r>
      <w:proofErr w:type="gramEnd"/>
      <w:r w:rsidR="0086258C">
        <w:rPr>
          <w:rFonts w:ascii="Times New Roman" w:hAnsi="Times New Roman" w:cs="Times New Roman"/>
          <w:sz w:val="24"/>
          <w:szCs w:val="24"/>
        </w:rPr>
        <w:t xml:space="preserve"> reports of learning loss </w:t>
      </w:r>
      <w:r w:rsidR="00903890">
        <w:rPr>
          <w:rFonts w:ascii="Times New Roman" w:hAnsi="Times New Roman" w:cs="Times New Roman"/>
          <w:sz w:val="24"/>
          <w:szCs w:val="24"/>
        </w:rPr>
        <w:t xml:space="preserve">and challenges with reintegration into in-person </w:t>
      </w:r>
      <w:r w:rsidR="00903890">
        <w:rPr>
          <w:rFonts w:ascii="Times New Roman" w:hAnsi="Times New Roman" w:cs="Times New Roman"/>
          <w:sz w:val="24"/>
          <w:szCs w:val="24"/>
        </w:rPr>
        <w:lastRenderedPageBreak/>
        <w:t xml:space="preserve">school environments following </w:t>
      </w:r>
      <w:r w:rsidR="009A6D42">
        <w:rPr>
          <w:rFonts w:ascii="Times New Roman" w:hAnsi="Times New Roman" w:cs="Times New Roman"/>
          <w:sz w:val="24"/>
          <w:szCs w:val="24"/>
        </w:rPr>
        <w:t xml:space="preserve">the COVID-19 pandemic (Kuhfeld &amp; Lewis, 2022; Welsh, 2022). </w:t>
      </w:r>
    </w:p>
    <w:p w14:paraId="715061BF" w14:textId="1341D428" w:rsidR="00795466" w:rsidRPr="00DA5C98" w:rsidRDefault="00E56F2D" w:rsidP="00FB7A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Such findings could inform the theory underlying quasi-experimental studies of this topic. </w:t>
      </w:r>
      <w:proofErr w:type="gramStart"/>
      <w:r w:rsidR="00795466" w:rsidRPr="00DA5C98">
        <w:rPr>
          <w:rFonts w:ascii="Times New Roman" w:hAnsi="Times New Roman" w:cs="Times New Roman"/>
          <w:sz w:val="24"/>
          <w:szCs w:val="24"/>
        </w:rPr>
        <w:t>In light of</w:t>
      </w:r>
      <w:proofErr w:type="gramEnd"/>
      <w:r w:rsidR="00795466" w:rsidRPr="00DA5C98">
        <w:rPr>
          <w:rFonts w:ascii="Times New Roman" w:hAnsi="Times New Roman" w:cs="Times New Roman"/>
          <w:sz w:val="24"/>
          <w:szCs w:val="24"/>
        </w:rPr>
        <w:t xml:space="preserve"> the challenges in disentangling the causal direction between discipline achievement, there are unique advantages to examining academic gains. While </w:t>
      </w:r>
      <w:r w:rsidR="007D4DDB">
        <w:rPr>
          <w:rFonts w:ascii="Times New Roman" w:hAnsi="Times New Roman" w:cs="Times New Roman"/>
          <w:sz w:val="24"/>
          <w:szCs w:val="24"/>
        </w:rPr>
        <w:t xml:space="preserve">generally </w:t>
      </w:r>
      <w:r w:rsidR="00795466" w:rsidRPr="00DA5C98">
        <w:rPr>
          <w:rFonts w:ascii="Times New Roman" w:hAnsi="Times New Roman" w:cs="Times New Roman"/>
          <w:sz w:val="24"/>
          <w:szCs w:val="24"/>
        </w:rPr>
        <w:t xml:space="preserve">low achievement may lead to </w:t>
      </w:r>
      <w:r w:rsidR="00EB0FA9">
        <w:rPr>
          <w:rFonts w:ascii="Times New Roman" w:hAnsi="Times New Roman" w:cs="Times New Roman"/>
          <w:sz w:val="24"/>
          <w:szCs w:val="24"/>
        </w:rPr>
        <w:t xml:space="preserve">a </w:t>
      </w:r>
      <w:r w:rsidR="00795466" w:rsidRPr="00DA5C98">
        <w:rPr>
          <w:rFonts w:ascii="Times New Roman" w:hAnsi="Times New Roman" w:cs="Times New Roman"/>
          <w:sz w:val="24"/>
          <w:szCs w:val="24"/>
        </w:rPr>
        <w:t xml:space="preserve">higher </w:t>
      </w:r>
      <w:r w:rsidR="00EB0FA9">
        <w:rPr>
          <w:rFonts w:ascii="Times New Roman" w:hAnsi="Times New Roman" w:cs="Times New Roman"/>
          <w:sz w:val="24"/>
          <w:szCs w:val="24"/>
        </w:rPr>
        <w:t>probability</w:t>
      </w:r>
      <w:r w:rsidR="00EB0FA9" w:rsidRPr="00DA5C98">
        <w:rPr>
          <w:rFonts w:ascii="Times New Roman" w:hAnsi="Times New Roman" w:cs="Times New Roman"/>
          <w:sz w:val="24"/>
          <w:szCs w:val="24"/>
        </w:rPr>
        <w:t xml:space="preserve"> </w:t>
      </w:r>
      <w:r w:rsidR="00795466" w:rsidRPr="00DA5C98">
        <w:rPr>
          <w:rFonts w:ascii="Times New Roman" w:hAnsi="Times New Roman" w:cs="Times New Roman"/>
          <w:sz w:val="24"/>
          <w:szCs w:val="24"/>
        </w:rPr>
        <w:t xml:space="preserve">of receiving exclusionary discipline due to students’ disruptive behavior or staff bias, it is unlikely that </w:t>
      </w:r>
      <w:r w:rsidR="00AD5E10">
        <w:rPr>
          <w:rFonts w:ascii="Times New Roman" w:hAnsi="Times New Roman" w:cs="Times New Roman"/>
          <w:sz w:val="24"/>
          <w:szCs w:val="24"/>
        </w:rPr>
        <w:t xml:space="preserve">low </w:t>
      </w:r>
      <w:r w:rsidR="00795466" w:rsidRPr="00DA5C98">
        <w:rPr>
          <w:rFonts w:ascii="Times New Roman" w:hAnsi="Times New Roman" w:cs="Times New Roman"/>
          <w:sz w:val="24"/>
          <w:szCs w:val="24"/>
        </w:rPr>
        <w:t xml:space="preserve">academic gains would </w:t>
      </w:r>
      <w:r w:rsidR="007D4DDB">
        <w:rPr>
          <w:rFonts w:ascii="Times New Roman" w:hAnsi="Times New Roman" w:cs="Times New Roman"/>
          <w:sz w:val="24"/>
          <w:szCs w:val="24"/>
        </w:rPr>
        <w:t>cause similar disciplinary action</w:t>
      </w:r>
      <w:r w:rsidR="00A66FF1">
        <w:rPr>
          <w:rFonts w:ascii="Times New Roman" w:hAnsi="Times New Roman" w:cs="Times New Roman"/>
          <w:sz w:val="24"/>
          <w:szCs w:val="24"/>
        </w:rPr>
        <w:t>.</w:t>
      </w:r>
      <w:r w:rsidR="00795466" w:rsidRPr="00DA5C98">
        <w:rPr>
          <w:rFonts w:ascii="Times New Roman" w:hAnsi="Times New Roman" w:cs="Times New Roman"/>
          <w:sz w:val="24"/>
          <w:szCs w:val="24"/>
        </w:rPr>
        <w:t xml:space="preserve"> In most schools, data on students’ academic gains are not prominently featured and are unlikely to become the basis on which students are labeled or stigmatized. The probability of students’ being suspended because of slow academic progress is extremely low; on the other hand, making slow progress during the academic year due to exclusion from instruction is highly probable. </w:t>
      </w:r>
      <w:r w:rsidR="009D33C6" w:rsidRPr="00DA5C98">
        <w:rPr>
          <w:rFonts w:ascii="Times New Roman" w:hAnsi="Times New Roman" w:cs="Times New Roman"/>
          <w:sz w:val="24"/>
          <w:szCs w:val="24"/>
        </w:rPr>
        <w:t xml:space="preserve">Nevertheless, this study is designed to provide descriptive evidence on the relation between the racial/ethnic disparities in discipline and within-year academic gains without speaking to the causal direction between the two. </w:t>
      </w:r>
    </w:p>
    <w:p w14:paraId="1B4BBE29" w14:textId="77777777" w:rsidR="00CD0472" w:rsidRPr="00DA5C98" w:rsidRDefault="00CD0472" w:rsidP="00FB7A7B">
      <w:pPr>
        <w:spacing w:after="0" w:line="480" w:lineRule="auto"/>
        <w:rPr>
          <w:rFonts w:ascii="Times New Roman" w:hAnsi="Times New Roman" w:cs="Times New Roman"/>
          <w:sz w:val="24"/>
          <w:szCs w:val="24"/>
        </w:rPr>
      </w:pPr>
    </w:p>
    <w:p w14:paraId="2C62B598" w14:textId="77777777" w:rsidR="008E2882" w:rsidRPr="00DA5C98" w:rsidRDefault="008E2882" w:rsidP="00FB7A7B">
      <w:pPr>
        <w:spacing w:after="0" w:line="480" w:lineRule="auto"/>
        <w:jc w:val="center"/>
        <w:rPr>
          <w:rFonts w:ascii="Times New Roman" w:hAnsi="Times New Roman" w:cs="Times New Roman"/>
          <w:b/>
          <w:bCs/>
          <w:sz w:val="24"/>
          <w:szCs w:val="24"/>
        </w:rPr>
      </w:pPr>
      <w:r w:rsidRPr="00DA5C98">
        <w:rPr>
          <w:rFonts w:ascii="Times New Roman" w:hAnsi="Times New Roman" w:cs="Times New Roman"/>
          <w:b/>
          <w:bCs/>
          <w:sz w:val="24"/>
          <w:szCs w:val="24"/>
        </w:rPr>
        <w:t>Data</w:t>
      </w:r>
    </w:p>
    <w:p w14:paraId="61DD5D7C" w14:textId="77777777" w:rsidR="008E2882" w:rsidRPr="00DA5C98" w:rsidRDefault="008E2882" w:rsidP="00FB7A7B">
      <w:pPr>
        <w:spacing w:after="0" w:line="480" w:lineRule="auto"/>
        <w:rPr>
          <w:rFonts w:ascii="Times New Roman" w:hAnsi="Times New Roman" w:cs="Times New Roman"/>
          <w:sz w:val="24"/>
          <w:szCs w:val="24"/>
        </w:rPr>
      </w:pPr>
      <w:r w:rsidRPr="00DA5C98">
        <w:rPr>
          <w:rFonts w:ascii="Times New Roman" w:hAnsi="Times New Roman" w:cs="Times New Roman"/>
          <w:b/>
          <w:bCs/>
          <w:sz w:val="24"/>
          <w:szCs w:val="24"/>
        </w:rPr>
        <w:t>Data Sources</w:t>
      </w:r>
      <w:r w:rsidRPr="00DA5C98">
        <w:rPr>
          <w:rFonts w:ascii="Times New Roman" w:hAnsi="Times New Roman" w:cs="Times New Roman"/>
          <w:sz w:val="24"/>
          <w:szCs w:val="24"/>
        </w:rPr>
        <w:t xml:space="preserve"> </w:t>
      </w:r>
    </w:p>
    <w:p w14:paraId="04585304" w14:textId="5CA7B895" w:rsidR="008E2882" w:rsidRPr="00DA5C98" w:rsidRDefault="008E2882" w:rsidP="00FB7A7B">
      <w:pPr>
        <w:spacing w:after="0" w:line="480" w:lineRule="auto"/>
        <w:ind w:firstLine="720"/>
        <w:rPr>
          <w:rFonts w:ascii="Times New Roman" w:hAnsi="Times New Roman" w:cs="Times New Roman"/>
          <w:sz w:val="24"/>
          <w:szCs w:val="24"/>
        </w:rPr>
      </w:pPr>
      <w:r w:rsidRPr="00DA5C98">
        <w:rPr>
          <w:rFonts w:ascii="Times New Roman" w:hAnsi="Times New Roman" w:cs="Times New Roman"/>
          <w:sz w:val="24"/>
          <w:szCs w:val="24"/>
        </w:rPr>
        <w:t xml:space="preserve">This study combines student-level assessment data from the NWEA </w:t>
      </w:r>
      <w:r w:rsidR="00DD30A2">
        <w:rPr>
          <w:rFonts w:ascii="Times New Roman" w:hAnsi="Times New Roman" w:cs="Times New Roman"/>
          <w:sz w:val="24"/>
          <w:szCs w:val="24"/>
        </w:rPr>
        <w:t>GRD</w:t>
      </w:r>
      <w:r w:rsidRPr="00DA5C98">
        <w:rPr>
          <w:rFonts w:ascii="Times New Roman" w:hAnsi="Times New Roman" w:cs="Times New Roman"/>
          <w:sz w:val="24"/>
          <w:szCs w:val="24"/>
        </w:rPr>
        <w:t xml:space="preserve"> with school-level exclusionary discipline rates from the U. S. Department of Education </w:t>
      </w:r>
      <w:r w:rsidR="00DD30A2">
        <w:rPr>
          <w:rFonts w:ascii="Times New Roman" w:hAnsi="Times New Roman" w:cs="Times New Roman"/>
          <w:sz w:val="24"/>
          <w:szCs w:val="24"/>
        </w:rPr>
        <w:t>CRDC (</w:t>
      </w:r>
      <w:r w:rsidRPr="00DA5C98">
        <w:rPr>
          <w:rFonts w:ascii="Times New Roman" w:hAnsi="Times New Roman" w:cs="Times New Roman"/>
          <w:sz w:val="24"/>
          <w:szCs w:val="24"/>
        </w:rPr>
        <w:t xml:space="preserve">2021) and </w:t>
      </w:r>
      <w:r w:rsidR="008C44FE">
        <w:rPr>
          <w:rFonts w:ascii="Times New Roman" w:hAnsi="Times New Roman" w:cs="Times New Roman"/>
          <w:sz w:val="24"/>
          <w:szCs w:val="24"/>
        </w:rPr>
        <w:t>C</w:t>
      </w:r>
      <w:r w:rsidR="003E14B3">
        <w:rPr>
          <w:rFonts w:ascii="Times New Roman" w:hAnsi="Times New Roman" w:cs="Times New Roman"/>
          <w:sz w:val="24"/>
          <w:szCs w:val="24"/>
        </w:rPr>
        <w:t>ommon Core of Data (CCD)</w:t>
      </w:r>
      <w:r w:rsidR="008C44FE">
        <w:rPr>
          <w:rFonts w:ascii="Times New Roman" w:hAnsi="Times New Roman" w:cs="Times New Roman"/>
          <w:sz w:val="24"/>
          <w:szCs w:val="24"/>
        </w:rPr>
        <w:t xml:space="preserve"> </w:t>
      </w:r>
      <w:r w:rsidRPr="00DA5C98">
        <w:rPr>
          <w:rFonts w:ascii="Times New Roman" w:hAnsi="Times New Roman" w:cs="Times New Roman"/>
          <w:sz w:val="24"/>
          <w:szCs w:val="24"/>
        </w:rPr>
        <w:t>school-level covariates from the Stanford Educational Data Archive (SEDA, 2021).</w:t>
      </w:r>
    </w:p>
    <w:p w14:paraId="2B4FDBB7" w14:textId="583C2786" w:rsidR="008C44FE" w:rsidRPr="00DA5C98" w:rsidRDefault="008E2882" w:rsidP="008C44FE">
      <w:pPr>
        <w:spacing w:after="0" w:line="480" w:lineRule="auto"/>
        <w:ind w:firstLine="720"/>
        <w:rPr>
          <w:rFonts w:ascii="Times New Roman" w:hAnsi="Times New Roman" w:cs="Times New Roman"/>
          <w:sz w:val="24"/>
          <w:szCs w:val="24"/>
        </w:rPr>
      </w:pPr>
      <w:r w:rsidRPr="00DA5C98">
        <w:rPr>
          <w:rFonts w:ascii="Times New Roman" w:hAnsi="Times New Roman" w:cs="Times New Roman"/>
          <w:sz w:val="24"/>
          <w:szCs w:val="24"/>
        </w:rPr>
        <w:t xml:space="preserve">The GRD is </w:t>
      </w:r>
      <w:r w:rsidR="000A405A">
        <w:rPr>
          <w:rFonts w:ascii="Times New Roman" w:hAnsi="Times New Roman" w:cs="Times New Roman"/>
          <w:sz w:val="24"/>
          <w:szCs w:val="24"/>
        </w:rPr>
        <w:t>an</w:t>
      </w:r>
      <w:r w:rsidRPr="00DA5C98">
        <w:rPr>
          <w:rFonts w:ascii="Times New Roman" w:hAnsi="Times New Roman" w:cs="Times New Roman"/>
          <w:sz w:val="24"/>
          <w:szCs w:val="24"/>
        </w:rPr>
        <w:t xml:space="preserve"> expansive </w:t>
      </w:r>
      <w:r w:rsidR="000A405A">
        <w:rPr>
          <w:rFonts w:ascii="Times New Roman" w:hAnsi="Times New Roman" w:cs="Times New Roman"/>
          <w:sz w:val="24"/>
          <w:szCs w:val="24"/>
        </w:rPr>
        <w:t xml:space="preserve">anonymized longitudinal </w:t>
      </w:r>
      <w:r w:rsidRPr="00DA5C98">
        <w:rPr>
          <w:rFonts w:ascii="Times New Roman" w:hAnsi="Times New Roman" w:cs="Times New Roman"/>
          <w:sz w:val="24"/>
          <w:szCs w:val="24"/>
        </w:rPr>
        <w:t xml:space="preserve">student-level </w:t>
      </w:r>
      <w:r w:rsidR="000A405A">
        <w:rPr>
          <w:rFonts w:ascii="Times New Roman" w:hAnsi="Times New Roman" w:cs="Times New Roman"/>
          <w:sz w:val="24"/>
          <w:szCs w:val="24"/>
        </w:rPr>
        <w:t>d</w:t>
      </w:r>
      <w:r w:rsidRPr="00DA5C98">
        <w:rPr>
          <w:rFonts w:ascii="Times New Roman" w:hAnsi="Times New Roman" w:cs="Times New Roman"/>
          <w:sz w:val="24"/>
          <w:szCs w:val="24"/>
        </w:rPr>
        <w:t xml:space="preserve">atabase, including data for 20% of public schools across the </w:t>
      </w:r>
      <w:r w:rsidR="00DD30A2">
        <w:rPr>
          <w:rFonts w:ascii="Times New Roman" w:hAnsi="Times New Roman" w:cs="Times New Roman"/>
          <w:sz w:val="24"/>
          <w:szCs w:val="24"/>
        </w:rPr>
        <w:t>nation</w:t>
      </w:r>
      <w:r w:rsidRPr="00DA5C98">
        <w:rPr>
          <w:rFonts w:ascii="Times New Roman" w:hAnsi="Times New Roman" w:cs="Times New Roman"/>
          <w:sz w:val="24"/>
          <w:szCs w:val="24"/>
        </w:rPr>
        <w:t xml:space="preserve">. Districts and schools choose to administer NWEA </w:t>
      </w:r>
      <w:r w:rsidRPr="00DA5C98">
        <w:rPr>
          <w:rFonts w:ascii="Times New Roman" w:hAnsi="Times New Roman" w:cs="Times New Roman"/>
          <w:sz w:val="24"/>
          <w:szCs w:val="24"/>
        </w:rPr>
        <w:lastRenderedPageBreak/>
        <w:t xml:space="preserve">assessments for a variety of purposes, including monitoring student achievement and progress, school accountability, and staff evaluation. </w:t>
      </w:r>
      <w:r w:rsidR="008C44FE" w:rsidRPr="00DA5C98">
        <w:rPr>
          <w:rFonts w:ascii="Times New Roman" w:hAnsi="Times New Roman" w:cs="Times New Roman"/>
          <w:sz w:val="24"/>
          <w:szCs w:val="24"/>
        </w:rPr>
        <w:t>Although the GRD includes data on both public and private schools, we focus only on public schools for this paper.</w:t>
      </w:r>
      <w:r w:rsidR="008C44FE">
        <w:rPr>
          <w:rFonts w:ascii="Times New Roman" w:hAnsi="Times New Roman" w:cs="Times New Roman"/>
          <w:sz w:val="24"/>
          <w:szCs w:val="24"/>
        </w:rPr>
        <w:t xml:space="preserve"> </w:t>
      </w:r>
    </w:p>
    <w:p w14:paraId="4B756252" w14:textId="24648D52" w:rsidR="008E2882" w:rsidRPr="00DA5C98" w:rsidRDefault="008E2882" w:rsidP="00FB7A7B">
      <w:pPr>
        <w:spacing w:after="0" w:line="480" w:lineRule="auto"/>
        <w:ind w:firstLine="720"/>
        <w:rPr>
          <w:rFonts w:ascii="Times New Roman" w:hAnsi="Times New Roman" w:cs="Times New Roman"/>
          <w:sz w:val="24"/>
          <w:szCs w:val="24"/>
        </w:rPr>
      </w:pPr>
      <w:r w:rsidRPr="00DA5C98">
        <w:rPr>
          <w:rFonts w:ascii="Times New Roman" w:hAnsi="Times New Roman" w:cs="Times New Roman"/>
          <w:sz w:val="24"/>
          <w:szCs w:val="24"/>
        </w:rPr>
        <w:t xml:space="preserve">In addition to math and reading assessment scores, the GRD also contains student-level demographic data (e.g., biological sex and race/ethnicity), which schools share with NWEA through a rostering process. </w:t>
      </w:r>
    </w:p>
    <w:p w14:paraId="7149C186" w14:textId="52C16675" w:rsidR="008E2882" w:rsidRPr="00DA5C98" w:rsidRDefault="008E2882" w:rsidP="00FB7A7B">
      <w:pPr>
        <w:spacing w:after="0" w:line="480" w:lineRule="auto"/>
        <w:ind w:firstLine="720"/>
        <w:rPr>
          <w:rFonts w:ascii="Times New Roman" w:hAnsi="Times New Roman" w:cs="Times New Roman"/>
          <w:sz w:val="24"/>
          <w:szCs w:val="24"/>
        </w:rPr>
      </w:pPr>
      <w:r w:rsidRPr="00DA5C98">
        <w:rPr>
          <w:rFonts w:ascii="Times New Roman" w:hAnsi="Times New Roman" w:cs="Times New Roman"/>
          <w:sz w:val="24"/>
          <w:szCs w:val="24"/>
        </w:rPr>
        <w:t>The CRDC includes biennial survey data on school-level characteristics, including student enrollment, discipline, chronic absenteeism, school expenditures, and student participation in math</w:t>
      </w:r>
      <w:r w:rsidR="000F6E66">
        <w:rPr>
          <w:rFonts w:ascii="Times New Roman" w:hAnsi="Times New Roman" w:cs="Times New Roman"/>
          <w:sz w:val="24"/>
          <w:szCs w:val="24"/>
        </w:rPr>
        <w:t xml:space="preserve">, </w:t>
      </w:r>
      <w:r w:rsidRPr="00DA5C98">
        <w:rPr>
          <w:rFonts w:ascii="Times New Roman" w:hAnsi="Times New Roman" w:cs="Times New Roman"/>
          <w:sz w:val="24"/>
          <w:szCs w:val="24"/>
        </w:rPr>
        <w:t>science,</w:t>
      </w:r>
      <w:r w:rsidR="000F6E66">
        <w:rPr>
          <w:rFonts w:ascii="Times New Roman" w:hAnsi="Times New Roman" w:cs="Times New Roman"/>
          <w:sz w:val="24"/>
          <w:szCs w:val="24"/>
        </w:rPr>
        <w:t xml:space="preserve"> and</w:t>
      </w:r>
      <w:r w:rsidRPr="00DA5C98">
        <w:rPr>
          <w:rFonts w:ascii="Times New Roman" w:hAnsi="Times New Roman" w:cs="Times New Roman"/>
          <w:sz w:val="24"/>
          <w:szCs w:val="24"/>
        </w:rPr>
        <w:t xml:space="preserve"> Advanced Placement courses, and SAT and ACT</w:t>
      </w:r>
      <w:r w:rsidR="000F6E66">
        <w:rPr>
          <w:rFonts w:ascii="Times New Roman" w:hAnsi="Times New Roman" w:cs="Times New Roman"/>
          <w:sz w:val="24"/>
          <w:szCs w:val="24"/>
        </w:rPr>
        <w:t>. These data are available for</w:t>
      </w:r>
      <w:r w:rsidRPr="00DA5C98">
        <w:rPr>
          <w:rFonts w:ascii="Times New Roman" w:hAnsi="Times New Roman" w:cs="Times New Roman"/>
          <w:sz w:val="24"/>
          <w:szCs w:val="24"/>
        </w:rPr>
        <w:t xml:space="preserve"> the whole school and by students’ sex, race/ethnicity, and special programs participation. </w:t>
      </w:r>
      <w:bookmarkStart w:id="0" w:name="_Hlk117252931"/>
      <w:r w:rsidRPr="00DA5C98">
        <w:rPr>
          <w:rFonts w:ascii="Times New Roman" w:hAnsi="Times New Roman" w:cs="Times New Roman"/>
          <w:sz w:val="24"/>
          <w:szCs w:val="24"/>
        </w:rPr>
        <w:t>We access the CRDC data through the Urban Institute’s Education Data Portal</w:t>
      </w:r>
      <w:r w:rsidR="00862EC0">
        <w:rPr>
          <w:rFonts w:ascii="Times New Roman" w:hAnsi="Times New Roman" w:cs="Times New Roman"/>
          <w:sz w:val="24"/>
          <w:szCs w:val="24"/>
        </w:rPr>
        <w:t xml:space="preserve"> and use data from the year 2017-18, which is the most recent wave available</w:t>
      </w:r>
      <w:r w:rsidRPr="00DA5C98">
        <w:rPr>
          <w:rFonts w:ascii="Times New Roman" w:hAnsi="Times New Roman" w:cs="Times New Roman"/>
          <w:sz w:val="24"/>
          <w:szCs w:val="24"/>
        </w:rPr>
        <w:t xml:space="preserve">. </w:t>
      </w:r>
    </w:p>
    <w:bookmarkEnd w:id="0"/>
    <w:p w14:paraId="35921470" w14:textId="2F789953" w:rsidR="008E2882" w:rsidRPr="00DA5C98" w:rsidRDefault="008E2882" w:rsidP="00FB7A7B">
      <w:pPr>
        <w:spacing w:after="0" w:line="480" w:lineRule="auto"/>
        <w:ind w:firstLine="720"/>
        <w:rPr>
          <w:rFonts w:ascii="Times New Roman" w:hAnsi="Times New Roman" w:cs="Times New Roman"/>
          <w:sz w:val="24"/>
          <w:szCs w:val="24"/>
        </w:rPr>
      </w:pPr>
      <w:r w:rsidRPr="00DA5C98">
        <w:rPr>
          <w:rFonts w:ascii="Times New Roman" w:hAnsi="Times New Roman" w:cs="Times New Roman"/>
          <w:sz w:val="24"/>
          <w:szCs w:val="24"/>
        </w:rPr>
        <w:t xml:space="preserve">SEDA includes district- and county-level measures of academic achievement and achievement gaps, as well as socioeconomic, demographic, and segregation characteristics. Covariates in SEDA data provide information </w:t>
      </w:r>
      <w:r w:rsidR="000F6E66">
        <w:rPr>
          <w:rFonts w:ascii="Times New Roman" w:hAnsi="Times New Roman" w:cs="Times New Roman"/>
          <w:sz w:val="24"/>
          <w:szCs w:val="24"/>
        </w:rPr>
        <w:t>on</w:t>
      </w:r>
      <w:r w:rsidRPr="00DA5C98">
        <w:rPr>
          <w:rFonts w:ascii="Times New Roman" w:hAnsi="Times New Roman" w:cs="Times New Roman"/>
          <w:sz w:val="24"/>
          <w:szCs w:val="24"/>
        </w:rPr>
        <w:t xml:space="preserve"> the families of children enrolled in each school district from the Education Demographic and Geographic Estimates (EDGE) and school-level characteristics from th</w:t>
      </w:r>
      <w:r w:rsidR="003E14B3">
        <w:rPr>
          <w:rFonts w:ascii="Times New Roman" w:hAnsi="Times New Roman" w:cs="Times New Roman"/>
          <w:sz w:val="24"/>
          <w:szCs w:val="24"/>
        </w:rPr>
        <w:t>e</w:t>
      </w:r>
      <w:r w:rsidR="00A55549">
        <w:rPr>
          <w:rFonts w:ascii="Times New Roman" w:hAnsi="Times New Roman" w:cs="Times New Roman"/>
          <w:sz w:val="24"/>
          <w:szCs w:val="24"/>
        </w:rPr>
        <w:t xml:space="preserve"> </w:t>
      </w:r>
      <w:r w:rsidRPr="00DA5C98">
        <w:rPr>
          <w:rFonts w:ascii="Times New Roman" w:hAnsi="Times New Roman" w:cs="Times New Roman"/>
          <w:sz w:val="24"/>
          <w:szCs w:val="24"/>
        </w:rPr>
        <w:t>CCD.</w:t>
      </w:r>
    </w:p>
    <w:p w14:paraId="4026CFC0" w14:textId="77777777" w:rsidR="008E2882" w:rsidRPr="00DA5C98" w:rsidRDefault="008E2882" w:rsidP="00FB7A7B">
      <w:pPr>
        <w:spacing w:after="0" w:line="480" w:lineRule="auto"/>
        <w:rPr>
          <w:rFonts w:ascii="Times New Roman" w:hAnsi="Times New Roman" w:cs="Times New Roman"/>
          <w:b/>
          <w:bCs/>
          <w:sz w:val="24"/>
          <w:szCs w:val="24"/>
        </w:rPr>
      </w:pPr>
    </w:p>
    <w:p w14:paraId="2BFCC208" w14:textId="77777777" w:rsidR="008E2882" w:rsidRPr="00DA5C98" w:rsidRDefault="008E2882" w:rsidP="00FB7A7B">
      <w:pPr>
        <w:spacing w:after="0" w:line="480" w:lineRule="auto"/>
        <w:rPr>
          <w:rFonts w:ascii="Times New Roman" w:hAnsi="Times New Roman" w:cs="Times New Roman"/>
          <w:sz w:val="24"/>
          <w:szCs w:val="24"/>
        </w:rPr>
      </w:pPr>
      <w:r w:rsidRPr="00DA5C98">
        <w:rPr>
          <w:rFonts w:ascii="Times New Roman" w:hAnsi="Times New Roman" w:cs="Times New Roman"/>
          <w:b/>
          <w:bCs/>
          <w:sz w:val="24"/>
          <w:szCs w:val="24"/>
        </w:rPr>
        <w:t>Measures</w:t>
      </w:r>
      <w:r w:rsidRPr="00DA5C98">
        <w:rPr>
          <w:rFonts w:ascii="Times New Roman" w:hAnsi="Times New Roman" w:cs="Times New Roman"/>
          <w:sz w:val="24"/>
          <w:szCs w:val="24"/>
        </w:rPr>
        <w:t xml:space="preserve"> </w:t>
      </w:r>
    </w:p>
    <w:p w14:paraId="1AAC791C" w14:textId="77777777" w:rsidR="008E2882" w:rsidRPr="00DA5C98" w:rsidRDefault="008E2882" w:rsidP="00FB7A7B">
      <w:pPr>
        <w:pStyle w:val="NoSpacing"/>
        <w:spacing w:line="480" w:lineRule="auto"/>
        <w:rPr>
          <w:rFonts w:ascii="Times New Roman" w:hAnsi="Times New Roman" w:cs="Times New Roman"/>
          <w:b/>
          <w:bCs/>
          <w:sz w:val="24"/>
          <w:szCs w:val="24"/>
        </w:rPr>
      </w:pPr>
      <w:r w:rsidRPr="00DA5C98">
        <w:rPr>
          <w:rFonts w:ascii="Times New Roman" w:hAnsi="Times New Roman" w:cs="Times New Roman"/>
          <w:b/>
          <w:bCs/>
          <w:i/>
          <w:iCs/>
          <w:sz w:val="24"/>
          <w:szCs w:val="24"/>
        </w:rPr>
        <w:t>Achievement Scores</w:t>
      </w:r>
    </w:p>
    <w:p w14:paraId="65AEF698" w14:textId="5D6381B8" w:rsidR="008E2882" w:rsidRPr="00DA5C98" w:rsidRDefault="008E2882" w:rsidP="00FB7A7B">
      <w:pPr>
        <w:pStyle w:val="NoSpacing"/>
        <w:spacing w:line="480" w:lineRule="auto"/>
        <w:ind w:firstLine="720"/>
        <w:rPr>
          <w:rFonts w:ascii="Times New Roman" w:eastAsia="Times New Roman" w:hAnsi="Times New Roman" w:cs="Times New Roman"/>
          <w:color w:val="000000"/>
          <w:sz w:val="24"/>
          <w:szCs w:val="24"/>
        </w:rPr>
      </w:pPr>
      <w:r w:rsidRPr="00DA5C98">
        <w:rPr>
          <w:rFonts w:ascii="Times New Roman" w:hAnsi="Times New Roman" w:cs="Times New Roman"/>
          <w:sz w:val="24"/>
          <w:szCs w:val="24"/>
        </w:rPr>
        <w:t>We use scores on the NWEA MAP Growth</w:t>
      </w:r>
      <w:r w:rsidR="00094935">
        <w:rPr>
          <w:rFonts w:ascii="Times New Roman" w:hAnsi="Times New Roman" w:cs="Times New Roman"/>
          <w:sz w:val="24"/>
          <w:szCs w:val="24"/>
          <w:vertAlign w:val="superscript"/>
        </w:rPr>
        <w:t>2</w:t>
      </w:r>
      <w:r w:rsidRPr="00DA5C98">
        <w:rPr>
          <w:rFonts w:ascii="Times New Roman" w:hAnsi="Times New Roman" w:cs="Times New Roman"/>
          <w:sz w:val="24"/>
          <w:szCs w:val="24"/>
        </w:rPr>
        <w:t xml:space="preserve"> math and reading assessments for measures of academic achievement. </w:t>
      </w:r>
      <w:r w:rsidRPr="00DA5C98">
        <w:rPr>
          <w:rFonts w:ascii="Times New Roman" w:hAnsi="Times New Roman" w:cs="Times New Roman"/>
          <w:bCs/>
          <w:sz w:val="24"/>
          <w:szCs w:val="24"/>
        </w:rPr>
        <w:t xml:space="preserve">The assessments are computerized, adaptive tests aligned to state content standards. </w:t>
      </w:r>
      <w:r w:rsidRPr="00DA5C98">
        <w:rPr>
          <w:rFonts w:ascii="Times New Roman" w:eastAsia="Times New Roman" w:hAnsi="Times New Roman" w:cs="Times New Roman"/>
          <w:color w:val="000000"/>
          <w:sz w:val="24"/>
          <w:szCs w:val="24"/>
        </w:rPr>
        <w:t xml:space="preserve">Each test takes approximately 40 to 60 minutes, depending on the grade and </w:t>
      </w:r>
      <w:r w:rsidRPr="00DA5C98">
        <w:rPr>
          <w:rFonts w:ascii="Times New Roman" w:eastAsia="Times New Roman" w:hAnsi="Times New Roman" w:cs="Times New Roman"/>
          <w:color w:val="000000"/>
          <w:sz w:val="24"/>
          <w:szCs w:val="24"/>
        </w:rPr>
        <w:lastRenderedPageBreak/>
        <w:t xml:space="preserve">subject area. The test begins with a question appropriate for the student’s grade level, and then adapts throughout the test in response to student performance. </w:t>
      </w:r>
      <w:r w:rsidRPr="00DA5C98">
        <w:rPr>
          <w:rFonts w:ascii="Times New Roman" w:hAnsi="Times New Roman" w:cs="Times New Roman"/>
          <w:sz w:val="24"/>
          <w:szCs w:val="24"/>
        </w:rPr>
        <w:t>Students are assessed up to three times (fall, winter, and spring) during the school year</w:t>
      </w:r>
      <w:r w:rsidRPr="00DA5C98">
        <w:rPr>
          <w:rFonts w:ascii="Times New Roman" w:eastAsia="Times New Roman" w:hAnsi="Times New Roman" w:cs="Times New Roman"/>
          <w:color w:val="000000"/>
          <w:sz w:val="24"/>
          <w:szCs w:val="24"/>
        </w:rPr>
        <w:t xml:space="preserve">. </w:t>
      </w:r>
      <w:r w:rsidRPr="00DA5C98">
        <w:rPr>
          <w:rFonts w:ascii="Times New Roman" w:hAnsi="Times New Roman" w:cs="Times New Roman"/>
          <w:bCs/>
          <w:sz w:val="24"/>
          <w:szCs w:val="24"/>
        </w:rPr>
        <w:t xml:space="preserve">The assessment is vertically scaled to allow for the analysis of growth within and across grades. </w:t>
      </w:r>
      <w:r w:rsidRPr="00DA5C98">
        <w:rPr>
          <w:rFonts w:ascii="Times New Roman" w:eastAsia="Times New Roman" w:hAnsi="Times New Roman" w:cs="Times New Roman"/>
          <w:color w:val="000000"/>
          <w:sz w:val="24"/>
          <w:szCs w:val="24"/>
        </w:rPr>
        <w:t xml:space="preserve">Test scores are reported in the RIT scale, where RIT stands for Rasch Unit and is 200 + 10 × θ, where θ refers to the logit scale units of the Rasch item response theory model. </w:t>
      </w:r>
    </w:p>
    <w:p w14:paraId="043713BE" w14:textId="77777777" w:rsidR="008E2882" w:rsidRPr="00DA5C98" w:rsidRDefault="008E2882" w:rsidP="00FB7A7B">
      <w:pPr>
        <w:pStyle w:val="NoSpacing"/>
        <w:spacing w:line="480" w:lineRule="auto"/>
        <w:ind w:firstLine="720"/>
        <w:rPr>
          <w:rFonts w:ascii="Times New Roman" w:eastAsia="Times New Roman" w:hAnsi="Times New Roman" w:cs="Times New Roman"/>
          <w:color w:val="000000"/>
          <w:sz w:val="24"/>
          <w:szCs w:val="24"/>
        </w:rPr>
      </w:pPr>
      <w:r w:rsidRPr="00DA5C98">
        <w:rPr>
          <w:rFonts w:ascii="Times New Roman" w:eastAsia="Times New Roman" w:hAnsi="Times New Roman" w:cs="Times New Roman"/>
          <w:color w:val="000000"/>
          <w:sz w:val="24"/>
          <w:szCs w:val="24"/>
        </w:rPr>
        <w:t xml:space="preserve">During each test term (i.e., fall, winter, and spring), there is considerable variation in dates of test administration both within and across schools. To account for these differences, we use the test dates and school calendars to calculate the number of months that elapsed between the first day of the school year and the day on which students took their assessment. </w:t>
      </w:r>
    </w:p>
    <w:p w14:paraId="4FFD106D" w14:textId="77777777" w:rsidR="008E2882" w:rsidRPr="00DA5C98" w:rsidRDefault="008E2882" w:rsidP="00FB7A7B">
      <w:pPr>
        <w:spacing w:after="0" w:line="480" w:lineRule="auto"/>
        <w:ind w:firstLine="720"/>
        <w:rPr>
          <w:rFonts w:ascii="Times New Roman" w:hAnsi="Times New Roman" w:cs="Times New Roman"/>
          <w:sz w:val="24"/>
          <w:szCs w:val="24"/>
        </w:rPr>
      </w:pPr>
    </w:p>
    <w:p w14:paraId="3A6C0C7A" w14:textId="77777777" w:rsidR="008E2882" w:rsidRPr="00DA5C98" w:rsidRDefault="008E2882" w:rsidP="0038637B">
      <w:pPr>
        <w:keepNext/>
        <w:spacing w:after="0" w:line="480" w:lineRule="auto"/>
        <w:rPr>
          <w:rFonts w:ascii="Times New Roman" w:hAnsi="Times New Roman" w:cs="Times New Roman"/>
          <w:b/>
          <w:sz w:val="24"/>
          <w:szCs w:val="24"/>
        </w:rPr>
      </w:pPr>
      <w:r w:rsidRPr="00DA5C98">
        <w:rPr>
          <w:rFonts w:ascii="Times New Roman" w:hAnsi="Times New Roman" w:cs="Times New Roman"/>
          <w:b/>
          <w:sz w:val="24"/>
          <w:szCs w:val="24"/>
        </w:rPr>
        <w:t>Discipline</w:t>
      </w:r>
    </w:p>
    <w:p w14:paraId="5E2766DB" w14:textId="04A91B17" w:rsidR="008E2882" w:rsidRPr="00DA5C98" w:rsidRDefault="008E2882" w:rsidP="00FB7A7B">
      <w:pPr>
        <w:spacing w:after="0" w:line="480" w:lineRule="auto"/>
        <w:ind w:firstLine="720"/>
        <w:rPr>
          <w:rFonts w:ascii="Times New Roman" w:hAnsi="Times New Roman" w:cs="Times New Roman"/>
          <w:bCs/>
          <w:sz w:val="24"/>
          <w:szCs w:val="24"/>
        </w:rPr>
      </w:pPr>
      <w:r w:rsidRPr="00DA5C98">
        <w:rPr>
          <w:rFonts w:ascii="Times New Roman" w:hAnsi="Times New Roman" w:cs="Times New Roman"/>
          <w:bCs/>
          <w:sz w:val="24"/>
          <w:szCs w:val="24"/>
        </w:rPr>
        <w:t xml:space="preserve">Following previous literature on exclusionary discipline (e.g., </w:t>
      </w:r>
      <w:proofErr w:type="spellStart"/>
      <w:r w:rsidRPr="00DA5C98">
        <w:rPr>
          <w:rFonts w:ascii="Times New Roman" w:hAnsi="Times New Roman" w:cs="Times New Roman"/>
          <w:bCs/>
          <w:sz w:val="24"/>
          <w:szCs w:val="24"/>
        </w:rPr>
        <w:t>Losen</w:t>
      </w:r>
      <w:proofErr w:type="spellEnd"/>
      <w:r w:rsidRPr="00DA5C98">
        <w:rPr>
          <w:rFonts w:ascii="Times New Roman" w:hAnsi="Times New Roman" w:cs="Times New Roman"/>
          <w:bCs/>
          <w:sz w:val="24"/>
          <w:szCs w:val="24"/>
        </w:rPr>
        <w:t xml:space="preserve"> &amp; Martinez, 2020; Pearman et al., 2019), we focus on out-of-school suspension (OSS) as our</w:t>
      </w:r>
      <w:r w:rsidR="00BB637B">
        <w:rPr>
          <w:rFonts w:ascii="Times New Roman" w:hAnsi="Times New Roman" w:cs="Times New Roman"/>
          <w:bCs/>
          <w:sz w:val="24"/>
          <w:szCs w:val="24"/>
        </w:rPr>
        <w:t xml:space="preserve"> </w:t>
      </w:r>
      <w:r w:rsidRPr="00DA5C98">
        <w:rPr>
          <w:rFonts w:ascii="Times New Roman" w:hAnsi="Times New Roman" w:cs="Times New Roman"/>
          <w:bCs/>
          <w:sz w:val="24"/>
          <w:szCs w:val="24"/>
        </w:rPr>
        <w:t xml:space="preserve">main </w:t>
      </w:r>
      <w:r w:rsidR="00BB637B">
        <w:rPr>
          <w:rFonts w:ascii="Times New Roman" w:hAnsi="Times New Roman" w:cs="Times New Roman"/>
          <w:bCs/>
          <w:sz w:val="24"/>
          <w:szCs w:val="24"/>
        </w:rPr>
        <w:t>measure</w:t>
      </w:r>
      <w:r w:rsidRPr="00DA5C98">
        <w:rPr>
          <w:rFonts w:ascii="Times New Roman" w:hAnsi="Times New Roman" w:cs="Times New Roman"/>
          <w:bCs/>
          <w:sz w:val="24"/>
          <w:szCs w:val="24"/>
        </w:rPr>
        <w:t xml:space="preserve"> of interest</w:t>
      </w:r>
      <w:r w:rsidR="0038637B">
        <w:rPr>
          <w:rFonts w:ascii="Times New Roman" w:hAnsi="Times New Roman" w:cs="Times New Roman"/>
          <w:bCs/>
          <w:sz w:val="24"/>
          <w:szCs w:val="24"/>
        </w:rPr>
        <w:t xml:space="preserve">. </w:t>
      </w:r>
      <w:r w:rsidRPr="00DA5C98">
        <w:rPr>
          <w:rFonts w:ascii="Times New Roman" w:hAnsi="Times New Roman" w:cs="Times New Roman"/>
          <w:bCs/>
          <w:sz w:val="24"/>
          <w:szCs w:val="24"/>
        </w:rPr>
        <w:t xml:space="preserve">We calculate Black-White gaps using student counts reported by race in the CRDC data. For out-of-school suspension, we first calculate the percentage of each racial/ethnic group that has one or more out-of-school suspensions by dividing the suspended student count by the group enrollment, and then we take the risk difference by subtracting the White student rate from </w:t>
      </w:r>
      <w:r w:rsidR="00362CED">
        <w:rPr>
          <w:rFonts w:ascii="Times New Roman" w:hAnsi="Times New Roman" w:cs="Times New Roman"/>
          <w:bCs/>
          <w:sz w:val="24"/>
          <w:szCs w:val="24"/>
        </w:rPr>
        <w:t>Black student</w:t>
      </w:r>
      <w:r w:rsidRPr="00DA5C98">
        <w:rPr>
          <w:rFonts w:ascii="Times New Roman" w:hAnsi="Times New Roman" w:cs="Times New Roman"/>
          <w:bCs/>
          <w:sz w:val="24"/>
          <w:szCs w:val="24"/>
        </w:rPr>
        <w:t xml:space="preserve"> rate (Pearman et al., 2019). </w:t>
      </w:r>
      <w:r w:rsidR="00DD30A2">
        <w:rPr>
          <w:rFonts w:ascii="Times New Roman" w:hAnsi="Times New Roman" w:cs="Times New Roman"/>
          <w:bCs/>
          <w:sz w:val="24"/>
          <w:szCs w:val="24"/>
        </w:rPr>
        <w:t xml:space="preserve">Analyses and results for a secondary measure –days suspended—are </w:t>
      </w:r>
      <w:proofErr w:type="gramStart"/>
      <w:r w:rsidR="00DD30A2">
        <w:rPr>
          <w:rFonts w:ascii="Times New Roman" w:hAnsi="Times New Roman" w:cs="Times New Roman"/>
          <w:bCs/>
          <w:sz w:val="24"/>
          <w:szCs w:val="24"/>
        </w:rPr>
        <w:t>similar to</w:t>
      </w:r>
      <w:proofErr w:type="gramEnd"/>
      <w:r w:rsidR="00DD30A2">
        <w:rPr>
          <w:rFonts w:ascii="Times New Roman" w:hAnsi="Times New Roman" w:cs="Times New Roman"/>
          <w:bCs/>
          <w:sz w:val="24"/>
          <w:szCs w:val="24"/>
        </w:rPr>
        <w:t xml:space="preserve"> out-of-school suspensions and available upon request</w:t>
      </w:r>
      <w:r w:rsidR="00DD30A2" w:rsidRPr="00DA5C98">
        <w:rPr>
          <w:rFonts w:ascii="Times New Roman" w:hAnsi="Times New Roman" w:cs="Times New Roman"/>
          <w:bCs/>
          <w:sz w:val="24"/>
          <w:szCs w:val="24"/>
        </w:rPr>
        <w:t>.</w:t>
      </w:r>
    </w:p>
    <w:p w14:paraId="28A1C4CA" w14:textId="77777777" w:rsidR="008E2882" w:rsidRPr="00DA5C98" w:rsidRDefault="008E2882" w:rsidP="00FB7A7B">
      <w:pPr>
        <w:spacing w:after="0" w:line="480" w:lineRule="auto"/>
        <w:rPr>
          <w:rFonts w:ascii="Times New Roman" w:hAnsi="Times New Roman" w:cs="Times New Roman"/>
          <w:b/>
          <w:sz w:val="24"/>
          <w:szCs w:val="24"/>
        </w:rPr>
      </w:pPr>
    </w:p>
    <w:p w14:paraId="61073C11" w14:textId="77777777" w:rsidR="008E2882" w:rsidRPr="00DA5C98" w:rsidRDefault="008E2882" w:rsidP="00920810">
      <w:pPr>
        <w:keepNext/>
        <w:spacing w:after="0" w:line="480" w:lineRule="auto"/>
        <w:rPr>
          <w:rFonts w:ascii="Times New Roman" w:hAnsi="Times New Roman" w:cs="Times New Roman"/>
          <w:b/>
          <w:sz w:val="24"/>
          <w:szCs w:val="24"/>
        </w:rPr>
      </w:pPr>
      <w:r w:rsidRPr="00DA5C98">
        <w:rPr>
          <w:rFonts w:ascii="Times New Roman" w:hAnsi="Times New Roman" w:cs="Times New Roman"/>
          <w:b/>
          <w:sz w:val="24"/>
          <w:szCs w:val="24"/>
        </w:rPr>
        <w:lastRenderedPageBreak/>
        <w:t>School Covariates</w:t>
      </w:r>
    </w:p>
    <w:p w14:paraId="6D984B57" w14:textId="2498B68B" w:rsidR="008E2882" w:rsidRPr="00DA5C98" w:rsidRDefault="008E2882" w:rsidP="00FB7A7B">
      <w:pPr>
        <w:spacing w:after="0" w:line="480" w:lineRule="auto"/>
        <w:rPr>
          <w:rFonts w:ascii="Times New Roman" w:hAnsi="Times New Roman" w:cs="Times New Roman"/>
          <w:sz w:val="24"/>
          <w:szCs w:val="24"/>
        </w:rPr>
      </w:pPr>
      <w:r w:rsidRPr="00DA5C98">
        <w:rPr>
          <w:rFonts w:ascii="Times New Roman" w:hAnsi="Times New Roman" w:cs="Times New Roman"/>
          <w:sz w:val="24"/>
          <w:szCs w:val="24"/>
        </w:rPr>
        <w:tab/>
        <w:t xml:space="preserve">Extant research shows that school-level characteristics are important predictors of disciplinary practice and student achievement (Skiba et al., 2014). Schools with high concentrations of racially/ethnically-minoritized students and students from socioeconomically disadvantaged backgrounds tend to have lower average test scores and stricter policies against student misconduct and higher rates of discipline (e.g., Curran, 2017; </w:t>
      </w:r>
      <w:proofErr w:type="spellStart"/>
      <w:r w:rsidRPr="00DA5C98">
        <w:rPr>
          <w:rFonts w:ascii="Times New Roman" w:hAnsi="Times New Roman" w:cs="Times New Roman"/>
          <w:sz w:val="24"/>
          <w:szCs w:val="24"/>
        </w:rPr>
        <w:t>Eitle</w:t>
      </w:r>
      <w:proofErr w:type="spellEnd"/>
      <w:r w:rsidRPr="00DA5C98">
        <w:rPr>
          <w:rFonts w:ascii="Times New Roman" w:hAnsi="Times New Roman" w:cs="Times New Roman"/>
          <w:sz w:val="24"/>
          <w:szCs w:val="24"/>
        </w:rPr>
        <w:t xml:space="preserve"> &amp; </w:t>
      </w:r>
      <w:proofErr w:type="spellStart"/>
      <w:r w:rsidRPr="00DA5C98">
        <w:rPr>
          <w:rFonts w:ascii="Times New Roman" w:hAnsi="Times New Roman" w:cs="Times New Roman"/>
          <w:sz w:val="24"/>
          <w:szCs w:val="24"/>
        </w:rPr>
        <w:t>Eitle</w:t>
      </w:r>
      <w:proofErr w:type="spellEnd"/>
      <w:r w:rsidRPr="00DA5C98">
        <w:rPr>
          <w:rFonts w:ascii="Times New Roman" w:hAnsi="Times New Roman" w:cs="Times New Roman"/>
          <w:sz w:val="24"/>
          <w:szCs w:val="24"/>
        </w:rPr>
        <w:t>, 2004; Rausch &amp; Skiba, 2004). We therefore include the percentage of students who receive free or reduced-price lunch</w:t>
      </w:r>
      <w:r w:rsidR="0038637B">
        <w:rPr>
          <w:rFonts w:ascii="Times New Roman" w:hAnsi="Times New Roman" w:cs="Times New Roman"/>
          <w:sz w:val="24"/>
          <w:szCs w:val="24"/>
        </w:rPr>
        <w:t xml:space="preserve"> (%FRPL)</w:t>
      </w:r>
      <w:r w:rsidRPr="00DA5C98">
        <w:rPr>
          <w:rFonts w:ascii="Times New Roman" w:hAnsi="Times New Roman" w:cs="Times New Roman"/>
          <w:sz w:val="24"/>
          <w:szCs w:val="24"/>
        </w:rPr>
        <w:t xml:space="preserve"> and the percentage of White students</w:t>
      </w:r>
      <w:r w:rsidR="0038637B">
        <w:rPr>
          <w:rFonts w:ascii="Times New Roman" w:hAnsi="Times New Roman" w:cs="Times New Roman"/>
          <w:sz w:val="24"/>
          <w:szCs w:val="24"/>
        </w:rPr>
        <w:t xml:space="preserve"> (%White)</w:t>
      </w:r>
      <w:r w:rsidRPr="00DA5C98">
        <w:rPr>
          <w:rFonts w:ascii="Times New Roman" w:hAnsi="Times New Roman" w:cs="Times New Roman"/>
          <w:sz w:val="24"/>
          <w:szCs w:val="24"/>
        </w:rPr>
        <w:t xml:space="preserve"> as key school covariates in our data.</w:t>
      </w:r>
    </w:p>
    <w:p w14:paraId="068F296B" w14:textId="77777777" w:rsidR="008E2882" w:rsidRPr="00DA5C98" w:rsidRDefault="008E2882" w:rsidP="00FB7A7B">
      <w:pPr>
        <w:spacing w:after="0" w:line="480" w:lineRule="auto"/>
        <w:rPr>
          <w:rFonts w:ascii="Times New Roman" w:hAnsi="Times New Roman" w:cs="Times New Roman"/>
          <w:sz w:val="24"/>
          <w:szCs w:val="24"/>
        </w:rPr>
      </w:pPr>
    </w:p>
    <w:p w14:paraId="3D34950F" w14:textId="77777777" w:rsidR="008E2882" w:rsidRPr="00DA5C98" w:rsidRDefault="008E2882" w:rsidP="00FB7A7B">
      <w:pPr>
        <w:spacing w:after="0" w:line="480" w:lineRule="auto"/>
        <w:rPr>
          <w:rFonts w:ascii="Times New Roman" w:hAnsi="Times New Roman" w:cs="Times New Roman"/>
          <w:b/>
          <w:sz w:val="24"/>
          <w:szCs w:val="24"/>
        </w:rPr>
      </w:pPr>
      <w:r w:rsidRPr="00DA5C98">
        <w:rPr>
          <w:rFonts w:ascii="Times New Roman" w:hAnsi="Times New Roman" w:cs="Times New Roman"/>
          <w:b/>
          <w:sz w:val="24"/>
          <w:szCs w:val="24"/>
        </w:rPr>
        <w:t>Sample</w:t>
      </w:r>
    </w:p>
    <w:p w14:paraId="25473A37" w14:textId="7DE58A87" w:rsidR="008E2882" w:rsidRPr="00DA5C98" w:rsidRDefault="008E2882" w:rsidP="00FB7A7B">
      <w:pPr>
        <w:spacing w:after="0" w:line="480" w:lineRule="auto"/>
        <w:ind w:firstLine="720"/>
        <w:rPr>
          <w:rFonts w:ascii="Times New Roman" w:hAnsi="Times New Roman" w:cs="Times New Roman"/>
          <w:bCs/>
          <w:sz w:val="24"/>
          <w:szCs w:val="24"/>
        </w:rPr>
      </w:pPr>
      <w:r w:rsidRPr="00DA5C98">
        <w:rPr>
          <w:rFonts w:ascii="Times New Roman" w:hAnsi="Times New Roman" w:cs="Times New Roman"/>
          <w:sz w:val="24"/>
          <w:szCs w:val="24"/>
        </w:rPr>
        <w:t xml:space="preserve">To construct the dataset for this study, we merge student-level assessment scores from the GRD and school-level discipline and covariates from CRDC and SEDA, all for the 2017-18 school year. </w:t>
      </w:r>
      <w:r w:rsidRPr="00DA5C98">
        <w:rPr>
          <w:rFonts w:ascii="Times New Roman" w:hAnsi="Times New Roman" w:cs="Times New Roman"/>
          <w:bCs/>
          <w:sz w:val="24"/>
          <w:szCs w:val="24"/>
        </w:rPr>
        <w:t>Since discipline rates are relatively low in the elementary school grades (</w:t>
      </w:r>
      <w:proofErr w:type="spellStart"/>
      <w:r w:rsidRPr="00DA5C98">
        <w:rPr>
          <w:rFonts w:ascii="Times New Roman" w:hAnsi="Times New Roman" w:cs="Times New Roman"/>
          <w:bCs/>
          <w:sz w:val="24"/>
          <w:szCs w:val="24"/>
        </w:rPr>
        <w:t>Losen</w:t>
      </w:r>
      <w:proofErr w:type="spellEnd"/>
      <w:r w:rsidRPr="00DA5C98">
        <w:rPr>
          <w:rFonts w:ascii="Times New Roman" w:hAnsi="Times New Roman" w:cs="Times New Roman"/>
          <w:bCs/>
          <w:sz w:val="24"/>
          <w:szCs w:val="24"/>
        </w:rPr>
        <w:t xml:space="preserve"> </w:t>
      </w:r>
      <w:r w:rsidR="00307C79">
        <w:rPr>
          <w:rFonts w:ascii="Times New Roman" w:hAnsi="Times New Roman" w:cs="Times New Roman"/>
          <w:bCs/>
          <w:sz w:val="24"/>
          <w:szCs w:val="24"/>
        </w:rPr>
        <w:t>&amp; Martinez</w:t>
      </w:r>
      <w:r w:rsidRPr="00DA5C98">
        <w:rPr>
          <w:rFonts w:ascii="Times New Roman" w:hAnsi="Times New Roman" w:cs="Times New Roman"/>
          <w:bCs/>
          <w:sz w:val="24"/>
          <w:szCs w:val="24"/>
        </w:rPr>
        <w:t>, 2020), we use data for students in grades 6 to 8 and schools that serve at least one of these grades. From the GRD, we select U.S. public schools that tested at least 10 students during the 2017-18 school year</w:t>
      </w:r>
      <w:r w:rsidR="00453E2B">
        <w:rPr>
          <w:rFonts w:ascii="Times New Roman" w:hAnsi="Times New Roman" w:cs="Times New Roman"/>
          <w:bCs/>
          <w:sz w:val="24"/>
          <w:szCs w:val="24"/>
        </w:rPr>
        <w:t xml:space="preserve"> and reported key school covariates </w:t>
      </w:r>
      <w:r w:rsidR="00453E2B" w:rsidRPr="00DA5C98">
        <w:rPr>
          <w:rFonts w:ascii="Times New Roman" w:hAnsi="Times New Roman" w:cs="Times New Roman"/>
          <w:bCs/>
          <w:sz w:val="24"/>
          <w:szCs w:val="24"/>
        </w:rPr>
        <w:t>(e.g., %FRPL, %White)</w:t>
      </w:r>
      <w:r w:rsidRPr="00DA5C98">
        <w:rPr>
          <w:rFonts w:ascii="Times New Roman" w:hAnsi="Times New Roman" w:cs="Times New Roman"/>
          <w:bCs/>
          <w:sz w:val="24"/>
          <w:szCs w:val="24"/>
        </w:rPr>
        <w:t xml:space="preserve">. </w:t>
      </w:r>
      <w:r w:rsidRPr="00DA5C98">
        <w:rPr>
          <w:rFonts w:ascii="Times New Roman" w:hAnsi="Times New Roman" w:cs="Times New Roman"/>
          <w:sz w:val="24"/>
          <w:szCs w:val="24"/>
        </w:rPr>
        <w:t>We further subset the data to Black and White students</w:t>
      </w:r>
      <w:r w:rsidR="00362CED">
        <w:rPr>
          <w:rFonts w:ascii="Times New Roman" w:hAnsi="Times New Roman" w:cs="Times New Roman"/>
          <w:sz w:val="24"/>
          <w:szCs w:val="24"/>
        </w:rPr>
        <w:t xml:space="preserve">, as </w:t>
      </w:r>
      <w:r w:rsidRPr="00DA5C98">
        <w:rPr>
          <w:rFonts w:ascii="Times New Roman" w:hAnsi="Times New Roman" w:cs="Times New Roman"/>
          <w:sz w:val="24"/>
          <w:szCs w:val="24"/>
        </w:rPr>
        <w:t xml:space="preserve">prior research has shown Black-White discipline gaps to be large and persistent even after accounting for school- or district-level factors. This highlights the need to focus on these gaps in relationship to achievement and achievement gains. </w:t>
      </w:r>
    </w:p>
    <w:p w14:paraId="38911AAF" w14:textId="3CA1D6CE" w:rsidR="008E2882" w:rsidRPr="00DA5C98" w:rsidRDefault="008E2882" w:rsidP="00FB7A7B">
      <w:pPr>
        <w:spacing w:after="0" w:line="480" w:lineRule="auto"/>
        <w:ind w:firstLine="720"/>
        <w:rPr>
          <w:rFonts w:ascii="Times New Roman" w:hAnsi="Times New Roman" w:cs="Times New Roman"/>
          <w:bCs/>
          <w:sz w:val="24"/>
          <w:szCs w:val="24"/>
        </w:rPr>
      </w:pPr>
      <w:r w:rsidRPr="00DA5C98">
        <w:rPr>
          <w:rFonts w:ascii="Times New Roman" w:hAnsi="Times New Roman" w:cs="Times New Roman"/>
          <w:bCs/>
          <w:sz w:val="24"/>
          <w:szCs w:val="24"/>
        </w:rPr>
        <w:t>We create separate data files by grade</w:t>
      </w:r>
      <w:r w:rsidR="00362CED">
        <w:rPr>
          <w:rFonts w:ascii="Times New Roman" w:hAnsi="Times New Roman" w:cs="Times New Roman"/>
          <w:bCs/>
          <w:sz w:val="24"/>
          <w:szCs w:val="24"/>
        </w:rPr>
        <w:t xml:space="preserve"> and</w:t>
      </w:r>
      <w:r w:rsidRPr="00DA5C98">
        <w:rPr>
          <w:rFonts w:ascii="Times New Roman" w:hAnsi="Times New Roman" w:cs="Times New Roman"/>
          <w:bCs/>
          <w:sz w:val="24"/>
          <w:szCs w:val="24"/>
        </w:rPr>
        <w:t xml:space="preserve"> subject to prepare for analyses that examine </w:t>
      </w:r>
      <w:r w:rsidR="00362CED">
        <w:rPr>
          <w:rFonts w:ascii="Times New Roman" w:hAnsi="Times New Roman" w:cs="Times New Roman"/>
          <w:bCs/>
          <w:sz w:val="24"/>
          <w:szCs w:val="24"/>
        </w:rPr>
        <w:t>Black-White</w:t>
      </w:r>
      <w:r w:rsidRPr="00DA5C98">
        <w:rPr>
          <w:rFonts w:ascii="Times New Roman" w:hAnsi="Times New Roman" w:cs="Times New Roman"/>
          <w:bCs/>
          <w:sz w:val="24"/>
          <w:szCs w:val="24"/>
        </w:rPr>
        <w:t xml:space="preserve"> gaps in discipline and achievement. To calculate gaps, we need school-level discipline data for both </w:t>
      </w:r>
      <w:r w:rsidR="00374B8E">
        <w:rPr>
          <w:rFonts w:ascii="Times New Roman" w:hAnsi="Times New Roman" w:cs="Times New Roman"/>
          <w:bCs/>
          <w:sz w:val="24"/>
          <w:szCs w:val="24"/>
        </w:rPr>
        <w:t xml:space="preserve">Black </w:t>
      </w:r>
      <w:r w:rsidRPr="00DA5C98">
        <w:rPr>
          <w:rFonts w:ascii="Times New Roman" w:hAnsi="Times New Roman" w:cs="Times New Roman"/>
          <w:bCs/>
          <w:sz w:val="24"/>
          <w:szCs w:val="24"/>
        </w:rPr>
        <w:t xml:space="preserve">and White students. Therefore, schools that have missing </w:t>
      </w:r>
      <w:r w:rsidRPr="00DA5C98">
        <w:rPr>
          <w:rFonts w:ascii="Times New Roman" w:hAnsi="Times New Roman" w:cs="Times New Roman"/>
          <w:bCs/>
          <w:sz w:val="24"/>
          <w:szCs w:val="24"/>
        </w:rPr>
        <w:lastRenderedPageBreak/>
        <w:t xml:space="preserve">discipline data for White students or for </w:t>
      </w:r>
      <w:r w:rsidR="00374B8E">
        <w:rPr>
          <w:rFonts w:ascii="Times New Roman" w:hAnsi="Times New Roman" w:cs="Times New Roman"/>
          <w:bCs/>
          <w:sz w:val="24"/>
          <w:szCs w:val="24"/>
        </w:rPr>
        <w:t>Black students</w:t>
      </w:r>
      <w:r w:rsidRPr="00DA5C98">
        <w:rPr>
          <w:rFonts w:ascii="Times New Roman" w:hAnsi="Times New Roman" w:cs="Times New Roman"/>
          <w:bCs/>
          <w:sz w:val="24"/>
          <w:szCs w:val="24"/>
        </w:rPr>
        <w:t xml:space="preserve"> are dropped from each data file. In other words, data files for any grade or subject exclude schools that are missing discipline data for either Black or White students. </w:t>
      </w:r>
    </w:p>
    <w:p w14:paraId="4F01009B" w14:textId="362A0A1B" w:rsidR="008E2882" w:rsidRPr="001037F0" w:rsidRDefault="008E2882" w:rsidP="001037F0">
      <w:pPr>
        <w:spacing w:after="0" w:line="480" w:lineRule="auto"/>
        <w:ind w:firstLine="720"/>
        <w:rPr>
          <w:rFonts w:ascii="Times New Roman" w:hAnsi="Times New Roman" w:cs="Times New Roman"/>
          <w:sz w:val="24"/>
          <w:szCs w:val="24"/>
        </w:rPr>
      </w:pPr>
      <w:r w:rsidRPr="00DA5C98">
        <w:rPr>
          <w:rFonts w:ascii="Times New Roman" w:hAnsi="Times New Roman" w:cs="Times New Roman"/>
          <w:bCs/>
          <w:sz w:val="24"/>
          <w:szCs w:val="24"/>
        </w:rPr>
        <w:t xml:space="preserve">In total, our sample across grades and subjects includes assessment data in the fall, winter, and spring for </w:t>
      </w:r>
      <w:r w:rsidR="00374B8E" w:rsidRPr="00374B8E">
        <w:rPr>
          <w:rFonts w:ascii="Times New Roman" w:hAnsi="Times New Roman" w:cs="Times New Roman"/>
          <w:bCs/>
          <w:sz w:val="24"/>
          <w:szCs w:val="24"/>
        </w:rPr>
        <w:t>1</w:t>
      </w:r>
      <w:r w:rsidR="00374B8E">
        <w:rPr>
          <w:rFonts w:ascii="Times New Roman" w:hAnsi="Times New Roman" w:cs="Times New Roman"/>
          <w:bCs/>
          <w:sz w:val="24"/>
          <w:szCs w:val="24"/>
        </w:rPr>
        <w:t>,</w:t>
      </w:r>
      <w:r w:rsidR="00374B8E" w:rsidRPr="00374B8E">
        <w:rPr>
          <w:rFonts w:ascii="Times New Roman" w:hAnsi="Times New Roman" w:cs="Times New Roman"/>
          <w:bCs/>
          <w:sz w:val="24"/>
          <w:szCs w:val="24"/>
        </w:rPr>
        <w:t>308</w:t>
      </w:r>
      <w:r w:rsidR="00374B8E">
        <w:rPr>
          <w:rFonts w:ascii="Times New Roman" w:hAnsi="Times New Roman" w:cs="Times New Roman"/>
          <w:bCs/>
          <w:sz w:val="24"/>
          <w:szCs w:val="24"/>
        </w:rPr>
        <w:t>,</w:t>
      </w:r>
      <w:r w:rsidR="00374B8E" w:rsidRPr="00374B8E">
        <w:rPr>
          <w:rFonts w:ascii="Times New Roman" w:hAnsi="Times New Roman" w:cs="Times New Roman"/>
          <w:bCs/>
          <w:sz w:val="24"/>
          <w:szCs w:val="24"/>
        </w:rPr>
        <w:t>004</w:t>
      </w:r>
      <w:r w:rsidR="005B0E4A">
        <w:rPr>
          <w:rFonts w:ascii="Times New Roman" w:hAnsi="Times New Roman" w:cs="Times New Roman"/>
          <w:bCs/>
          <w:sz w:val="24"/>
          <w:szCs w:val="24"/>
        </w:rPr>
        <w:t xml:space="preserve"> </w:t>
      </w:r>
      <w:r w:rsidRPr="00DA5C98">
        <w:rPr>
          <w:rFonts w:ascii="Times New Roman" w:hAnsi="Times New Roman" w:cs="Times New Roman"/>
          <w:bCs/>
          <w:sz w:val="24"/>
          <w:szCs w:val="24"/>
        </w:rPr>
        <w:t xml:space="preserve">students in grades 6 to 8 in </w:t>
      </w:r>
      <w:r w:rsidR="00346230">
        <w:rPr>
          <w:rFonts w:ascii="Times New Roman" w:hAnsi="Times New Roman" w:cs="Times New Roman"/>
          <w:bCs/>
          <w:sz w:val="24"/>
          <w:szCs w:val="24"/>
        </w:rPr>
        <w:t>6,841</w:t>
      </w:r>
      <w:r w:rsidRPr="00DA5C98">
        <w:rPr>
          <w:rFonts w:ascii="Times New Roman" w:hAnsi="Times New Roman" w:cs="Times New Roman"/>
          <w:bCs/>
          <w:sz w:val="24"/>
          <w:szCs w:val="24"/>
        </w:rPr>
        <w:t xml:space="preserve"> schools across the nation.</w:t>
      </w:r>
      <w:r w:rsidRPr="00DA5C98">
        <w:rPr>
          <w:rFonts w:ascii="Times New Roman" w:hAnsi="Times New Roman" w:cs="Times New Roman"/>
          <w:sz w:val="24"/>
          <w:szCs w:val="24"/>
        </w:rPr>
        <w:t xml:space="preserve"> Table </w:t>
      </w:r>
      <w:r w:rsidR="0038637B">
        <w:rPr>
          <w:rFonts w:ascii="Times New Roman" w:hAnsi="Times New Roman" w:cs="Times New Roman"/>
          <w:sz w:val="24"/>
          <w:szCs w:val="24"/>
        </w:rPr>
        <w:t>1</w:t>
      </w:r>
      <w:r w:rsidRPr="00DA5C98">
        <w:rPr>
          <w:rFonts w:ascii="Times New Roman" w:hAnsi="Times New Roman" w:cs="Times New Roman"/>
          <w:sz w:val="24"/>
          <w:szCs w:val="24"/>
        </w:rPr>
        <w:t xml:space="preserve"> shows a comparison of school characteristics between schools in the sample</w:t>
      </w:r>
      <w:r w:rsidR="00346230">
        <w:rPr>
          <w:rFonts w:ascii="Times New Roman" w:hAnsi="Times New Roman" w:cs="Times New Roman"/>
          <w:sz w:val="24"/>
          <w:szCs w:val="24"/>
        </w:rPr>
        <w:t xml:space="preserve"> </w:t>
      </w:r>
      <w:r w:rsidRPr="00DA5C98">
        <w:rPr>
          <w:rFonts w:ascii="Times New Roman" w:hAnsi="Times New Roman" w:cs="Times New Roman"/>
          <w:sz w:val="24"/>
          <w:szCs w:val="24"/>
        </w:rPr>
        <w:t xml:space="preserve">and the population of 39,715 public schools serving any grade between 6 and 8. Compared to the population, sample schools serve a lower percentage of students receiving </w:t>
      </w:r>
      <w:r w:rsidR="0038637B">
        <w:rPr>
          <w:rFonts w:ascii="Times New Roman" w:hAnsi="Times New Roman" w:cs="Times New Roman"/>
          <w:sz w:val="24"/>
          <w:szCs w:val="24"/>
        </w:rPr>
        <w:t>FRPL</w:t>
      </w:r>
      <w:r w:rsidRPr="00DA5C98">
        <w:rPr>
          <w:rFonts w:ascii="Times New Roman" w:hAnsi="Times New Roman" w:cs="Times New Roman"/>
          <w:sz w:val="24"/>
          <w:szCs w:val="24"/>
        </w:rPr>
        <w:t xml:space="preserve"> </w:t>
      </w:r>
      <w:r w:rsidR="0038637B">
        <w:rPr>
          <w:rFonts w:ascii="Times New Roman" w:hAnsi="Times New Roman" w:cs="Times New Roman"/>
          <w:sz w:val="24"/>
          <w:szCs w:val="24"/>
        </w:rPr>
        <w:t>(</w:t>
      </w:r>
      <w:r w:rsidRPr="00DA5C98">
        <w:rPr>
          <w:rFonts w:ascii="Times New Roman" w:hAnsi="Times New Roman" w:cs="Times New Roman"/>
          <w:sz w:val="24"/>
          <w:szCs w:val="24"/>
        </w:rPr>
        <w:t>52% vs 57%) and a lower percentage of Hispanic students (19% vs 25%) but a higher percentage of White students (6</w:t>
      </w:r>
      <w:r w:rsidR="00EC53DC">
        <w:rPr>
          <w:rFonts w:ascii="Times New Roman" w:hAnsi="Times New Roman" w:cs="Times New Roman"/>
          <w:sz w:val="24"/>
          <w:szCs w:val="24"/>
        </w:rPr>
        <w:t>4</w:t>
      </w:r>
      <w:r w:rsidRPr="00DA5C98">
        <w:rPr>
          <w:rFonts w:ascii="Times New Roman" w:hAnsi="Times New Roman" w:cs="Times New Roman"/>
          <w:sz w:val="24"/>
          <w:szCs w:val="24"/>
        </w:rPr>
        <w:t xml:space="preserve">% vs 56%). Further, sample schools have slightly higher mean enrollment (489 vs 483) and Black student discipline </w:t>
      </w:r>
      <w:r w:rsidR="00BB637B">
        <w:rPr>
          <w:rFonts w:ascii="Times New Roman" w:hAnsi="Times New Roman" w:cs="Times New Roman"/>
          <w:sz w:val="24"/>
          <w:szCs w:val="24"/>
        </w:rPr>
        <w:t xml:space="preserve">rates </w:t>
      </w:r>
      <w:r w:rsidRPr="00DA5C98">
        <w:rPr>
          <w:rFonts w:ascii="Times New Roman" w:hAnsi="Times New Roman" w:cs="Times New Roman"/>
          <w:sz w:val="24"/>
          <w:szCs w:val="24"/>
        </w:rPr>
        <w:t xml:space="preserve">(11% vs 10% out of school suspension and 0.53 vs 0.49 days suspended). The distribution of sample and population schools among city, town, suburb, and rural locales is similar, as are rates for White student discipline. </w:t>
      </w:r>
    </w:p>
    <w:p w14:paraId="358C003C" w14:textId="77777777" w:rsidR="00873B7A" w:rsidRDefault="00873B7A" w:rsidP="00FB7A7B">
      <w:pPr>
        <w:spacing w:after="0" w:line="480" w:lineRule="auto"/>
        <w:jc w:val="center"/>
        <w:rPr>
          <w:rFonts w:ascii="Times New Roman" w:hAnsi="Times New Roman" w:cs="Times New Roman"/>
          <w:b/>
          <w:sz w:val="24"/>
          <w:szCs w:val="24"/>
        </w:rPr>
      </w:pPr>
    </w:p>
    <w:p w14:paraId="74811951" w14:textId="5B570C9E" w:rsidR="008E2882" w:rsidRPr="00DA5C98" w:rsidRDefault="008E2882" w:rsidP="00FB7A7B">
      <w:pPr>
        <w:spacing w:after="0" w:line="480" w:lineRule="auto"/>
        <w:jc w:val="center"/>
        <w:rPr>
          <w:rFonts w:ascii="Times New Roman" w:hAnsi="Times New Roman" w:cs="Times New Roman"/>
          <w:b/>
          <w:sz w:val="24"/>
          <w:szCs w:val="24"/>
        </w:rPr>
      </w:pPr>
      <w:r w:rsidRPr="00DA5C98">
        <w:rPr>
          <w:rFonts w:ascii="Times New Roman" w:hAnsi="Times New Roman" w:cs="Times New Roman"/>
          <w:b/>
          <w:sz w:val="24"/>
          <w:szCs w:val="24"/>
        </w:rPr>
        <w:t>Analysis</w:t>
      </w:r>
    </w:p>
    <w:p w14:paraId="212CA0DE" w14:textId="5D62CEE4" w:rsidR="00F958F0" w:rsidRPr="00F958F0" w:rsidRDefault="00F958F0" w:rsidP="00F958F0">
      <w:pPr>
        <w:spacing w:after="0" w:line="480" w:lineRule="auto"/>
        <w:rPr>
          <w:rFonts w:ascii="Times New Roman" w:hAnsi="Times New Roman" w:cs="Times New Roman"/>
          <w:i/>
          <w:iCs/>
          <w:sz w:val="24"/>
          <w:szCs w:val="24"/>
        </w:rPr>
      </w:pPr>
      <w:r w:rsidRPr="00F958F0">
        <w:rPr>
          <w:rFonts w:ascii="Times New Roman" w:hAnsi="Times New Roman" w:cs="Times New Roman"/>
          <w:i/>
          <w:iCs/>
          <w:sz w:val="24"/>
          <w:szCs w:val="24"/>
        </w:rPr>
        <w:t xml:space="preserve">Question 1: Do schools with larger </w:t>
      </w:r>
      <w:r w:rsidR="00306632">
        <w:rPr>
          <w:rFonts w:ascii="Times New Roman" w:hAnsi="Times New Roman" w:cs="Times New Roman"/>
          <w:i/>
          <w:iCs/>
          <w:sz w:val="24"/>
          <w:szCs w:val="24"/>
        </w:rPr>
        <w:t>Black-White</w:t>
      </w:r>
      <w:r w:rsidRPr="00F958F0">
        <w:rPr>
          <w:rFonts w:ascii="Times New Roman" w:hAnsi="Times New Roman" w:cs="Times New Roman"/>
          <w:i/>
          <w:iCs/>
          <w:sz w:val="24"/>
          <w:szCs w:val="24"/>
        </w:rPr>
        <w:t xml:space="preserve"> discipline gaps also have larger </w:t>
      </w:r>
      <w:r w:rsidR="00306632">
        <w:rPr>
          <w:rFonts w:ascii="Times New Roman" w:hAnsi="Times New Roman" w:cs="Times New Roman"/>
          <w:i/>
          <w:iCs/>
          <w:sz w:val="24"/>
          <w:szCs w:val="24"/>
        </w:rPr>
        <w:t xml:space="preserve">Black-White </w:t>
      </w:r>
      <w:r w:rsidRPr="00F958F0">
        <w:rPr>
          <w:rFonts w:ascii="Times New Roman" w:hAnsi="Times New Roman" w:cs="Times New Roman"/>
          <w:i/>
          <w:iCs/>
          <w:sz w:val="24"/>
          <w:szCs w:val="24"/>
        </w:rPr>
        <w:t>achievement gaps?</w:t>
      </w:r>
    </w:p>
    <w:p w14:paraId="2DBC49AB" w14:textId="27BA7BD9" w:rsidR="00F958F0" w:rsidRPr="00DA5C98" w:rsidRDefault="00F958F0" w:rsidP="00F958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Pr="00DA5C98">
        <w:rPr>
          <w:rFonts w:ascii="Times New Roman" w:hAnsi="Times New Roman" w:cs="Times New Roman"/>
          <w:sz w:val="24"/>
          <w:szCs w:val="24"/>
        </w:rPr>
        <w:t xml:space="preserve">examine the correlations between </w:t>
      </w:r>
      <w:r w:rsidR="00306632">
        <w:rPr>
          <w:rFonts w:ascii="Times New Roman" w:hAnsi="Times New Roman" w:cs="Times New Roman"/>
          <w:sz w:val="24"/>
          <w:szCs w:val="24"/>
        </w:rPr>
        <w:t>Black-White</w:t>
      </w:r>
      <w:r w:rsidRPr="00DA5C98">
        <w:rPr>
          <w:rFonts w:ascii="Times New Roman" w:hAnsi="Times New Roman" w:cs="Times New Roman"/>
          <w:sz w:val="24"/>
          <w:szCs w:val="24"/>
        </w:rPr>
        <w:t xml:space="preserve"> disparities in discipline rates and achievement</w:t>
      </w:r>
      <w:r>
        <w:rPr>
          <w:rFonts w:ascii="Times New Roman" w:hAnsi="Times New Roman" w:cs="Times New Roman"/>
          <w:sz w:val="24"/>
          <w:szCs w:val="24"/>
        </w:rPr>
        <w:t xml:space="preserve"> measured </w:t>
      </w:r>
      <w:r w:rsidR="0048561F">
        <w:rPr>
          <w:rFonts w:ascii="Times New Roman" w:hAnsi="Times New Roman" w:cs="Times New Roman"/>
          <w:sz w:val="24"/>
          <w:szCs w:val="24"/>
        </w:rPr>
        <w:t xml:space="preserve">by the </w:t>
      </w:r>
      <w:r>
        <w:rPr>
          <w:rFonts w:ascii="Times New Roman" w:hAnsi="Times New Roman" w:cs="Times New Roman"/>
          <w:sz w:val="24"/>
          <w:szCs w:val="24"/>
        </w:rPr>
        <w:t>spring</w:t>
      </w:r>
      <w:r w:rsidR="0048561F">
        <w:rPr>
          <w:rFonts w:ascii="Times New Roman" w:hAnsi="Times New Roman" w:cs="Times New Roman"/>
          <w:sz w:val="24"/>
          <w:szCs w:val="24"/>
        </w:rPr>
        <w:t xml:space="preserve"> MAP Growth test scores</w:t>
      </w:r>
      <w:r w:rsidRPr="00DA5C98">
        <w:rPr>
          <w:rFonts w:ascii="Times New Roman" w:hAnsi="Times New Roman" w:cs="Times New Roman"/>
          <w:sz w:val="24"/>
          <w:szCs w:val="24"/>
        </w:rPr>
        <w:t xml:space="preserve">. </w:t>
      </w:r>
      <w:r w:rsidR="00BA153F">
        <w:rPr>
          <w:rFonts w:ascii="Times New Roman" w:hAnsi="Times New Roman" w:cs="Times New Roman"/>
          <w:sz w:val="24"/>
          <w:szCs w:val="24"/>
        </w:rPr>
        <w:t xml:space="preserve">For this analysis, we only retain schools that had 10 or more students from both groups with non-missing test scores. </w:t>
      </w:r>
      <w:r w:rsidR="00B10C3A">
        <w:rPr>
          <w:rFonts w:ascii="Times New Roman" w:hAnsi="Times New Roman" w:cs="Times New Roman"/>
          <w:sz w:val="24"/>
          <w:szCs w:val="24"/>
        </w:rPr>
        <w:t>Pooling grades 6 to 8, w</w:t>
      </w:r>
      <w:r>
        <w:rPr>
          <w:rFonts w:ascii="Times New Roman" w:hAnsi="Times New Roman" w:cs="Times New Roman"/>
          <w:sz w:val="24"/>
          <w:szCs w:val="24"/>
        </w:rPr>
        <w:t xml:space="preserve">e calculate the standardized mean difference between the spring test scores of Black and White students </w:t>
      </w:r>
      <w:r w:rsidR="00B10C3A">
        <w:rPr>
          <w:rFonts w:ascii="Times New Roman" w:hAnsi="Times New Roman" w:cs="Times New Roman"/>
          <w:sz w:val="24"/>
          <w:szCs w:val="24"/>
        </w:rPr>
        <w:t xml:space="preserve">at each school </w:t>
      </w:r>
      <w:r>
        <w:rPr>
          <w:rFonts w:ascii="Times New Roman" w:hAnsi="Times New Roman" w:cs="Times New Roman"/>
          <w:sz w:val="24"/>
          <w:szCs w:val="24"/>
        </w:rPr>
        <w:t xml:space="preserve">and plot these against the </w:t>
      </w:r>
      <w:proofErr w:type="gramStart"/>
      <w:r>
        <w:rPr>
          <w:rFonts w:ascii="Times New Roman" w:hAnsi="Times New Roman" w:cs="Times New Roman"/>
          <w:sz w:val="24"/>
          <w:szCs w:val="24"/>
        </w:rPr>
        <w:t>Black-White</w:t>
      </w:r>
      <w:proofErr w:type="gramEnd"/>
      <w:r>
        <w:rPr>
          <w:rFonts w:ascii="Times New Roman" w:hAnsi="Times New Roman" w:cs="Times New Roman"/>
          <w:sz w:val="24"/>
          <w:szCs w:val="24"/>
        </w:rPr>
        <w:t xml:space="preserve"> out-of-school </w:t>
      </w:r>
      <w:r>
        <w:rPr>
          <w:rFonts w:ascii="Times New Roman" w:hAnsi="Times New Roman" w:cs="Times New Roman"/>
          <w:sz w:val="24"/>
          <w:szCs w:val="24"/>
        </w:rPr>
        <w:lastRenderedPageBreak/>
        <w:t>suspension rate gap</w:t>
      </w:r>
      <w:r w:rsidR="00BB637B">
        <w:rPr>
          <w:rFonts w:ascii="Times New Roman" w:hAnsi="Times New Roman" w:cs="Times New Roman"/>
          <w:sz w:val="24"/>
          <w:szCs w:val="24"/>
        </w:rPr>
        <w:t xml:space="preserve"> (in percentage points)</w:t>
      </w:r>
      <w:r>
        <w:rPr>
          <w:rFonts w:ascii="Times New Roman" w:hAnsi="Times New Roman" w:cs="Times New Roman"/>
          <w:sz w:val="24"/>
          <w:szCs w:val="24"/>
        </w:rPr>
        <w:t xml:space="preserve"> in the school. In these figures, we include correlations between the achievement and suspension gaps, as well as the bivariate regression line. </w:t>
      </w:r>
    </w:p>
    <w:p w14:paraId="76E0EBA0" w14:textId="77777777" w:rsidR="00F958F0" w:rsidRDefault="00F958F0" w:rsidP="00F958F0">
      <w:pPr>
        <w:spacing w:after="0" w:line="480" w:lineRule="auto"/>
        <w:rPr>
          <w:rFonts w:cs="Times New Roman"/>
          <w:szCs w:val="24"/>
        </w:rPr>
      </w:pPr>
    </w:p>
    <w:p w14:paraId="724376AC" w14:textId="122C127A" w:rsidR="00F958F0" w:rsidRPr="00F958F0" w:rsidRDefault="00F958F0" w:rsidP="00F958F0">
      <w:pPr>
        <w:spacing w:after="0" w:line="480" w:lineRule="auto"/>
        <w:rPr>
          <w:rFonts w:ascii="Times New Roman" w:hAnsi="Times New Roman" w:cs="Times New Roman"/>
          <w:i/>
          <w:iCs/>
          <w:sz w:val="24"/>
          <w:szCs w:val="24"/>
        </w:rPr>
      </w:pPr>
      <w:r w:rsidRPr="00F958F0">
        <w:rPr>
          <w:rFonts w:ascii="Times New Roman" w:hAnsi="Times New Roman" w:cs="Times New Roman"/>
          <w:i/>
          <w:iCs/>
          <w:sz w:val="24"/>
          <w:szCs w:val="24"/>
        </w:rPr>
        <w:t xml:space="preserve">Question 2: How are school discipline gaps associated with disparities in math and reading learning rates? </w:t>
      </w:r>
    </w:p>
    <w:p w14:paraId="3B56CE34" w14:textId="56FCD397" w:rsidR="008E2882" w:rsidRPr="00B10C3A" w:rsidRDefault="00F958F0" w:rsidP="00B10C3A">
      <w:pPr>
        <w:spacing w:after="0" w:line="480" w:lineRule="auto"/>
        <w:ind w:firstLine="720"/>
        <w:rPr>
          <w:rFonts w:ascii="Times New Roman" w:eastAsiaTheme="minorEastAsia" w:hAnsi="Times New Roman" w:cs="Times New Roman"/>
          <w:sz w:val="24"/>
          <w:szCs w:val="24"/>
        </w:rPr>
      </w:pPr>
      <w:r>
        <w:rPr>
          <w:rFonts w:ascii="Times New Roman" w:hAnsi="Times New Roman" w:cs="Times New Roman"/>
          <w:sz w:val="24"/>
          <w:szCs w:val="24"/>
        </w:rPr>
        <w:t>W</w:t>
      </w:r>
      <w:r w:rsidR="008E2882" w:rsidRPr="00DA5C98">
        <w:rPr>
          <w:rFonts w:ascii="Times New Roman" w:hAnsi="Times New Roman" w:cs="Times New Roman"/>
          <w:sz w:val="24"/>
          <w:szCs w:val="24"/>
        </w:rPr>
        <w:t>e model student-level growth trajectories across the school year (fall to spring) to understand whether Black-White gaps in learning rates are higher in schools with higher discipline rates. The test score</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w:rPr>
                <w:rFonts w:ascii="Cambria Math" w:hAnsi="Cambria Math" w:cs="Times New Roman"/>
                <w:sz w:val="24"/>
                <w:szCs w:val="24"/>
              </w:rPr>
              <m:t>tij</m:t>
            </m:r>
          </m:sub>
        </m:sSub>
      </m:oMath>
      <w:r w:rsidR="008E2882" w:rsidRPr="00DA5C98">
        <w:rPr>
          <w:rFonts w:ascii="Times New Roman" w:eastAsiaTheme="minorEastAsia" w:hAnsi="Times New Roman" w:cs="Times New Roman"/>
          <w:sz w:val="24"/>
          <w:szCs w:val="24"/>
        </w:rPr>
        <w:t xml:space="preserve"> for student </w:t>
      </w:r>
      <w:proofErr w:type="spellStart"/>
      <w:r w:rsidR="008E2882" w:rsidRPr="00DA5C98">
        <w:rPr>
          <w:rFonts w:ascii="Times New Roman" w:eastAsiaTheme="minorEastAsia" w:hAnsi="Times New Roman" w:cs="Times New Roman"/>
          <w:i/>
          <w:iCs/>
          <w:sz w:val="24"/>
          <w:szCs w:val="24"/>
        </w:rPr>
        <w:t>i</w:t>
      </w:r>
      <w:proofErr w:type="spellEnd"/>
      <w:r w:rsidR="008E2882" w:rsidRPr="00DA5C98">
        <w:rPr>
          <w:rFonts w:ascii="Times New Roman" w:eastAsiaTheme="minorEastAsia" w:hAnsi="Times New Roman" w:cs="Times New Roman"/>
          <w:i/>
          <w:iCs/>
          <w:sz w:val="24"/>
          <w:szCs w:val="24"/>
        </w:rPr>
        <w:t xml:space="preserve"> </w:t>
      </w:r>
      <w:r w:rsidR="008E2882" w:rsidRPr="00DA5C98">
        <w:rPr>
          <w:rFonts w:ascii="Times New Roman" w:eastAsiaTheme="minorEastAsia" w:hAnsi="Times New Roman" w:cs="Times New Roman"/>
          <w:sz w:val="24"/>
          <w:szCs w:val="24"/>
        </w:rPr>
        <w:t xml:space="preserve">in school </w:t>
      </w:r>
      <w:r w:rsidR="008E2882" w:rsidRPr="00DA5C98">
        <w:rPr>
          <w:rFonts w:ascii="Times New Roman" w:eastAsiaTheme="minorEastAsia" w:hAnsi="Times New Roman" w:cs="Times New Roman"/>
          <w:i/>
          <w:iCs/>
          <w:sz w:val="24"/>
          <w:szCs w:val="24"/>
        </w:rPr>
        <w:t>j</w:t>
      </w:r>
      <w:r w:rsidR="008E2882" w:rsidRPr="00DA5C98">
        <w:rPr>
          <w:rFonts w:ascii="Times New Roman" w:eastAsiaTheme="minorEastAsia" w:hAnsi="Times New Roman" w:cs="Times New Roman"/>
          <w:sz w:val="24"/>
          <w:szCs w:val="24"/>
        </w:rPr>
        <w:t xml:space="preserve"> at timepoint </w:t>
      </w:r>
      <w:r w:rsidR="008E2882" w:rsidRPr="00DA5C98">
        <w:rPr>
          <w:rFonts w:ascii="Times New Roman" w:eastAsiaTheme="minorEastAsia" w:hAnsi="Times New Roman" w:cs="Times New Roman"/>
          <w:i/>
          <w:iCs/>
          <w:sz w:val="24"/>
          <w:szCs w:val="24"/>
        </w:rPr>
        <w:t xml:space="preserve">t </w:t>
      </w:r>
      <w:r w:rsidR="008E2882" w:rsidRPr="00DA5C98">
        <w:rPr>
          <w:rFonts w:ascii="Times New Roman" w:eastAsiaTheme="minorEastAsia" w:hAnsi="Times New Roman" w:cs="Times New Roman"/>
          <w:sz w:val="24"/>
          <w:szCs w:val="24"/>
        </w:rPr>
        <w:t>(</w:t>
      </w:r>
      <w:r w:rsidR="008E2882" w:rsidRPr="00DA5C98">
        <w:rPr>
          <w:rFonts w:ascii="Times New Roman" w:eastAsiaTheme="minorEastAsia" w:hAnsi="Times New Roman" w:cs="Times New Roman"/>
          <w:i/>
          <w:iCs/>
          <w:sz w:val="24"/>
          <w:szCs w:val="24"/>
        </w:rPr>
        <w:t>t</w:t>
      </w:r>
      <w:r w:rsidR="008E2882" w:rsidRPr="00DA5C98">
        <w:rPr>
          <w:rFonts w:ascii="Times New Roman" w:eastAsiaTheme="minorEastAsia" w:hAnsi="Times New Roman" w:cs="Times New Roman"/>
          <w:sz w:val="24"/>
          <w:szCs w:val="24"/>
        </w:rPr>
        <w:t xml:space="preserve">=0 for fall; t=1 for winter; </w:t>
      </w:r>
      <w:r w:rsidR="008E2882" w:rsidRPr="00DA5C98">
        <w:rPr>
          <w:rFonts w:ascii="Times New Roman" w:eastAsiaTheme="minorEastAsia" w:hAnsi="Times New Roman" w:cs="Times New Roman"/>
          <w:i/>
          <w:iCs/>
          <w:sz w:val="24"/>
          <w:szCs w:val="24"/>
        </w:rPr>
        <w:t>t</w:t>
      </w:r>
      <w:r w:rsidR="008E2882" w:rsidRPr="00DA5C98">
        <w:rPr>
          <w:rFonts w:ascii="Times New Roman" w:eastAsiaTheme="minorEastAsia" w:hAnsi="Times New Roman" w:cs="Times New Roman"/>
          <w:sz w:val="24"/>
          <w:szCs w:val="24"/>
        </w:rPr>
        <w:t>=2 for spring)</w:t>
      </w:r>
      <w:r w:rsidR="008E2882" w:rsidRPr="00DA5C98">
        <w:rPr>
          <w:rFonts w:ascii="Times New Roman" w:eastAsiaTheme="minorEastAsia" w:hAnsi="Times New Roman" w:cs="Times New Roman"/>
          <w:i/>
          <w:iCs/>
          <w:sz w:val="24"/>
          <w:szCs w:val="24"/>
        </w:rPr>
        <w:t xml:space="preserve"> </w:t>
      </w:r>
      <w:r w:rsidR="008E2882" w:rsidRPr="00DA5C98">
        <w:rPr>
          <w:rFonts w:ascii="Times New Roman" w:eastAsiaTheme="minorEastAsia" w:hAnsi="Times New Roman" w:cs="Times New Roman"/>
          <w:sz w:val="24"/>
          <w:szCs w:val="24"/>
        </w:rPr>
        <w:t>is</w:t>
      </w:r>
      <w:r w:rsidR="008E2882" w:rsidRPr="00DA5C98">
        <w:rPr>
          <w:rFonts w:ascii="Times New Roman" w:eastAsiaTheme="minorEastAsia" w:hAnsi="Times New Roman" w:cs="Times New Roman"/>
          <w:i/>
          <w:iCs/>
          <w:sz w:val="24"/>
          <w:szCs w:val="24"/>
        </w:rPr>
        <w:t xml:space="preserve"> </w:t>
      </w:r>
      <w:r w:rsidR="008E2882" w:rsidRPr="00DA5C98">
        <w:rPr>
          <w:rFonts w:ascii="Times New Roman" w:eastAsiaTheme="minorEastAsia" w:hAnsi="Times New Roman" w:cs="Times New Roman"/>
          <w:sz w:val="24"/>
          <w:szCs w:val="24"/>
        </w:rPr>
        <w:t xml:space="preserve">modeled as a linear function of the months that a student has been in school. </w:t>
      </w:r>
      <w:r w:rsidR="00412849">
        <w:rPr>
          <w:rFonts w:ascii="Times New Roman" w:eastAsiaTheme="minorEastAsia" w:hAnsi="Times New Roman" w:cs="Times New Roman"/>
          <w:sz w:val="24"/>
          <w:szCs w:val="24"/>
        </w:rPr>
        <w:t>To keep consistent with prior research that examined achievement gaps using spring test scores, w</w:t>
      </w:r>
      <w:r w:rsidR="007F5BB7">
        <w:rPr>
          <w:rFonts w:ascii="Times New Roman" w:eastAsiaTheme="minorEastAsia" w:hAnsi="Times New Roman" w:cs="Times New Roman"/>
          <w:sz w:val="24"/>
          <w:szCs w:val="24"/>
        </w:rPr>
        <w:t xml:space="preserve">e </w:t>
      </w:r>
      <w:r w:rsidR="0048561F">
        <w:rPr>
          <w:rFonts w:ascii="Times New Roman" w:eastAsiaTheme="minorEastAsia" w:hAnsi="Times New Roman" w:cs="Times New Roman"/>
          <w:sz w:val="24"/>
          <w:szCs w:val="24"/>
        </w:rPr>
        <w:t>reverse code</w:t>
      </w:r>
      <w:r w:rsidR="007F5BB7">
        <w:rPr>
          <w:rFonts w:ascii="Times New Roman" w:eastAsiaTheme="minorEastAsia" w:hAnsi="Times New Roman" w:cs="Times New Roman"/>
          <w:sz w:val="24"/>
          <w:szCs w:val="24"/>
        </w:rPr>
        <w:t xml:space="preserve"> </w:t>
      </w:r>
      <w:r w:rsidR="00412849">
        <w:rPr>
          <w:rFonts w:ascii="Times New Roman" w:eastAsiaTheme="minorEastAsia" w:hAnsi="Times New Roman" w:cs="Times New Roman"/>
          <w:sz w:val="24"/>
          <w:szCs w:val="24"/>
        </w:rPr>
        <w:t>months in school</w:t>
      </w:r>
      <w:r w:rsidR="0048561F">
        <w:rPr>
          <w:rFonts w:ascii="Times New Roman" w:eastAsiaTheme="minorEastAsia" w:hAnsi="Times New Roman" w:cs="Times New Roman"/>
          <w:sz w:val="24"/>
          <w:szCs w:val="24"/>
        </w:rPr>
        <w:t xml:space="preserve"> so that the first day of school is approximately -9.5 months and the last day of school is 0. </w:t>
      </w:r>
      <w:r w:rsidR="008E2882" w:rsidRPr="00DA5C98">
        <w:rPr>
          <w:rFonts w:ascii="Times New Roman" w:eastAsiaTheme="minorEastAsia" w:hAnsi="Times New Roman" w:cs="Times New Roman"/>
          <w:sz w:val="24"/>
          <w:szCs w:val="24"/>
        </w:rPr>
        <w:t xml:space="preserve">This allows us to interpret the intercept as the test score students would have received on the </w:t>
      </w:r>
      <w:r w:rsidR="0048561F">
        <w:rPr>
          <w:rFonts w:ascii="Times New Roman" w:eastAsiaTheme="minorEastAsia" w:hAnsi="Times New Roman" w:cs="Times New Roman"/>
          <w:sz w:val="24"/>
          <w:szCs w:val="24"/>
        </w:rPr>
        <w:t>last</w:t>
      </w:r>
      <w:r w:rsidR="0048561F" w:rsidRPr="00DA5C98">
        <w:rPr>
          <w:rFonts w:ascii="Times New Roman" w:eastAsiaTheme="minorEastAsia" w:hAnsi="Times New Roman" w:cs="Times New Roman"/>
          <w:sz w:val="24"/>
          <w:szCs w:val="24"/>
        </w:rPr>
        <w:t xml:space="preserve"> </w:t>
      </w:r>
      <w:r w:rsidR="008E2882" w:rsidRPr="00DA5C98">
        <w:rPr>
          <w:rFonts w:ascii="Times New Roman" w:eastAsiaTheme="minorEastAsia" w:hAnsi="Times New Roman" w:cs="Times New Roman"/>
          <w:sz w:val="24"/>
          <w:szCs w:val="24"/>
        </w:rPr>
        <w:t xml:space="preserve">day of school, regardless of their actual date of the </w:t>
      </w:r>
      <w:r w:rsidR="0048561F">
        <w:rPr>
          <w:rFonts w:ascii="Times New Roman" w:eastAsiaTheme="minorEastAsia" w:hAnsi="Times New Roman" w:cs="Times New Roman"/>
          <w:sz w:val="24"/>
          <w:szCs w:val="24"/>
        </w:rPr>
        <w:t xml:space="preserve">spring </w:t>
      </w:r>
      <w:r w:rsidR="008E2882" w:rsidRPr="00DA5C98">
        <w:rPr>
          <w:rFonts w:ascii="Times New Roman" w:eastAsiaTheme="minorEastAsia" w:hAnsi="Times New Roman" w:cs="Times New Roman"/>
          <w:sz w:val="24"/>
          <w:szCs w:val="24"/>
        </w:rPr>
        <w:t xml:space="preserve">assessment. </w:t>
      </w:r>
    </w:p>
    <w:tbl>
      <w:tblPr>
        <w:tblStyle w:val="TableGrid"/>
        <w:tblW w:w="95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3"/>
        <w:gridCol w:w="1578"/>
      </w:tblGrid>
      <w:tr w:rsidR="008E2882" w:rsidRPr="00DA5C98" w14:paraId="5FC381FB" w14:textId="77777777" w:rsidTr="005228E7">
        <w:trPr>
          <w:trHeight w:val="695"/>
        </w:trPr>
        <w:tc>
          <w:tcPr>
            <w:tcW w:w="4172" w:type="pct"/>
          </w:tcPr>
          <w:p w14:paraId="0C318213" w14:textId="77777777" w:rsidR="008E2882" w:rsidRPr="00DA5C98" w:rsidRDefault="008E2882" w:rsidP="00FB7A7B">
            <w:pPr>
              <w:pStyle w:val="NoSpacing"/>
              <w:spacing w:line="480" w:lineRule="auto"/>
              <w:jc w:val="center"/>
              <w:rPr>
                <w:rFonts w:ascii="Times New Roman" w:hAnsi="Times New Roman" w:cs="Times New Roman"/>
              </w:rPr>
            </w:pPr>
            <w:r w:rsidRPr="00DA5C98">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y</m:t>
                  </m:r>
                </m:e>
                <m:sub>
                  <m:r>
                    <w:rPr>
                      <w:rFonts w:ascii="Cambria Math" w:hAnsi="Cambria Math" w:cs="Times New Roman"/>
                    </w:rPr>
                    <m:t>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0ij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1ij</m:t>
                  </m:r>
                </m:sub>
              </m:sSub>
              <m:r>
                <m:rPr>
                  <m:sty m:val="p"/>
                </m:rPr>
                <w:rPr>
                  <w:rFonts w:ascii="Cambria Math" w:hAnsi="Cambria Math" w:cs="Times New Roman"/>
                </w:rPr>
                <m:t>Month</m:t>
              </m:r>
              <m:sSub>
                <m:sSubPr>
                  <m:ctrlPr>
                    <w:rPr>
                      <w:rFonts w:ascii="Cambria Math" w:hAnsi="Cambria Math" w:cs="Times New Roman"/>
                      <w:i/>
                    </w:rPr>
                  </m:ctrlPr>
                </m:sSubPr>
                <m:e>
                  <m:r>
                    <m:rPr>
                      <m:sty m:val="p"/>
                    </m:rPr>
                    <w:rPr>
                      <w:rFonts w:ascii="Cambria Math" w:hAnsi="Cambria Math" w:cs="Times New Roman"/>
                    </w:rPr>
                    <m:t>s</m:t>
                  </m:r>
                </m:e>
                <m:sub>
                  <m:r>
                    <w:rPr>
                      <w:rFonts w:ascii="Cambria Math" w:hAnsi="Cambria Math" w:cs="Times New Roman"/>
                    </w:rPr>
                    <m:t>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tij</m:t>
                  </m:r>
                </m:sub>
              </m:sSub>
              <m:r>
                <w:rPr>
                  <w:rFonts w:ascii="Cambria Math" w:hAnsi="Cambria Math" w:cs="Times New Roman"/>
                </w:rPr>
                <m:t>.</m:t>
              </m:r>
            </m:oMath>
          </w:p>
        </w:tc>
        <w:tc>
          <w:tcPr>
            <w:tcW w:w="828" w:type="pct"/>
          </w:tcPr>
          <w:p w14:paraId="6257DCEE" w14:textId="77777777" w:rsidR="008E2882" w:rsidRPr="00DA5C98" w:rsidRDefault="008E2882">
            <w:pPr>
              <w:pStyle w:val="ListParagraph"/>
              <w:numPr>
                <w:ilvl w:val="0"/>
                <w:numId w:val="1"/>
              </w:numPr>
              <w:tabs>
                <w:tab w:val="left" w:pos="1031"/>
              </w:tabs>
              <w:spacing w:line="480" w:lineRule="auto"/>
              <w:contextualSpacing w:val="0"/>
              <w:jc w:val="right"/>
              <w:rPr>
                <w:rFonts w:cs="Times New Roman"/>
              </w:rPr>
            </w:pPr>
          </w:p>
        </w:tc>
      </w:tr>
    </w:tbl>
    <w:p w14:paraId="6A5E6D1F" w14:textId="16B2A30C" w:rsidR="008E2882" w:rsidRPr="00DA5C98" w:rsidRDefault="008E2882" w:rsidP="00C35635">
      <w:pPr>
        <w:pStyle w:val="NoSpacing"/>
        <w:spacing w:line="480" w:lineRule="auto"/>
        <w:rPr>
          <w:rFonts w:ascii="Times New Roman" w:hAnsi="Times New Roman" w:cs="Times New Roman"/>
          <w:sz w:val="24"/>
          <w:szCs w:val="24"/>
        </w:rPr>
      </w:pPr>
      <w:r w:rsidRPr="00DA5C98">
        <w:rPr>
          <w:rFonts w:ascii="Times New Roman" w:eastAsiaTheme="minorEastAsia" w:hAnsi="Times New Roman" w:cs="Times New Roman"/>
          <w:sz w:val="24"/>
          <w:szCs w:val="24"/>
        </w:rPr>
        <w:t>At the student level (</w:t>
      </w:r>
      <w:proofErr w:type="gramStart"/>
      <w:r w:rsidRPr="00DA5C98">
        <w:rPr>
          <w:rFonts w:ascii="Times New Roman" w:eastAsiaTheme="minorEastAsia" w:hAnsi="Times New Roman" w:cs="Times New Roman"/>
          <w:sz w:val="24"/>
          <w:szCs w:val="24"/>
        </w:rPr>
        <w:t>level-2</w:t>
      </w:r>
      <w:proofErr w:type="gramEnd"/>
      <w:r w:rsidRPr="00DA5C98">
        <w:rPr>
          <w:rFonts w:ascii="Times New Roman" w:eastAsiaTheme="minorEastAsia" w:hAnsi="Times New Roman" w:cs="Times New Roman"/>
          <w:sz w:val="24"/>
          <w:szCs w:val="24"/>
        </w:rPr>
        <w:t xml:space="preserve">), </w:t>
      </w:r>
      <w:r w:rsidR="00B76054">
        <w:rPr>
          <w:rFonts w:ascii="Times New Roman" w:eastAsiaTheme="minorEastAsia" w:hAnsi="Times New Roman" w:cs="Times New Roman"/>
          <w:sz w:val="24"/>
          <w:szCs w:val="24"/>
        </w:rPr>
        <w:t xml:space="preserve">an </w:t>
      </w:r>
      <w:r w:rsidRPr="00DA5C98">
        <w:rPr>
          <w:rFonts w:ascii="Times New Roman" w:eastAsiaTheme="minorEastAsia" w:hAnsi="Times New Roman" w:cs="Times New Roman"/>
          <w:sz w:val="24"/>
          <w:szCs w:val="24"/>
        </w:rPr>
        <w:t>indicator</w:t>
      </w:r>
      <w:r w:rsidR="00B76054">
        <w:rPr>
          <w:rFonts w:ascii="Times New Roman" w:eastAsiaTheme="minorEastAsia" w:hAnsi="Times New Roman" w:cs="Times New Roman"/>
          <w:sz w:val="24"/>
          <w:szCs w:val="24"/>
        </w:rPr>
        <w:t xml:space="preserve"> for</w:t>
      </w:r>
      <w:r w:rsidR="009F6B5D">
        <w:rPr>
          <w:rFonts w:ascii="Times New Roman" w:eastAsiaTheme="minorEastAsia" w:hAnsi="Times New Roman" w:cs="Times New Roman"/>
          <w:sz w:val="24"/>
          <w:szCs w:val="24"/>
        </w:rPr>
        <w:t xml:space="preserve"> whe</w:t>
      </w:r>
      <w:r w:rsidR="004C6AE3">
        <w:rPr>
          <w:rFonts w:ascii="Times New Roman" w:eastAsiaTheme="minorEastAsia" w:hAnsi="Times New Roman" w:cs="Times New Roman"/>
          <w:sz w:val="24"/>
          <w:szCs w:val="24"/>
        </w:rPr>
        <w:t>ther the student is</w:t>
      </w:r>
      <w:r w:rsidR="00B76054">
        <w:rPr>
          <w:rFonts w:ascii="Times New Roman" w:eastAsiaTheme="minorEastAsia" w:hAnsi="Times New Roman" w:cs="Times New Roman"/>
          <w:sz w:val="24"/>
          <w:szCs w:val="24"/>
        </w:rPr>
        <w:t xml:space="preserve"> Black</w:t>
      </w:r>
      <w:r w:rsidRPr="00DA5C98">
        <w:rPr>
          <w:rFonts w:ascii="Times New Roman" w:eastAsiaTheme="minorEastAsia" w:hAnsi="Times New Roman" w:cs="Times New Roman"/>
          <w:sz w:val="24"/>
          <w:szCs w:val="24"/>
        </w:rPr>
        <w:t xml:space="preserve"> </w:t>
      </w:r>
      <w:r w:rsidR="00B76054">
        <w:rPr>
          <w:rFonts w:ascii="Times New Roman" w:eastAsiaTheme="minorEastAsia" w:hAnsi="Times New Roman" w:cs="Times New Roman"/>
          <w:sz w:val="24"/>
          <w:szCs w:val="24"/>
        </w:rPr>
        <w:t>is</w:t>
      </w:r>
      <w:r w:rsidRPr="00DA5C98">
        <w:rPr>
          <w:rFonts w:ascii="Times New Roman" w:eastAsiaTheme="minorEastAsia" w:hAnsi="Times New Roman" w:cs="Times New Roman"/>
          <w:sz w:val="24"/>
          <w:szCs w:val="24"/>
        </w:rPr>
        <w:t xml:space="preserve"> included to model gaps in both test scores at the </w:t>
      </w:r>
      <w:r w:rsidR="007632F0">
        <w:rPr>
          <w:rFonts w:ascii="Times New Roman" w:eastAsiaTheme="minorEastAsia" w:hAnsi="Times New Roman" w:cs="Times New Roman"/>
          <w:sz w:val="24"/>
          <w:szCs w:val="24"/>
        </w:rPr>
        <w:t>end of spring</w:t>
      </w:r>
      <w:r w:rsidRPr="00DA5C9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0ij</m:t>
            </m:r>
          </m:sub>
        </m:sSub>
        <m:r>
          <w:rPr>
            <w:rFonts w:ascii="Cambria Math" w:hAnsi="Cambria Math" w:cs="Times New Roman"/>
            <w:sz w:val="24"/>
            <w:szCs w:val="24"/>
          </w:rPr>
          <m:t xml:space="preserve">) </m:t>
        </m:r>
      </m:oMath>
      <w:r w:rsidRPr="00DA5C98">
        <w:rPr>
          <w:rFonts w:ascii="Times New Roman" w:eastAsiaTheme="minorEastAsia" w:hAnsi="Times New Roman" w:cs="Times New Roman"/>
          <w:sz w:val="24"/>
          <w:szCs w:val="24"/>
        </w:rPr>
        <w:t>and learning rates across the school year (</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1ij</m:t>
            </m:r>
          </m:sub>
        </m:sSub>
      </m:oMath>
      <w:r w:rsidRPr="00DA5C98">
        <w:rPr>
          <w:rFonts w:ascii="Times New Roman" w:eastAsiaTheme="minorEastAsia" w:hAnsi="Times New Roman" w:cs="Times New Roman"/>
          <w:sz w:val="24"/>
          <w:szCs w:val="24"/>
        </w:rPr>
        <w:t>).</w:t>
      </w:r>
    </w:p>
    <w:p w14:paraId="438D3087" w14:textId="77777777" w:rsidR="008E2882" w:rsidRPr="00DA5C98" w:rsidRDefault="008E2882" w:rsidP="00C35635">
      <w:pPr>
        <w:pStyle w:val="NoSpacing"/>
        <w:spacing w:line="480" w:lineRule="auto"/>
        <w:rPr>
          <w:rFonts w:ascii="Times New Roman" w:eastAsiaTheme="minorEastAsia" w:hAnsi="Times New Roman" w:cs="Times New Roman"/>
          <w:sz w:val="24"/>
          <w:szCs w:val="24"/>
        </w:rPr>
      </w:pPr>
    </w:p>
    <w:p w14:paraId="1A8B84F6" w14:textId="77777777" w:rsidR="008E2882" w:rsidRPr="00DA5C98" w:rsidRDefault="003C125A" w:rsidP="00C35635">
      <w:pPr>
        <w:pStyle w:val="NoSpacing"/>
        <w:spacing w:line="480" w:lineRule="auto"/>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0ij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01j</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Black</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0ij</m:t>
              </m:r>
            </m:sub>
          </m:sSub>
          <m:r>
            <w:rPr>
              <w:rFonts w:ascii="Cambria Math" w:hAnsi="Cambria Math" w:cs="Times New Roman"/>
              <w:sz w:val="24"/>
              <w:szCs w:val="24"/>
            </w:rPr>
            <m:t xml:space="preserve"> </m:t>
          </m:r>
        </m:oMath>
      </m:oMathPara>
    </w:p>
    <w:p w14:paraId="757883A4" w14:textId="77777777" w:rsidR="008E2882" w:rsidRPr="00DA5C98" w:rsidRDefault="003C125A" w:rsidP="00C35635">
      <w:pPr>
        <w:pStyle w:val="NoSpacing"/>
        <w:spacing w:line="480" w:lineRule="auto"/>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11j</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Black</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1ij</m:t>
              </m:r>
            </m:sub>
          </m:sSub>
        </m:oMath>
      </m:oMathPara>
    </w:p>
    <w:p w14:paraId="2B5F2636" w14:textId="77777777" w:rsidR="008E2882" w:rsidRPr="00DA5C98" w:rsidRDefault="008E2882">
      <w:pPr>
        <w:pStyle w:val="NoSpacing"/>
        <w:spacing w:line="480" w:lineRule="auto"/>
        <w:rPr>
          <w:rFonts w:ascii="Times New Roman" w:eastAsia="Times New Roman" w:hAnsi="Times New Roman" w:cs="Times New Roman"/>
          <w:sz w:val="24"/>
          <w:szCs w:val="24"/>
        </w:rPr>
      </w:pPr>
    </w:p>
    <w:p w14:paraId="7C49B45D" w14:textId="382DF399" w:rsidR="008E2882" w:rsidRPr="00DA5C98" w:rsidRDefault="00586B53" w:rsidP="00C35635">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level 3 (school), our baseline model (Model 1) only includes random intercepts and random slopes. In three conditional models, we add</w:t>
      </w:r>
      <w:r w:rsidR="008E2882" w:rsidRPr="00DA5C98">
        <w:rPr>
          <w:rFonts w:ascii="Times New Roman" w:eastAsia="Times New Roman" w:hAnsi="Times New Roman" w:cs="Times New Roman"/>
          <w:sz w:val="24"/>
          <w:szCs w:val="24"/>
        </w:rPr>
        <w:t xml:space="preserve"> a set of school characteristics</w:t>
      </w:r>
      <w:r>
        <w:rPr>
          <w:rFonts w:ascii="Times New Roman" w:eastAsia="Times New Roman" w:hAnsi="Times New Roman" w:cs="Times New Roman"/>
          <w:sz w:val="24"/>
          <w:szCs w:val="24"/>
        </w:rPr>
        <w:t xml:space="preserve">. Model 2 includes </w:t>
      </w:r>
      <w:r w:rsidRPr="00DA5C98">
        <w:rPr>
          <w:rFonts w:ascii="Times New Roman" w:eastAsia="Times New Roman" w:hAnsi="Times New Roman" w:cs="Times New Roman"/>
          <w:sz w:val="24"/>
          <w:szCs w:val="24"/>
        </w:rPr>
        <w:t xml:space="preserve">the </w:t>
      </w:r>
      <w:r w:rsidR="00B76054">
        <w:rPr>
          <w:rFonts w:ascii="Times New Roman" w:eastAsia="Times New Roman" w:hAnsi="Times New Roman" w:cs="Times New Roman"/>
          <w:sz w:val="24"/>
          <w:szCs w:val="24"/>
        </w:rPr>
        <w:t>Black</w:t>
      </w:r>
      <w:r w:rsidRPr="00DA5C98">
        <w:rPr>
          <w:rFonts w:ascii="Times New Roman" w:eastAsia="Times New Roman" w:hAnsi="Times New Roman" w:cs="Times New Roman"/>
          <w:sz w:val="24"/>
          <w:szCs w:val="24"/>
        </w:rPr>
        <w:t>-White gap in out-of-school suspension rates (</w:t>
      </w:r>
      <m:oMath>
        <m:r>
          <w:rPr>
            <w:rFonts w:ascii="Cambria Math" w:eastAsia="Times New Roman" w:hAnsi="Cambria Math" w:cs="Times New Roman"/>
            <w:sz w:val="24"/>
            <w:szCs w:val="24"/>
          </w:rPr>
          <m:t xml:space="preserve"> </m:t>
        </m:r>
        <m:r>
          <w:rPr>
            <w:rFonts w:ascii="Cambria Math" w:hAnsi="Cambria Math" w:cs="Times New Roman"/>
            <w:sz w:val="24"/>
            <w:szCs w:val="24"/>
          </w:rPr>
          <m:t>BWSus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oMath>
      <w:r w:rsidRPr="00DA5C98">
        <w:rPr>
          <w:rFonts w:ascii="Times New Roman" w:eastAsia="Times New Roman" w:hAnsi="Times New Roman" w:cs="Times New Roman"/>
          <w:sz w:val="24"/>
          <w:szCs w:val="24"/>
        </w:rPr>
        <w:t>)</w:t>
      </w:r>
      <w:r>
        <w:rPr>
          <w:rFonts w:ascii="Times New Roman" w:eastAsia="Times New Roman" w:hAnsi="Times New Roman" w:cs="Times New Roman"/>
          <w:sz w:val="24"/>
          <w:szCs w:val="24"/>
        </w:rPr>
        <w:t>. Model 3 adds the</w:t>
      </w:r>
      <w:r w:rsidR="008E2882" w:rsidRPr="00DA5C98">
        <w:rPr>
          <w:rFonts w:ascii="Times New Roman" w:eastAsia="Times New Roman" w:hAnsi="Times New Roman" w:cs="Times New Roman"/>
          <w:sz w:val="24"/>
          <w:szCs w:val="24"/>
        </w:rPr>
        <w:t xml:space="preserve"> </w:t>
      </w:r>
      <w:r w:rsidRPr="00DA5C98">
        <w:rPr>
          <w:rFonts w:ascii="Times New Roman" w:eastAsia="Times New Roman" w:hAnsi="Times New Roman" w:cs="Times New Roman"/>
          <w:sz w:val="24"/>
          <w:szCs w:val="24"/>
        </w:rPr>
        <w:t xml:space="preserve">out-of-school suspension rate for White students </w:t>
      </w:r>
      <m:oMath>
        <m:r>
          <w:rPr>
            <w:rFonts w:ascii="Cambria Math" w:eastAsia="Times New Roman" w:hAnsi="Cambria Math" w:cs="Times New Roman"/>
            <w:sz w:val="24"/>
            <w:szCs w:val="24"/>
          </w:rPr>
          <m:t>(</m:t>
        </m:r>
        <m:r>
          <m:rPr>
            <m:sty m:val="p"/>
          </m:rPr>
          <w:rPr>
            <w:rFonts w:ascii="Cambria Math" w:hAnsi="Cambria Math" w:cs="Times New Roman"/>
            <w:sz w:val="24"/>
            <w:szCs w:val="24"/>
          </w:rPr>
          <m:t>%White</m:t>
        </m:r>
        <m:sSub>
          <m:sSubPr>
            <m:ctrlPr>
              <w:rPr>
                <w:rFonts w:ascii="Cambria Math" w:hAnsi="Cambria Math" w:cs="Times New Roman"/>
                <w:sz w:val="24"/>
                <w:szCs w:val="24"/>
              </w:rPr>
            </m:ctrlPr>
          </m:sSubPr>
          <m:e>
            <m:r>
              <m:rPr>
                <m:sty m:val="p"/>
              </m:rPr>
              <w:rPr>
                <w:rFonts w:ascii="Cambria Math" w:hAnsi="Cambria Math" w:cs="Times New Roman"/>
                <w:sz w:val="24"/>
                <w:szCs w:val="24"/>
              </w:rPr>
              <m:t>Susp</m:t>
            </m:r>
          </m:e>
          <m:sub>
            <m:r>
              <m:rPr>
                <m:sty m:val="p"/>
              </m:rPr>
              <w:rPr>
                <w:rFonts w:ascii="Cambria Math" w:hAnsi="Cambria Math" w:cs="Times New Roman"/>
                <w:sz w:val="24"/>
                <w:szCs w:val="24"/>
              </w:rPr>
              <m:t>j</m:t>
            </m:r>
          </m:sub>
        </m:sSub>
      </m:oMath>
      <w:r w:rsidRPr="00DA5C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Model 4, shown below, additionally </w:t>
      </w:r>
      <w:r w:rsidR="008E2882" w:rsidRPr="00DA5C98">
        <w:rPr>
          <w:rFonts w:ascii="Times New Roman" w:eastAsia="Times New Roman" w:hAnsi="Times New Roman" w:cs="Times New Roman"/>
          <w:sz w:val="24"/>
          <w:szCs w:val="24"/>
        </w:rPr>
        <w:t>includ</w:t>
      </w:r>
      <w:r>
        <w:rPr>
          <w:rFonts w:ascii="Times New Roman" w:eastAsia="Times New Roman" w:hAnsi="Times New Roman" w:cs="Times New Roman"/>
          <w:sz w:val="24"/>
          <w:szCs w:val="24"/>
        </w:rPr>
        <w:t>es</w:t>
      </w:r>
      <w:r w:rsidR="008E2882" w:rsidRPr="00DA5C98">
        <w:rPr>
          <w:rFonts w:ascii="Times New Roman" w:eastAsia="Times New Roman" w:hAnsi="Times New Roman" w:cs="Times New Roman"/>
          <w:sz w:val="24"/>
          <w:szCs w:val="24"/>
        </w:rPr>
        <w:t xml:space="preserve"> the percent of students eligible for FRPL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%FRPL</m:t>
            </m:r>
          </m:e>
          <m:sub>
            <m:r>
              <w:rPr>
                <w:rFonts w:ascii="Cambria Math" w:hAnsi="Cambria Math" w:cs="Times New Roman"/>
                <w:sz w:val="24"/>
                <w:szCs w:val="24"/>
              </w:rPr>
              <m:t>j</m:t>
            </m:r>
          </m:sub>
        </m:sSub>
        <m:r>
          <w:rPr>
            <w:rFonts w:ascii="Cambria Math" w:hAnsi="Cambria Math" w:cs="Times New Roman"/>
            <w:sz w:val="24"/>
            <w:szCs w:val="24"/>
          </w:rPr>
          <m:t>)</m:t>
        </m:r>
      </m:oMath>
      <w:r w:rsidR="008E2882" w:rsidRPr="00DA5C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w:t>
      </w:r>
      <w:r w:rsidR="008E2882" w:rsidRPr="00DA5C98">
        <w:rPr>
          <w:rFonts w:ascii="Times New Roman" w:eastAsia="Times New Roman" w:hAnsi="Times New Roman" w:cs="Times New Roman"/>
          <w:sz w:val="24"/>
          <w:szCs w:val="24"/>
        </w:rPr>
        <w:t>percentage of White enrollment (%</w:t>
      </w:r>
      <w:proofErr w:type="spellStart"/>
      <w:r w:rsidR="008E2882" w:rsidRPr="00DA5C98">
        <w:rPr>
          <w:rFonts w:ascii="Times New Roman" w:eastAsia="Times New Roman" w:hAnsi="Times New Roman" w:cs="Times New Roman"/>
          <w:sz w:val="24"/>
          <w:szCs w:val="24"/>
        </w:rPr>
        <w:t>White</w:t>
      </w:r>
      <w:r w:rsidR="008E2882" w:rsidRPr="00DA5C98">
        <w:rPr>
          <w:rFonts w:ascii="Times New Roman" w:eastAsia="Times New Roman" w:hAnsi="Times New Roman" w:cs="Times New Roman"/>
          <w:sz w:val="24"/>
          <w:szCs w:val="24"/>
          <w:vertAlign w:val="subscript"/>
        </w:rPr>
        <w:t>j</w:t>
      </w:r>
      <w:proofErr w:type="spellEnd"/>
      <w:r w:rsidR="008E2882" w:rsidRPr="00DA5C98">
        <w:rPr>
          <w:rFonts w:ascii="Times New Roman" w:eastAsia="Times New Roman" w:hAnsi="Times New Roman" w:cs="Times New Roman"/>
          <w:sz w:val="24"/>
          <w:szCs w:val="24"/>
        </w:rPr>
        <w:t>)</w:t>
      </w:r>
      <w:r>
        <w:rPr>
          <w:rFonts w:ascii="Times New Roman" w:eastAsia="Times New Roman" w:hAnsi="Times New Roman" w:cs="Times New Roman"/>
          <w:sz w:val="24"/>
          <w:szCs w:val="24"/>
        </w:rPr>
        <w:t>, both grand-mean centered.</w:t>
      </w:r>
    </w:p>
    <w:p w14:paraId="051559D1" w14:textId="04BD50EA" w:rsidR="00791B06" w:rsidRPr="00791B06" w:rsidRDefault="003C125A" w:rsidP="00791B06">
      <w:pPr>
        <w:pStyle w:val="NoSpacing"/>
        <w:spacing w:line="480" w:lineRule="auto"/>
        <w:ind w:hanging="90"/>
        <w:jc w:val="center"/>
        <w:rPr>
          <w:rFonts w:ascii="Times New Roman" w:eastAsia="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000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001</m:t>
              </m:r>
            </m:sub>
          </m:sSub>
          <m:r>
            <w:rPr>
              <w:rFonts w:ascii="Cambria Math" w:hAnsi="Cambria Math" w:cs="Times New Roman"/>
              <w:sz w:val="24"/>
              <w:szCs w:val="24"/>
            </w:rPr>
            <m:t>BWSus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002</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%WhiteSusp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003</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m:rPr>
                      <m:sty m:val="p"/>
                    </m:rPr>
                    <w:rPr>
                      <w:rFonts w:ascii="Cambria Math" w:hAnsi="Cambria Math" w:cs="Times New Roman"/>
                      <w:sz w:val="24"/>
                      <w:szCs w:val="24"/>
                    </w:rPr>
                    <m:t>%FRPL</m:t>
                  </m:r>
                </m:e>
                <m:sub>
                  <m:r>
                    <w:rPr>
                      <w:rFonts w:ascii="Cambria Math" w:hAnsi="Cambria Math" w:cs="Times New Roman"/>
                      <w:sz w:val="24"/>
                      <w:szCs w:val="24"/>
                    </w:rPr>
                    <m:t>j</m:t>
                  </m:r>
                </m:sub>
              </m:sSub>
              <m:r>
                <w:rPr>
                  <w:rFonts w:ascii="Cambria Math" w:hAnsi="Cambria Math" w:cs="Times New Roman"/>
                  <w:sz w:val="24"/>
                  <w:szCs w:val="24"/>
                </w:rPr>
                <m:t>+ γ</m:t>
              </m:r>
            </m:e>
            <m:sub>
              <m:r>
                <w:rPr>
                  <w:rFonts w:ascii="Cambria Math" w:hAnsi="Cambria Math" w:cs="Times New Roman"/>
                  <w:sz w:val="24"/>
                  <w:szCs w:val="24"/>
                </w:rPr>
                <m:t>004</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00j</m:t>
              </m:r>
            </m:sub>
          </m:sSub>
        </m:oMath>
      </m:oMathPara>
    </w:p>
    <w:p w14:paraId="6DD5E3EB" w14:textId="27C227B0" w:rsidR="00791B06" w:rsidRPr="00791B06" w:rsidRDefault="003C125A" w:rsidP="00791B06">
      <w:pPr>
        <w:pStyle w:val="NoSpacing"/>
        <w:spacing w:line="480" w:lineRule="auto"/>
        <w:ind w:hanging="90"/>
        <w:jc w:val="center"/>
        <w:rPr>
          <w:rFonts w:ascii="Times New Roman" w:hAnsi="Times New Roman" w:cs="Times New Roman"/>
          <w: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01j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010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011</m:t>
              </m:r>
            </m:sub>
          </m:sSub>
          <m:r>
            <w:rPr>
              <w:rFonts w:ascii="Cambria Math" w:hAnsi="Cambria Math" w:cs="Times New Roman"/>
              <w:sz w:val="24"/>
              <w:szCs w:val="24"/>
            </w:rPr>
            <m:t>BWSus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012</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%WhiteSusp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013</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%FRPL</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 γ</m:t>
              </m:r>
            </m:e>
            <m:sub>
              <m:r>
                <w:rPr>
                  <w:rFonts w:ascii="Cambria Math" w:hAnsi="Cambria Math" w:cs="Times New Roman"/>
                  <w:sz w:val="24"/>
                  <w:szCs w:val="24"/>
                </w:rPr>
                <m:t>014</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01j</m:t>
              </m:r>
            </m:sub>
          </m:sSub>
        </m:oMath>
      </m:oMathPara>
    </w:p>
    <w:p w14:paraId="1688F808" w14:textId="1438AB81" w:rsidR="00791B06" w:rsidRPr="007F2299" w:rsidRDefault="003C125A" w:rsidP="00791B06">
      <w:pPr>
        <w:pStyle w:val="NoSpacing"/>
        <w:spacing w:line="480" w:lineRule="auto"/>
        <w:ind w:hanging="90"/>
        <w:jc w:val="center"/>
        <w:rPr>
          <w:rFonts w:ascii="Times New Roman" w:eastAsia="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100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101</m:t>
              </m:r>
            </m:sub>
          </m:sSub>
          <m:r>
            <w:rPr>
              <w:rFonts w:ascii="Cambria Math" w:hAnsi="Cambria Math" w:cs="Times New Roman"/>
              <w:sz w:val="24"/>
              <w:szCs w:val="24"/>
            </w:rPr>
            <m:t>BWSus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102</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%WhiteSusp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103</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m:rPr>
                      <m:sty m:val="p"/>
                    </m:rPr>
                    <w:rPr>
                      <w:rFonts w:ascii="Cambria Math" w:hAnsi="Cambria Math" w:cs="Times New Roman"/>
                      <w:sz w:val="24"/>
                      <w:szCs w:val="24"/>
                    </w:rPr>
                    <m:t>%FRPL</m:t>
                  </m:r>
                </m:e>
                <m:sub>
                  <m:r>
                    <w:rPr>
                      <w:rFonts w:ascii="Cambria Math" w:hAnsi="Cambria Math" w:cs="Times New Roman"/>
                      <w:sz w:val="24"/>
                      <w:szCs w:val="24"/>
                    </w:rPr>
                    <m:t>j</m:t>
                  </m:r>
                </m:sub>
              </m:sSub>
              <m:r>
                <w:rPr>
                  <w:rFonts w:ascii="Cambria Math" w:hAnsi="Cambria Math" w:cs="Times New Roman"/>
                  <w:sz w:val="24"/>
                  <w:szCs w:val="24"/>
                </w:rPr>
                <m:t>+ γ</m:t>
              </m:r>
            </m:e>
            <m:sub>
              <m:r>
                <w:rPr>
                  <w:rFonts w:ascii="Cambria Math" w:hAnsi="Cambria Math" w:cs="Times New Roman"/>
                  <w:sz w:val="24"/>
                  <w:szCs w:val="24"/>
                </w:rPr>
                <m:t>104</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10j</m:t>
              </m:r>
            </m:sub>
          </m:sSub>
        </m:oMath>
      </m:oMathPara>
    </w:p>
    <w:p w14:paraId="256A06B0" w14:textId="01A1922E" w:rsidR="00791B06" w:rsidRPr="00DA5C98" w:rsidRDefault="003C125A" w:rsidP="00791B06">
      <w:pPr>
        <w:pStyle w:val="NoSpacing"/>
        <w:spacing w:line="480" w:lineRule="auto"/>
        <w:ind w:hanging="90"/>
        <w:jc w:val="center"/>
        <w:rPr>
          <w:rFonts w:ascii="Times New Roman" w:hAnsi="Times New Roman" w:cs="Times New Roman"/>
          <w:i/>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11j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110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111</m:t>
              </m:r>
            </m:sub>
          </m:sSub>
          <m:r>
            <w:rPr>
              <w:rFonts w:ascii="Cambria Math" w:hAnsi="Cambria Math" w:cs="Times New Roman"/>
              <w:sz w:val="24"/>
              <w:szCs w:val="24"/>
            </w:rPr>
            <m:t>BWSus</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112</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%WhiteSusp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113</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%FRPL</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 γ</m:t>
              </m:r>
            </m:e>
            <m:sub>
              <m:r>
                <w:rPr>
                  <w:rFonts w:ascii="Cambria Math" w:hAnsi="Cambria Math" w:cs="Times New Roman"/>
                  <w:sz w:val="24"/>
                  <w:szCs w:val="24"/>
                </w:rPr>
                <m:t>114</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%White</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11j</m:t>
              </m:r>
            </m:sub>
          </m:sSub>
        </m:oMath>
      </m:oMathPara>
    </w:p>
    <w:p w14:paraId="040041BE" w14:textId="77777777" w:rsidR="0054472A" w:rsidRDefault="0054472A" w:rsidP="00BA040D">
      <w:pPr>
        <w:spacing w:after="0" w:line="480" w:lineRule="auto"/>
        <w:rPr>
          <w:rFonts w:ascii="Times New Roman" w:hAnsi="Times New Roman" w:cs="Times New Roman"/>
          <w:sz w:val="24"/>
          <w:szCs w:val="24"/>
        </w:rPr>
      </w:pPr>
    </w:p>
    <w:p w14:paraId="145B5FBE" w14:textId="17A9E080" w:rsidR="00A4256C" w:rsidRPr="00DA5C98" w:rsidRDefault="008E2882" w:rsidP="00C35635">
      <w:pPr>
        <w:spacing w:after="0" w:line="480" w:lineRule="auto"/>
        <w:rPr>
          <w:rFonts w:ascii="Times New Roman" w:hAnsi="Times New Roman" w:cs="Times New Roman"/>
          <w:sz w:val="24"/>
          <w:szCs w:val="24"/>
        </w:rPr>
      </w:pPr>
      <w:r w:rsidRPr="00DA5C98">
        <w:rPr>
          <w:rFonts w:ascii="Times New Roman" w:hAnsi="Times New Roman" w:cs="Times New Roman"/>
          <w:sz w:val="24"/>
          <w:szCs w:val="24"/>
        </w:rPr>
        <w:t>The key parameters are the association between student-level gaps in learning rates and school-level discipline disparities (</w:t>
      </w:r>
      <w:r w:rsidRPr="00A55549">
        <w:rPr>
          <w:rFonts w:ascii="Times New Roman" w:hAnsi="Times New Roman" w:cs="Times New Roman"/>
          <w:sz w:val="24"/>
          <w:szCs w:val="24"/>
        </w:rPr>
        <w:t xml:space="preserve">e.g.,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011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111</m:t>
            </m:r>
          </m:sub>
        </m:sSub>
        <m:r>
          <w:rPr>
            <w:rFonts w:ascii="Cambria Math" w:hAnsi="Cambria Math" w:cs="Times New Roman"/>
            <w:sz w:val="24"/>
            <w:szCs w:val="24"/>
          </w:rPr>
          <m:t>)</m:t>
        </m:r>
      </m:oMath>
      <w:r w:rsidRPr="00A55549">
        <w:rPr>
          <w:rFonts w:ascii="Times New Roman" w:hAnsi="Times New Roman" w:cs="Times New Roman"/>
          <w:sz w:val="24"/>
          <w:szCs w:val="24"/>
        </w:rPr>
        <w:t>.</w:t>
      </w:r>
      <w:r w:rsidRPr="00DA5C98">
        <w:rPr>
          <w:rFonts w:ascii="Times New Roman" w:hAnsi="Times New Roman" w:cs="Times New Roman"/>
          <w:sz w:val="24"/>
          <w:szCs w:val="24"/>
        </w:rPr>
        <w:t xml:space="preserve"> We run these models separately for each grade level</w:t>
      </w:r>
      <w:r w:rsidR="00B76054">
        <w:rPr>
          <w:rFonts w:ascii="Times New Roman" w:hAnsi="Times New Roman" w:cs="Times New Roman"/>
          <w:sz w:val="24"/>
          <w:szCs w:val="24"/>
        </w:rPr>
        <w:t xml:space="preserve"> and</w:t>
      </w:r>
      <w:r w:rsidRPr="00DA5C98">
        <w:rPr>
          <w:rFonts w:ascii="Times New Roman" w:hAnsi="Times New Roman" w:cs="Times New Roman"/>
          <w:sz w:val="24"/>
          <w:szCs w:val="24"/>
        </w:rPr>
        <w:t xml:space="preserve"> subject. </w:t>
      </w:r>
      <w:r w:rsidR="00636453">
        <w:rPr>
          <w:rFonts w:ascii="Times New Roman" w:hAnsi="Times New Roman" w:cs="Times New Roman"/>
          <w:sz w:val="24"/>
          <w:szCs w:val="24"/>
        </w:rPr>
        <w:t>All e</w:t>
      </w:r>
      <w:r w:rsidR="00636453" w:rsidRPr="00DA5C98">
        <w:rPr>
          <w:rFonts w:ascii="Times New Roman" w:hAnsi="Times New Roman" w:cs="Times New Roman"/>
          <w:sz w:val="24"/>
          <w:szCs w:val="24"/>
        </w:rPr>
        <w:t xml:space="preserve">stimation is done using HLM 8 (Raudenbush et al., 2019). </w:t>
      </w:r>
      <w:r w:rsidR="005777FC">
        <w:rPr>
          <w:rFonts w:ascii="Times New Roman" w:hAnsi="Times New Roman" w:cs="Times New Roman"/>
          <w:sz w:val="24"/>
          <w:szCs w:val="24"/>
        </w:rPr>
        <w:t>As a secondary analysis, we also examine the number of days suspended rather than suspension rate for Black and White students as the measure of discipline</w:t>
      </w:r>
      <w:r w:rsidR="003330FA">
        <w:rPr>
          <w:rFonts w:ascii="Times New Roman" w:hAnsi="Times New Roman" w:cs="Times New Roman"/>
          <w:sz w:val="24"/>
          <w:szCs w:val="24"/>
        </w:rPr>
        <w:t>; these results are available upon request</w:t>
      </w:r>
      <w:r w:rsidR="005777FC">
        <w:rPr>
          <w:rFonts w:ascii="Times New Roman" w:hAnsi="Times New Roman" w:cs="Times New Roman"/>
          <w:sz w:val="24"/>
          <w:szCs w:val="24"/>
        </w:rPr>
        <w:t xml:space="preserve">. </w:t>
      </w:r>
    </w:p>
    <w:p w14:paraId="25E115DC" w14:textId="77777777" w:rsidR="000F6E66" w:rsidRDefault="000F6E66" w:rsidP="00C35635">
      <w:pPr>
        <w:spacing w:after="0" w:line="480" w:lineRule="auto"/>
        <w:jc w:val="center"/>
        <w:rPr>
          <w:rFonts w:ascii="Times New Roman" w:hAnsi="Times New Roman" w:cs="Times New Roman"/>
          <w:b/>
          <w:bCs/>
          <w:sz w:val="24"/>
          <w:szCs w:val="24"/>
        </w:rPr>
      </w:pPr>
    </w:p>
    <w:p w14:paraId="30F60792" w14:textId="409EC464" w:rsidR="009A32E9" w:rsidRDefault="009A32E9" w:rsidP="00C3563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Results</w:t>
      </w:r>
    </w:p>
    <w:p w14:paraId="7FE6CAA3" w14:textId="4B51CEFA" w:rsidR="00BA153F" w:rsidRPr="00F958F0" w:rsidRDefault="00BA153F" w:rsidP="00BA153F">
      <w:pPr>
        <w:spacing w:after="0" w:line="480" w:lineRule="auto"/>
        <w:rPr>
          <w:rFonts w:ascii="Times New Roman" w:hAnsi="Times New Roman" w:cs="Times New Roman"/>
          <w:i/>
          <w:iCs/>
          <w:sz w:val="24"/>
          <w:szCs w:val="24"/>
        </w:rPr>
      </w:pPr>
      <w:r w:rsidRPr="00F958F0">
        <w:rPr>
          <w:rFonts w:ascii="Times New Roman" w:hAnsi="Times New Roman" w:cs="Times New Roman"/>
          <w:i/>
          <w:iCs/>
          <w:sz w:val="24"/>
          <w:szCs w:val="24"/>
        </w:rPr>
        <w:t xml:space="preserve">Question 1: Do schools with larger </w:t>
      </w:r>
      <w:r w:rsidR="00212C5F">
        <w:rPr>
          <w:rFonts w:ascii="Times New Roman" w:hAnsi="Times New Roman" w:cs="Times New Roman"/>
          <w:i/>
          <w:iCs/>
          <w:sz w:val="24"/>
          <w:szCs w:val="24"/>
        </w:rPr>
        <w:t>Black-White</w:t>
      </w:r>
      <w:r w:rsidRPr="00F958F0">
        <w:rPr>
          <w:rFonts w:ascii="Times New Roman" w:hAnsi="Times New Roman" w:cs="Times New Roman"/>
          <w:i/>
          <w:iCs/>
          <w:sz w:val="24"/>
          <w:szCs w:val="24"/>
        </w:rPr>
        <w:t xml:space="preserve"> discipline gaps also have larger </w:t>
      </w:r>
      <w:r w:rsidR="00212C5F">
        <w:rPr>
          <w:rFonts w:ascii="Times New Roman" w:hAnsi="Times New Roman" w:cs="Times New Roman"/>
          <w:i/>
          <w:iCs/>
          <w:sz w:val="24"/>
          <w:szCs w:val="24"/>
        </w:rPr>
        <w:t xml:space="preserve">Black-White </w:t>
      </w:r>
      <w:r w:rsidRPr="00F958F0">
        <w:rPr>
          <w:rFonts w:ascii="Times New Roman" w:hAnsi="Times New Roman" w:cs="Times New Roman"/>
          <w:i/>
          <w:iCs/>
          <w:sz w:val="24"/>
          <w:szCs w:val="24"/>
        </w:rPr>
        <w:t>achievement gaps?</w:t>
      </w:r>
    </w:p>
    <w:p w14:paraId="38808875" w14:textId="2CD4F2DF" w:rsidR="00A871CD" w:rsidRDefault="00A871CD" w:rsidP="00BA15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Mean </w:t>
      </w:r>
      <w:r w:rsidR="00636453">
        <w:rPr>
          <w:rFonts w:ascii="Times New Roman" w:hAnsi="Times New Roman" w:cs="Times New Roman"/>
          <w:sz w:val="24"/>
          <w:szCs w:val="24"/>
        </w:rPr>
        <w:t>test</w:t>
      </w:r>
      <w:r>
        <w:rPr>
          <w:rFonts w:ascii="Times New Roman" w:hAnsi="Times New Roman" w:cs="Times New Roman"/>
          <w:sz w:val="24"/>
          <w:szCs w:val="24"/>
        </w:rPr>
        <w:t xml:space="preserve"> scores </w:t>
      </w:r>
      <w:r w:rsidR="00636453">
        <w:rPr>
          <w:rFonts w:ascii="Times New Roman" w:hAnsi="Times New Roman" w:cs="Times New Roman"/>
          <w:sz w:val="24"/>
          <w:szCs w:val="24"/>
        </w:rPr>
        <w:t xml:space="preserve">(in RIT points) </w:t>
      </w:r>
      <w:r>
        <w:rPr>
          <w:rFonts w:ascii="Times New Roman" w:hAnsi="Times New Roman" w:cs="Times New Roman"/>
          <w:sz w:val="24"/>
          <w:szCs w:val="24"/>
        </w:rPr>
        <w:t xml:space="preserve">by grade and subject for Black and White students are reported in Table 2. Across grades and subjects, Black students scored about 12 RITs below </w:t>
      </w:r>
      <w:r>
        <w:rPr>
          <w:rFonts w:ascii="Times New Roman" w:hAnsi="Times New Roman" w:cs="Times New Roman"/>
          <w:sz w:val="24"/>
          <w:szCs w:val="24"/>
        </w:rPr>
        <w:lastRenderedPageBreak/>
        <w:t>White students</w:t>
      </w:r>
      <w:r w:rsidR="00D4451C">
        <w:rPr>
          <w:rFonts w:ascii="Times New Roman" w:hAnsi="Times New Roman" w:cs="Times New Roman"/>
          <w:sz w:val="24"/>
          <w:szCs w:val="24"/>
        </w:rPr>
        <w:t>, which corresponds to a standardized mean difference of .8</w:t>
      </w:r>
      <w:r w:rsidR="00636453">
        <w:rPr>
          <w:rFonts w:ascii="Times New Roman" w:hAnsi="Times New Roman" w:cs="Times New Roman"/>
          <w:sz w:val="24"/>
          <w:szCs w:val="24"/>
        </w:rPr>
        <w:t>1</w:t>
      </w:r>
      <w:r w:rsidR="00D4451C">
        <w:rPr>
          <w:rFonts w:ascii="Times New Roman" w:hAnsi="Times New Roman" w:cs="Times New Roman"/>
          <w:sz w:val="24"/>
          <w:szCs w:val="24"/>
        </w:rPr>
        <w:t xml:space="preserve"> standard deviations in math and .67 standard deviations in reading.</w:t>
      </w:r>
      <w:r>
        <w:rPr>
          <w:rFonts w:ascii="Times New Roman" w:hAnsi="Times New Roman" w:cs="Times New Roman"/>
          <w:sz w:val="24"/>
          <w:szCs w:val="24"/>
        </w:rPr>
        <w:t xml:space="preserve"> </w:t>
      </w:r>
    </w:p>
    <w:p w14:paraId="53F8D291" w14:textId="5D949AFB" w:rsidR="00BA153F" w:rsidRPr="00DA5C98" w:rsidRDefault="00BA153F" w:rsidP="00BA15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 1 plots the </w:t>
      </w:r>
      <w:r w:rsidR="007F57AD">
        <w:rPr>
          <w:rFonts w:ascii="Times New Roman" w:hAnsi="Times New Roman" w:cs="Times New Roman"/>
          <w:sz w:val="24"/>
          <w:szCs w:val="24"/>
        </w:rPr>
        <w:t xml:space="preserve">school-level </w:t>
      </w:r>
      <w:r w:rsidR="007F2299">
        <w:rPr>
          <w:rFonts w:ascii="Times New Roman" w:hAnsi="Times New Roman" w:cs="Times New Roman"/>
          <w:sz w:val="24"/>
          <w:szCs w:val="24"/>
        </w:rPr>
        <w:t>Black-White</w:t>
      </w:r>
      <w:r w:rsidRPr="00DA5C98">
        <w:rPr>
          <w:rFonts w:ascii="Times New Roman" w:hAnsi="Times New Roman" w:cs="Times New Roman"/>
          <w:sz w:val="24"/>
          <w:szCs w:val="24"/>
        </w:rPr>
        <w:t xml:space="preserve"> disparities in </w:t>
      </w:r>
      <w:r>
        <w:rPr>
          <w:rFonts w:ascii="Times New Roman" w:hAnsi="Times New Roman" w:cs="Times New Roman"/>
          <w:sz w:val="24"/>
          <w:szCs w:val="24"/>
        </w:rPr>
        <w:t>out-of-school suspension</w:t>
      </w:r>
      <w:r w:rsidRPr="00DA5C98">
        <w:rPr>
          <w:rFonts w:ascii="Times New Roman" w:hAnsi="Times New Roman" w:cs="Times New Roman"/>
          <w:sz w:val="24"/>
          <w:szCs w:val="24"/>
        </w:rPr>
        <w:t xml:space="preserve"> rates </w:t>
      </w:r>
      <w:r>
        <w:rPr>
          <w:rFonts w:ascii="Times New Roman" w:hAnsi="Times New Roman" w:cs="Times New Roman"/>
          <w:sz w:val="24"/>
          <w:szCs w:val="24"/>
        </w:rPr>
        <w:t xml:space="preserve">(positive values denote higher Black suspension rates compared to White) </w:t>
      </w:r>
      <w:r w:rsidRPr="00DA5C98">
        <w:rPr>
          <w:rFonts w:ascii="Times New Roman" w:hAnsi="Times New Roman" w:cs="Times New Roman"/>
          <w:sz w:val="24"/>
          <w:szCs w:val="24"/>
        </w:rPr>
        <w:t xml:space="preserve">and </w:t>
      </w:r>
      <w:r>
        <w:rPr>
          <w:rFonts w:ascii="Times New Roman" w:hAnsi="Times New Roman" w:cs="Times New Roman"/>
          <w:sz w:val="24"/>
          <w:szCs w:val="24"/>
        </w:rPr>
        <w:t xml:space="preserve">standardized mean differences in </w:t>
      </w:r>
      <w:r w:rsidRPr="00DA5C98">
        <w:rPr>
          <w:rFonts w:ascii="Times New Roman" w:hAnsi="Times New Roman" w:cs="Times New Roman"/>
          <w:sz w:val="24"/>
          <w:szCs w:val="24"/>
        </w:rPr>
        <w:t>achievement</w:t>
      </w:r>
      <w:r>
        <w:rPr>
          <w:rFonts w:ascii="Times New Roman" w:hAnsi="Times New Roman" w:cs="Times New Roman"/>
          <w:sz w:val="24"/>
          <w:szCs w:val="24"/>
        </w:rPr>
        <w:t xml:space="preserve"> measured in spring (positive values denote higher </w:t>
      </w:r>
      <w:r w:rsidR="00050F53">
        <w:rPr>
          <w:rFonts w:ascii="Times New Roman" w:hAnsi="Times New Roman" w:cs="Times New Roman"/>
          <w:sz w:val="24"/>
          <w:szCs w:val="24"/>
        </w:rPr>
        <w:t>White</w:t>
      </w:r>
      <w:r>
        <w:rPr>
          <w:rFonts w:ascii="Times New Roman" w:hAnsi="Times New Roman" w:cs="Times New Roman"/>
          <w:sz w:val="24"/>
          <w:szCs w:val="24"/>
        </w:rPr>
        <w:t xml:space="preserve"> achievement compared to </w:t>
      </w:r>
      <w:r w:rsidR="00050F53">
        <w:rPr>
          <w:rFonts w:ascii="Times New Roman" w:hAnsi="Times New Roman" w:cs="Times New Roman"/>
          <w:sz w:val="24"/>
          <w:szCs w:val="24"/>
        </w:rPr>
        <w:t>Black</w:t>
      </w:r>
      <w:r>
        <w:rPr>
          <w:rFonts w:ascii="Times New Roman" w:hAnsi="Times New Roman" w:cs="Times New Roman"/>
          <w:sz w:val="24"/>
          <w:szCs w:val="24"/>
        </w:rPr>
        <w:t>)</w:t>
      </w:r>
      <w:r w:rsidRPr="00DA5C98">
        <w:rPr>
          <w:rFonts w:ascii="Times New Roman" w:hAnsi="Times New Roman" w:cs="Times New Roman"/>
          <w:sz w:val="24"/>
          <w:szCs w:val="24"/>
        </w:rPr>
        <w:t xml:space="preserve">. </w:t>
      </w:r>
      <w:r w:rsidR="00D54AC4">
        <w:rPr>
          <w:rFonts w:ascii="Times New Roman" w:hAnsi="Times New Roman" w:cs="Times New Roman"/>
          <w:sz w:val="24"/>
          <w:szCs w:val="24"/>
        </w:rPr>
        <w:t>C</w:t>
      </w:r>
      <w:r>
        <w:rPr>
          <w:rFonts w:ascii="Times New Roman" w:hAnsi="Times New Roman" w:cs="Times New Roman"/>
          <w:sz w:val="24"/>
          <w:szCs w:val="24"/>
        </w:rPr>
        <w:t xml:space="preserve">orrelations between the achievement </w:t>
      </w:r>
      <w:r w:rsidR="00636453">
        <w:rPr>
          <w:rFonts w:ascii="Times New Roman" w:hAnsi="Times New Roman" w:cs="Times New Roman"/>
          <w:sz w:val="24"/>
          <w:szCs w:val="24"/>
        </w:rPr>
        <w:t xml:space="preserve">gaps </w:t>
      </w:r>
      <w:r>
        <w:rPr>
          <w:rFonts w:ascii="Times New Roman" w:hAnsi="Times New Roman" w:cs="Times New Roman"/>
          <w:sz w:val="24"/>
          <w:szCs w:val="24"/>
        </w:rPr>
        <w:t>and suspension gaps</w:t>
      </w:r>
      <w:r w:rsidR="00D54AC4">
        <w:rPr>
          <w:rFonts w:ascii="Times New Roman" w:hAnsi="Times New Roman" w:cs="Times New Roman"/>
          <w:sz w:val="24"/>
          <w:szCs w:val="24"/>
        </w:rPr>
        <w:t xml:space="preserve"> are reported at the bottom of the figure</w:t>
      </w:r>
      <w:r w:rsidR="00C705ED">
        <w:rPr>
          <w:rFonts w:ascii="Times New Roman" w:hAnsi="Times New Roman" w:cs="Times New Roman"/>
          <w:sz w:val="24"/>
          <w:szCs w:val="24"/>
        </w:rPr>
        <w:t xml:space="preserve"> and are </w:t>
      </w:r>
      <w:r w:rsidR="00050F53">
        <w:rPr>
          <w:rFonts w:ascii="Times New Roman" w:hAnsi="Times New Roman" w:cs="Times New Roman"/>
          <w:sz w:val="24"/>
          <w:szCs w:val="24"/>
        </w:rPr>
        <w:t>positive (0.153 for math; 0.191 for reading)</w:t>
      </w:r>
      <w:r w:rsidR="00C705ED">
        <w:rPr>
          <w:rFonts w:ascii="Times New Roman" w:hAnsi="Times New Roman" w:cs="Times New Roman"/>
          <w:sz w:val="24"/>
          <w:szCs w:val="24"/>
        </w:rPr>
        <w:t xml:space="preserve">, indicating that higher rates of suspension for </w:t>
      </w:r>
      <w:r w:rsidR="00212C5F">
        <w:rPr>
          <w:rFonts w:ascii="Times New Roman" w:hAnsi="Times New Roman" w:cs="Times New Roman"/>
          <w:sz w:val="24"/>
          <w:szCs w:val="24"/>
        </w:rPr>
        <w:t xml:space="preserve">Black </w:t>
      </w:r>
      <w:r w:rsidR="00C705ED">
        <w:rPr>
          <w:rFonts w:ascii="Times New Roman" w:hAnsi="Times New Roman" w:cs="Times New Roman"/>
          <w:sz w:val="24"/>
          <w:szCs w:val="24"/>
        </w:rPr>
        <w:t xml:space="preserve">students are associated with larger </w:t>
      </w:r>
      <w:r w:rsidR="00050F53">
        <w:rPr>
          <w:rFonts w:ascii="Times New Roman" w:hAnsi="Times New Roman" w:cs="Times New Roman"/>
          <w:sz w:val="24"/>
          <w:szCs w:val="24"/>
        </w:rPr>
        <w:t xml:space="preserve">spring </w:t>
      </w:r>
      <w:r w:rsidR="00C705ED">
        <w:rPr>
          <w:rFonts w:ascii="Times New Roman" w:hAnsi="Times New Roman" w:cs="Times New Roman"/>
          <w:sz w:val="24"/>
          <w:szCs w:val="24"/>
        </w:rPr>
        <w:t>achievement gaps favoring White students</w:t>
      </w:r>
      <w:r>
        <w:rPr>
          <w:rFonts w:ascii="Times New Roman" w:hAnsi="Times New Roman" w:cs="Times New Roman"/>
          <w:sz w:val="24"/>
          <w:szCs w:val="24"/>
        </w:rPr>
        <w:t xml:space="preserve">. </w:t>
      </w:r>
      <w:r w:rsidR="00A14BFB">
        <w:rPr>
          <w:rFonts w:ascii="Times New Roman" w:hAnsi="Times New Roman" w:cs="Times New Roman"/>
          <w:sz w:val="24"/>
          <w:szCs w:val="24"/>
        </w:rPr>
        <w:t xml:space="preserve">Almost all schools </w:t>
      </w:r>
      <w:r w:rsidR="00D54AC4">
        <w:rPr>
          <w:rFonts w:ascii="Times New Roman" w:hAnsi="Times New Roman" w:cs="Times New Roman"/>
          <w:sz w:val="24"/>
          <w:szCs w:val="24"/>
        </w:rPr>
        <w:t xml:space="preserve">are concentrated in the </w:t>
      </w:r>
      <w:r w:rsidR="00050F53">
        <w:rPr>
          <w:rFonts w:ascii="Times New Roman" w:hAnsi="Times New Roman" w:cs="Times New Roman"/>
          <w:sz w:val="24"/>
          <w:szCs w:val="24"/>
        </w:rPr>
        <w:t>top</w:t>
      </w:r>
      <w:r w:rsidR="005151A2">
        <w:rPr>
          <w:rFonts w:ascii="Times New Roman" w:hAnsi="Times New Roman" w:cs="Times New Roman"/>
          <w:sz w:val="24"/>
          <w:szCs w:val="24"/>
        </w:rPr>
        <w:t xml:space="preserve"> right</w:t>
      </w:r>
      <w:r w:rsidR="00D54AC4">
        <w:rPr>
          <w:rFonts w:ascii="Times New Roman" w:hAnsi="Times New Roman" w:cs="Times New Roman"/>
          <w:sz w:val="24"/>
          <w:szCs w:val="24"/>
        </w:rPr>
        <w:t xml:space="preserve"> quadrant in math and reading, indicating that for most schools, </w:t>
      </w:r>
      <w:r w:rsidR="00414C68">
        <w:rPr>
          <w:rFonts w:ascii="Times New Roman" w:hAnsi="Times New Roman" w:cs="Times New Roman"/>
          <w:sz w:val="24"/>
          <w:szCs w:val="24"/>
        </w:rPr>
        <w:t xml:space="preserve">(a) </w:t>
      </w:r>
      <w:r w:rsidR="00D54AC4">
        <w:rPr>
          <w:rFonts w:ascii="Times New Roman" w:hAnsi="Times New Roman" w:cs="Times New Roman"/>
          <w:sz w:val="24"/>
          <w:szCs w:val="24"/>
        </w:rPr>
        <w:t>Black suspension rates are higher than White</w:t>
      </w:r>
      <w:r w:rsidR="00414C68">
        <w:rPr>
          <w:rFonts w:ascii="Times New Roman" w:hAnsi="Times New Roman" w:cs="Times New Roman"/>
          <w:sz w:val="24"/>
          <w:szCs w:val="24"/>
        </w:rPr>
        <w:t xml:space="preserve"> suspension rates</w:t>
      </w:r>
      <w:r w:rsidR="00D54AC4">
        <w:rPr>
          <w:rFonts w:ascii="Times New Roman" w:hAnsi="Times New Roman" w:cs="Times New Roman"/>
          <w:sz w:val="24"/>
          <w:szCs w:val="24"/>
        </w:rPr>
        <w:t xml:space="preserve"> and</w:t>
      </w:r>
      <w:r w:rsidR="00414C68">
        <w:rPr>
          <w:rFonts w:ascii="Times New Roman" w:hAnsi="Times New Roman" w:cs="Times New Roman"/>
          <w:sz w:val="24"/>
          <w:szCs w:val="24"/>
        </w:rPr>
        <w:t xml:space="preserve"> (b)</w:t>
      </w:r>
      <w:r w:rsidR="00D54AC4">
        <w:rPr>
          <w:rFonts w:ascii="Times New Roman" w:hAnsi="Times New Roman" w:cs="Times New Roman"/>
          <w:sz w:val="24"/>
          <w:szCs w:val="24"/>
        </w:rPr>
        <w:t xml:space="preserve"> Black achievement is lower than White</w:t>
      </w:r>
      <w:r w:rsidR="00414C68">
        <w:rPr>
          <w:rFonts w:ascii="Times New Roman" w:hAnsi="Times New Roman" w:cs="Times New Roman"/>
          <w:sz w:val="24"/>
          <w:szCs w:val="24"/>
        </w:rPr>
        <w:t xml:space="preserve"> achievement</w:t>
      </w:r>
      <w:r w:rsidR="00D54AC4">
        <w:rPr>
          <w:rFonts w:ascii="Times New Roman" w:hAnsi="Times New Roman" w:cs="Times New Roman"/>
          <w:sz w:val="24"/>
          <w:szCs w:val="24"/>
        </w:rPr>
        <w:t xml:space="preserve">. </w:t>
      </w:r>
    </w:p>
    <w:p w14:paraId="0BB2DF1E" w14:textId="77777777" w:rsidR="00BA153F" w:rsidRDefault="00BA153F" w:rsidP="00BA153F">
      <w:pPr>
        <w:spacing w:after="0" w:line="480" w:lineRule="auto"/>
        <w:rPr>
          <w:rFonts w:cs="Times New Roman"/>
          <w:szCs w:val="24"/>
        </w:rPr>
      </w:pPr>
    </w:p>
    <w:p w14:paraId="0461B1A3" w14:textId="7D0039B0" w:rsidR="00180B30" w:rsidRPr="007F2299" w:rsidRDefault="00BA153F" w:rsidP="00CF12AF">
      <w:pPr>
        <w:spacing w:after="0" w:line="480" w:lineRule="auto"/>
        <w:rPr>
          <w:rFonts w:ascii="Times New Roman" w:hAnsi="Times New Roman" w:cs="Times New Roman"/>
          <w:i/>
          <w:iCs/>
          <w:sz w:val="24"/>
          <w:szCs w:val="24"/>
        </w:rPr>
      </w:pPr>
      <w:r w:rsidRPr="00F958F0">
        <w:rPr>
          <w:rFonts w:ascii="Times New Roman" w:hAnsi="Times New Roman" w:cs="Times New Roman"/>
          <w:i/>
          <w:iCs/>
          <w:sz w:val="24"/>
          <w:szCs w:val="24"/>
        </w:rPr>
        <w:t xml:space="preserve">Question 2: How are school discipline gaps associated with disparities in math and reading learning rates? </w:t>
      </w:r>
    </w:p>
    <w:p w14:paraId="3ADD8B90" w14:textId="162CB526" w:rsidR="009A32E9" w:rsidRDefault="00D876B5" w:rsidP="00BB63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Tables 3-5 present the key parameters from the multilevel models for grades 6, 7, and 8, respectively.</w:t>
      </w:r>
      <w:r w:rsidR="00C650D4">
        <w:rPr>
          <w:rFonts w:ascii="Times New Roman" w:hAnsi="Times New Roman" w:cs="Times New Roman"/>
          <w:sz w:val="24"/>
          <w:szCs w:val="24"/>
        </w:rPr>
        <w:t xml:space="preserve"> </w:t>
      </w:r>
      <w:r w:rsidR="00180B30">
        <w:rPr>
          <w:rFonts w:ascii="Times New Roman" w:hAnsi="Times New Roman" w:cs="Times New Roman"/>
          <w:sz w:val="24"/>
          <w:szCs w:val="24"/>
        </w:rPr>
        <w:t xml:space="preserve">Across grades and subjects, </w:t>
      </w:r>
      <w:r w:rsidR="00362F2B">
        <w:rPr>
          <w:rFonts w:ascii="Times New Roman" w:hAnsi="Times New Roman" w:cs="Times New Roman"/>
          <w:sz w:val="24"/>
          <w:szCs w:val="24"/>
        </w:rPr>
        <w:t xml:space="preserve">Black students have significantly lower spring test scores than White students. In schools where Black students are suspended at higher rates than White students, the Black-White gap in spring test scores is significantly larger. </w:t>
      </w:r>
      <w:r w:rsidR="00D00EBE">
        <w:rPr>
          <w:rFonts w:ascii="Times New Roman" w:hAnsi="Times New Roman" w:cs="Times New Roman"/>
          <w:sz w:val="24"/>
          <w:szCs w:val="24"/>
        </w:rPr>
        <w:t>Moving on to interpreting growth patterns, we observe that Black students</w:t>
      </w:r>
      <w:r w:rsidR="00934B0D">
        <w:rPr>
          <w:rFonts w:ascii="Times New Roman" w:hAnsi="Times New Roman" w:cs="Times New Roman"/>
          <w:sz w:val="24"/>
          <w:szCs w:val="24"/>
        </w:rPr>
        <w:t xml:space="preserve"> made significantly lower monthly gains during the school year in math, but similar or slightly higher gains per month in reading compared to their White peers.</w:t>
      </w:r>
      <w:r w:rsidR="00022356">
        <w:rPr>
          <w:rFonts w:ascii="Times New Roman" w:hAnsi="Times New Roman" w:cs="Times New Roman"/>
          <w:sz w:val="24"/>
          <w:szCs w:val="24"/>
        </w:rPr>
        <w:t xml:space="preserve"> Further, there was a significant interaction in math between inequalities in growth rates and Black-White discipline disparities in math</w:t>
      </w:r>
      <w:r w:rsidR="00076C00">
        <w:rPr>
          <w:rFonts w:ascii="Times New Roman" w:hAnsi="Times New Roman" w:cs="Times New Roman"/>
          <w:sz w:val="24"/>
          <w:szCs w:val="24"/>
        </w:rPr>
        <w:t xml:space="preserve">. </w:t>
      </w:r>
      <w:proofErr w:type="gramStart"/>
      <w:r w:rsidR="00076C00">
        <w:rPr>
          <w:rFonts w:ascii="Times New Roman" w:hAnsi="Times New Roman" w:cs="Times New Roman"/>
          <w:sz w:val="24"/>
          <w:szCs w:val="24"/>
        </w:rPr>
        <w:t>That is to say</w:t>
      </w:r>
      <w:r w:rsidR="00C639A9">
        <w:rPr>
          <w:rFonts w:ascii="Times New Roman" w:hAnsi="Times New Roman" w:cs="Times New Roman"/>
          <w:sz w:val="24"/>
          <w:szCs w:val="24"/>
        </w:rPr>
        <w:t>, Black</w:t>
      </w:r>
      <w:proofErr w:type="gramEnd"/>
      <w:r w:rsidR="00C639A9">
        <w:rPr>
          <w:rFonts w:ascii="Times New Roman" w:hAnsi="Times New Roman" w:cs="Times New Roman"/>
          <w:sz w:val="24"/>
          <w:szCs w:val="24"/>
        </w:rPr>
        <w:t xml:space="preserve"> students in schools with large discipline disparities </w:t>
      </w:r>
      <w:r w:rsidR="00304911">
        <w:rPr>
          <w:rFonts w:ascii="Times New Roman" w:hAnsi="Times New Roman" w:cs="Times New Roman"/>
          <w:sz w:val="24"/>
          <w:szCs w:val="24"/>
        </w:rPr>
        <w:t xml:space="preserve">make smaller gains throughout the school year than Black students in schools with no discipline gaps. </w:t>
      </w:r>
      <w:r w:rsidR="00022356">
        <w:rPr>
          <w:rFonts w:ascii="Times New Roman" w:hAnsi="Times New Roman" w:cs="Times New Roman"/>
          <w:sz w:val="24"/>
          <w:szCs w:val="24"/>
        </w:rPr>
        <w:t xml:space="preserve">These results </w:t>
      </w:r>
      <w:r w:rsidR="00636453">
        <w:rPr>
          <w:rFonts w:ascii="Times New Roman" w:hAnsi="Times New Roman" w:cs="Times New Roman"/>
          <w:sz w:val="24"/>
          <w:szCs w:val="24"/>
        </w:rPr>
        <w:t>hold</w:t>
      </w:r>
      <w:r w:rsidR="00022356">
        <w:rPr>
          <w:rFonts w:ascii="Times New Roman" w:hAnsi="Times New Roman" w:cs="Times New Roman"/>
          <w:sz w:val="24"/>
          <w:szCs w:val="24"/>
        </w:rPr>
        <w:t xml:space="preserve"> even after </w:t>
      </w:r>
      <w:r w:rsidR="00022356">
        <w:rPr>
          <w:rFonts w:ascii="Times New Roman" w:hAnsi="Times New Roman" w:cs="Times New Roman"/>
          <w:sz w:val="24"/>
          <w:szCs w:val="24"/>
        </w:rPr>
        <w:lastRenderedPageBreak/>
        <w:t>controlling for White out-of-school suspension rates and other school demographic characteristics</w:t>
      </w:r>
      <w:r w:rsidR="00D76340">
        <w:rPr>
          <w:rFonts w:ascii="Times New Roman" w:hAnsi="Times New Roman" w:cs="Times New Roman"/>
          <w:sz w:val="24"/>
          <w:szCs w:val="24"/>
        </w:rPr>
        <w:t xml:space="preserve"> (Models 3 and 4)</w:t>
      </w:r>
      <w:r w:rsidR="00022356">
        <w:rPr>
          <w:rFonts w:ascii="Times New Roman" w:hAnsi="Times New Roman" w:cs="Times New Roman"/>
          <w:sz w:val="24"/>
          <w:szCs w:val="24"/>
        </w:rPr>
        <w:t xml:space="preserve">. </w:t>
      </w:r>
    </w:p>
    <w:p w14:paraId="23EB257A" w14:textId="03099DAB" w:rsidR="003330FA" w:rsidRPr="00636453" w:rsidRDefault="00CF12AF" w:rsidP="0063645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01371">
        <w:rPr>
          <w:rFonts w:ascii="Times New Roman" w:hAnsi="Times New Roman" w:cs="Times New Roman"/>
          <w:sz w:val="24"/>
          <w:szCs w:val="24"/>
        </w:rPr>
        <w:t xml:space="preserve">The relationship </w:t>
      </w:r>
      <w:r w:rsidR="001F61B2">
        <w:rPr>
          <w:rFonts w:ascii="Times New Roman" w:hAnsi="Times New Roman" w:cs="Times New Roman"/>
          <w:sz w:val="24"/>
          <w:szCs w:val="24"/>
        </w:rPr>
        <w:t xml:space="preserve">between achievement, growth, and </w:t>
      </w:r>
      <w:r w:rsidR="00242858">
        <w:rPr>
          <w:rFonts w:ascii="Times New Roman" w:hAnsi="Times New Roman" w:cs="Times New Roman"/>
          <w:sz w:val="24"/>
          <w:szCs w:val="24"/>
        </w:rPr>
        <w:t xml:space="preserve">disparities in </w:t>
      </w:r>
      <w:r w:rsidR="001F61B2">
        <w:rPr>
          <w:rFonts w:ascii="Times New Roman" w:hAnsi="Times New Roman" w:cs="Times New Roman"/>
          <w:sz w:val="24"/>
          <w:szCs w:val="24"/>
        </w:rPr>
        <w:t xml:space="preserve">out-of-school suspension </w:t>
      </w:r>
      <w:r w:rsidR="00242858">
        <w:rPr>
          <w:rFonts w:ascii="Times New Roman" w:hAnsi="Times New Roman" w:cs="Times New Roman"/>
          <w:sz w:val="24"/>
          <w:szCs w:val="24"/>
        </w:rPr>
        <w:t xml:space="preserve">rates </w:t>
      </w:r>
      <w:r w:rsidR="001F61B2">
        <w:rPr>
          <w:rFonts w:ascii="Times New Roman" w:hAnsi="Times New Roman" w:cs="Times New Roman"/>
          <w:sz w:val="24"/>
          <w:szCs w:val="24"/>
        </w:rPr>
        <w:t xml:space="preserve">is illustrated in </w:t>
      </w:r>
      <w:r>
        <w:rPr>
          <w:rFonts w:ascii="Times New Roman" w:hAnsi="Times New Roman" w:cs="Times New Roman"/>
          <w:sz w:val="24"/>
          <w:szCs w:val="24"/>
        </w:rPr>
        <w:t>Figure 2</w:t>
      </w:r>
      <w:r w:rsidR="001F61B2">
        <w:rPr>
          <w:rFonts w:ascii="Times New Roman" w:hAnsi="Times New Roman" w:cs="Times New Roman"/>
          <w:sz w:val="24"/>
          <w:szCs w:val="24"/>
        </w:rPr>
        <w:t>.</w:t>
      </w:r>
      <w:r>
        <w:rPr>
          <w:rFonts w:ascii="Times New Roman" w:hAnsi="Times New Roman" w:cs="Times New Roman"/>
          <w:sz w:val="24"/>
          <w:szCs w:val="24"/>
        </w:rPr>
        <w:t xml:space="preserve"> </w:t>
      </w:r>
      <w:r w:rsidR="001F61B2">
        <w:rPr>
          <w:rFonts w:ascii="Times New Roman" w:hAnsi="Times New Roman" w:cs="Times New Roman"/>
          <w:sz w:val="24"/>
          <w:szCs w:val="24"/>
        </w:rPr>
        <w:t>Specifically, we d</w:t>
      </w:r>
      <w:r w:rsidR="00A01371">
        <w:rPr>
          <w:rFonts w:ascii="Times New Roman" w:hAnsi="Times New Roman" w:cs="Times New Roman"/>
          <w:sz w:val="24"/>
          <w:szCs w:val="24"/>
        </w:rPr>
        <w:t>isplay</w:t>
      </w:r>
      <w:r w:rsidR="001F61B2">
        <w:rPr>
          <w:rFonts w:ascii="Times New Roman" w:hAnsi="Times New Roman" w:cs="Times New Roman"/>
          <w:sz w:val="24"/>
          <w:szCs w:val="24"/>
        </w:rPr>
        <w:t xml:space="preserve"> </w:t>
      </w:r>
      <w:r w:rsidR="00A01371">
        <w:rPr>
          <w:rFonts w:ascii="Times New Roman" w:hAnsi="Times New Roman" w:cs="Times New Roman"/>
          <w:sz w:val="24"/>
          <w:szCs w:val="24"/>
        </w:rPr>
        <w:t xml:space="preserve">the model-implied growth trajectories </w:t>
      </w:r>
      <w:r w:rsidR="00D00EBE">
        <w:rPr>
          <w:rFonts w:ascii="Times New Roman" w:hAnsi="Times New Roman" w:cs="Times New Roman"/>
          <w:sz w:val="24"/>
          <w:szCs w:val="24"/>
        </w:rPr>
        <w:t xml:space="preserve">(using the coefficients from Model 2) </w:t>
      </w:r>
      <w:r>
        <w:rPr>
          <w:rFonts w:ascii="Times New Roman" w:hAnsi="Times New Roman" w:cs="Times New Roman"/>
          <w:sz w:val="24"/>
          <w:szCs w:val="24"/>
        </w:rPr>
        <w:t>for Black and White students</w:t>
      </w:r>
      <w:r w:rsidR="007332AD">
        <w:rPr>
          <w:rFonts w:ascii="Times New Roman" w:hAnsi="Times New Roman" w:cs="Times New Roman"/>
          <w:sz w:val="24"/>
          <w:szCs w:val="24"/>
        </w:rPr>
        <w:t xml:space="preserve"> attending schools that have (a) no Black-White suspension gap and (b) a </w:t>
      </w:r>
      <w:r w:rsidR="00212C5F">
        <w:rPr>
          <w:rFonts w:ascii="Times New Roman" w:hAnsi="Times New Roman" w:cs="Times New Roman"/>
          <w:sz w:val="24"/>
          <w:szCs w:val="24"/>
        </w:rPr>
        <w:t>2</w:t>
      </w:r>
      <w:r w:rsidR="007332AD">
        <w:rPr>
          <w:rFonts w:ascii="Times New Roman" w:hAnsi="Times New Roman" w:cs="Times New Roman"/>
          <w:sz w:val="24"/>
          <w:szCs w:val="24"/>
        </w:rPr>
        <w:t>5 percentage-point gap.</w:t>
      </w:r>
      <w:r w:rsidR="00DF69E4">
        <w:rPr>
          <w:rFonts w:ascii="Times New Roman" w:hAnsi="Times New Roman" w:cs="Times New Roman"/>
          <w:sz w:val="24"/>
          <w:szCs w:val="24"/>
        </w:rPr>
        <w:t xml:space="preserve"> </w:t>
      </w:r>
      <w:r w:rsidR="00705DB0">
        <w:rPr>
          <w:rFonts w:ascii="Times New Roman" w:hAnsi="Times New Roman" w:cs="Times New Roman"/>
          <w:sz w:val="24"/>
          <w:szCs w:val="24"/>
        </w:rPr>
        <w:t>The estimate for the Gap*Black*Months interaction, or the difference in slope</w:t>
      </w:r>
      <w:r w:rsidR="00636453">
        <w:rPr>
          <w:rFonts w:ascii="Times New Roman" w:hAnsi="Times New Roman" w:cs="Times New Roman"/>
          <w:sz w:val="24"/>
          <w:szCs w:val="24"/>
        </w:rPr>
        <w:t xml:space="preserve"> (i.e., difference in growth rate)</w:t>
      </w:r>
      <w:r w:rsidR="00705DB0">
        <w:rPr>
          <w:rFonts w:ascii="Times New Roman" w:hAnsi="Times New Roman" w:cs="Times New Roman"/>
          <w:sz w:val="24"/>
          <w:szCs w:val="24"/>
        </w:rPr>
        <w:t xml:space="preserve"> between Black</w:t>
      </w:r>
      <w:r w:rsidR="001F0936">
        <w:rPr>
          <w:rFonts w:ascii="Times New Roman" w:hAnsi="Times New Roman" w:cs="Times New Roman"/>
          <w:sz w:val="24"/>
          <w:szCs w:val="24"/>
        </w:rPr>
        <w:t xml:space="preserve"> and </w:t>
      </w:r>
      <w:r w:rsidR="00705DB0">
        <w:rPr>
          <w:rFonts w:ascii="Times New Roman" w:hAnsi="Times New Roman" w:cs="Times New Roman"/>
          <w:sz w:val="24"/>
          <w:szCs w:val="24"/>
        </w:rPr>
        <w:t xml:space="preserve">White students for each additional 10 percentage-points of suspension gap, is presented at the bottom of each graph. </w:t>
      </w:r>
      <w:r w:rsidR="004C69A6">
        <w:rPr>
          <w:rFonts w:ascii="Times New Roman" w:hAnsi="Times New Roman" w:cs="Times New Roman"/>
          <w:sz w:val="24"/>
          <w:szCs w:val="24"/>
        </w:rPr>
        <w:t>In 6</w:t>
      </w:r>
      <w:r w:rsidR="004C69A6" w:rsidRPr="007F2299">
        <w:rPr>
          <w:rFonts w:ascii="Times New Roman" w:hAnsi="Times New Roman" w:cs="Times New Roman"/>
          <w:sz w:val="24"/>
          <w:szCs w:val="24"/>
          <w:vertAlign w:val="superscript"/>
        </w:rPr>
        <w:t>th</w:t>
      </w:r>
      <w:r w:rsidR="004C69A6">
        <w:rPr>
          <w:rFonts w:ascii="Times New Roman" w:hAnsi="Times New Roman" w:cs="Times New Roman"/>
          <w:sz w:val="24"/>
          <w:szCs w:val="24"/>
        </w:rPr>
        <w:t xml:space="preserve"> grade math, for example, the </w:t>
      </w:r>
      <w:r w:rsidR="00F62374">
        <w:rPr>
          <w:rFonts w:ascii="Times New Roman" w:hAnsi="Times New Roman" w:cs="Times New Roman"/>
          <w:sz w:val="24"/>
          <w:szCs w:val="24"/>
        </w:rPr>
        <w:t>estimate is - 0.026 and significant. This means that a</w:t>
      </w:r>
      <w:r w:rsidR="00D00EBE">
        <w:rPr>
          <w:rFonts w:ascii="Times New Roman" w:hAnsi="Times New Roman" w:cs="Times New Roman"/>
          <w:sz w:val="24"/>
          <w:szCs w:val="24"/>
        </w:rPr>
        <w:t xml:space="preserve"> </w:t>
      </w:r>
      <w:r w:rsidR="00F62374">
        <w:rPr>
          <w:rFonts w:ascii="Times New Roman" w:hAnsi="Times New Roman" w:cs="Times New Roman"/>
          <w:sz w:val="24"/>
          <w:szCs w:val="24"/>
        </w:rPr>
        <w:t>10 percentage-point increase in the Black-White suspension gap is associated with a</w:t>
      </w:r>
      <w:r w:rsidR="00391044">
        <w:rPr>
          <w:rFonts w:ascii="Times New Roman" w:hAnsi="Times New Roman" w:cs="Times New Roman"/>
          <w:sz w:val="24"/>
          <w:szCs w:val="24"/>
        </w:rPr>
        <w:t xml:space="preserve"> further</w:t>
      </w:r>
      <w:r w:rsidR="00F62374">
        <w:rPr>
          <w:rFonts w:ascii="Times New Roman" w:hAnsi="Times New Roman" w:cs="Times New Roman"/>
          <w:sz w:val="24"/>
          <w:szCs w:val="24"/>
        </w:rPr>
        <w:t xml:space="preserve"> 0.026 RIT decrease in the monthly growth rate for Black students. </w:t>
      </w:r>
      <w:r w:rsidR="00A236D8">
        <w:rPr>
          <w:rFonts w:ascii="Times New Roman" w:hAnsi="Times New Roman" w:cs="Times New Roman"/>
          <w:sz w:val="24"/>
          <w:szCs w:val="24"/>
        </w:rPr>
        <w:t>Across both subjects and all three grades, i</w:t>
      </w:r>
      <w:r w:rsidR="00DF69E4">
        <w:rPr>
          <w:rFonts w:ascii="Times New Roman" w:hAnsi="Times New Roman" w:cs="Times New Roman"/>
          <w:sz w:val="24"/>
          <w:szCs w:val="24"/>
        </w:rPr>
        <w:t xml:space="preserve">n schools without a Black-White suspension gap (dotted lines), both Black and White students </w:t>
      </w:r>
      <w:r w:rsidR="00D00EBE">
        <w:rPr>
          <w:rFonts w:ascii="Times New Roman" w:hAnsi="Times New Roman" w:cs="Times New Roman"/>
          <w:sz w:val="24"/>
          <w:szCs w:val="24"/>
        </w:rPr>
        <w:t>start</w:t>
      </w:r>
      <w:r w:rsidR="007F2299">
        <w:rPr>
          <w:rFonts w:ascii="Times New Roman" w:hAnsi="Times New Roman" w:cs="Times New Roman"/>
          <w:sz w:val="24"/>
          <w:szCs w:val="24"/>
        </w:rPr>
        <w:t>ed</w:t>
      </w:r>
      <w:r w:rsidR="00D00EBE">
        <w:rPr>
          <w:rFonts w:ascii="Times New Roman" w:hAnsi="Times New Roman" w:cs="Times New Roman"/>
          <w:sz w:val="24"/>
          <w:szCs w:val="24"/>
        </w:rPr>
        <w:t xml:space="preserve"> and end</w:t>
      </w:r>
      <w:r w:rsidR="007F2299">
        <w:rPr>
          <w:rFonts w:ascii="Times New Roman" w:hAnsi="Times New Roman" w:cs="Times New Roman"/>
          <w:sz w:val="24"/>
          <w:szCs w:val="24"/>
        </w:rPr>
        <w:t>ed</w:t>
      </w:r>
      <w:r w:rsidR="00D00EBE">
        <w:rPr>
          <w:rFonts w:ascii="Times New Roman" w:hAnsi="Times New Roman" w:cs="Times New Roman"/>
          <w:sz w:val="24"/>
          <w:szCs w:val="24"/>
        </w:rPr>
        <w:t xml:space="preserve"> the school year higher </w:t>
      </w:r>
      <w:r w:rsidR="00DF69E4">
        <w:rPr>
          <w:rFonts w:ascii="Times New Roman" w:hAnsi="Times New Roman" w:cs="Times New Roman"/>
          <w:sz w:val="24"/>
          <w:szCs w:val="24"/>
        </w:rPr>
        <w:t xml:space="preserve">compared to schools with a </w:t>
      </w:r>
      <w:r w:rsidR="00212C5F">
        <w:rPr>
          <w:rFonts w:ascii="Times New Roman" w:hAnsi="Times New Roman" w:cs="Times New Roman"/>
          <w:sz w:val="24"/>
          <w:szCs w:val="24"/>
        </w:rPr>
        <w:t>2</w:t>
      </w:r>
      <w:r w:rsidR="00DF69E4">
        <w:rPr>
          <w:rFonts w:ascii="Times New Roman" w:hAnsi="Times New Roman" w:cs="Times New Roman"/>
          <w:sz w:val="24"/>
          <w:szCs w:val="24"/>
        </w:rPr>
        <w:t xml:space="preserve">5 percentage-point gap (solid lines). </w:t>
      </w:r>
      <w:r w:rsidR="00A236D8">
        <w:rPr>
          <w:rFonts w:ascii="Times New Roman" w:hAnsi="Times New Roman" w:cs="Times New Roman"/>
          <w:sz w:val="24"/>
          <w:szCs w:val="24"/>
        </w:rPr>
        <w:t>In math, Black students in schools with large suspension gaps not only started the school year with lower achievement</w:t>
      </w:r>
      <w:r w:rsidR="00636453">
        <w:rPr>
          <w:rFonts w:ascii="Times New Roman" w:hAnsi="Times New Roman" w:cs="Times New Roman"/>
          <w:sz w:val="24"/>
          <w:szCs w:val="24"/>
        </w:rPr>
        <w:t xml:space="preserve"> than White students</w:t>
      </w:r>
      <w:r w:rsidR="00C80786">
        <w:rPr>
          <w:rFonts w:ascii="Times New Roman" w:hAnsi="Times New Roman" w:cs="Times New Roman"/>
          <w:sz w:val="24"/>
          <w:szCs w:val="24"/>
        </w:rPr>
        <w:t>,</w:t>
      </w:r>
      <w:r w:rsidR="00A236D8">
        <w:rPr>
          <w:rFonts w:ascii="Times New Roman" w:hAnsi="Times New Roman" w:cs="Times New Roman"/>
          <w:sz w:val="24"/>
          <w:szCs w:val="24"/>
        </w:rPr>
        <w:t xml:space="preserve"> but also followed a flatter growth trajectory over the course of the year</w:t>
      </w:r>
      <w:r w:rsidR="00636453">
        <w:rPr>
          <w:rFonts w:ascii="Times New Roman" w:hAnsi="Times New Roman" w:cs="Times New Roman"/>
          <w:sz w:val="24"/>
          <w:szCs w:val="24"/>
        </w:rPr>
        <w:t>. This</w:t>
      </w:r>
      <w:r w:rsidR="00A236D8">
        <w:rPr>
          <w:rFonts w:ascii="Times New Roman" w:hAnsi="Times New Roman" w:cs="Times New Roman"/>
          <w:sz w:val="24"/>
          <w:szCs w:val="24"/>
        </w:rPr>
        <w:t xml:space="preserve"> means the achievement gap between </w:t>
      </w:r>
      <w:r w:rsidR="00212C5F">
        <w:rPr>
          <w:rFonts w:ascii="Times New Roman" w:hAnsi="Times New Roman" w:cs="Times New Roman"/>
          <w:sz w:val="24"/>
          <w:szCs w:val="24"/>
        </w:rPr>
        <w:t>Black students</w:t>
      </w:r>
      <w:r w:rsidR="00A236D8">
        <w:rPr>
          <w:rFonts w:ascii="Times New Roman" w:hAnsi="Times New Roman" w:cs="Times New Roman"/>
          <w:sz w:val="24"/>
          <w:szCs w:val="24"/>
        </w:rPr>
        <w:t xml:space="preserve"> and their White counterparts expanded from fall to spring. </w:t>
      </w:r>
    </w:p>
    <w:p w14:paraId="17631475" w14:textId="77777777" w:rsidR="00873B7A" w:rsidRDefault="00873B7A" w:rsidP="00C35635">
      <w:pPr>
        <w:spacing w:after="0" w:line="480" w:lineRule="auto"/>
        <w:jc w:val="center"/>
        <w:rPr>
          <w:rFonts w:ascii="Times New Roman" w:hAnsi="Times New Roman" w:cs="Times New Roman"/>
          <w:b/>
          <w:bCs/>
          <w:sz w:val="24"/>
          <w:szCs w:val="24"/>
        </w:rPr>
      </w:pPr>
    </w:p>
    <w:p w14:paraId="1074A5E9" w14:textId="56F1DAC8" w:rsidR="00A4256C" w:rsidRDefault="00116557" w:rsidP="00C35635">
      <w:pPr>
        <w:spacing w:after="0" w:line="480" w:lineRule="auto"/>
        <w:jc w:val="center"/>
        <w:rPr>
          <w:rFonts w:ascii="Times New Roman" w:hAnsi="Times New Roman" w:cs="Times New Roman"/>
          <w:b/>
          <w:bCs/>
          <w:sz w:val="24"/>
          <w:szCs w:val="24"/>
        </w:rPr>
      </w:pPr>
      <w:r w:rsidRPr="00DA5C98">
        <w:rPr>
          <w:rFonts w:ascii="Times New Roman" w:hAnsi="Times New Roman" w:cs="Times New Roman"/>
          <w:b/>
          <w:bCs/>
          <w:sz w:val="24"/>
          <w:szCs w:val="24"/>
        </w:rPr>
        <w:t>Discussion</w:t>
      </w:r>
    </w:p>
    <w:p w14:paraId="0E3681F2" w14:textId="55450BF3" w:rsidR="00665AC6" w:rsidRDefault="00665AC6" w:rsidP="00665AC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7B2BE8" w:rsidRPr="007B2BE8">
        <w:rPr>
          <w:rFonts w:ascii="Times New Roman" w:hAnsi="Times New Roman" w:cs="Times New Roman"/>
          <w:sz w:val="24"/>
          <w:szCs w:val="24"/>
        </w:rPr>
        <w:t>Our results bolster findings from previous studies that suggest</w:t>
      </w:r>
      <w:r w:rsidR="007B2BE8">
        <w:rPr>
          <w:rFonts w:ascii="Times New Roman" w:hAnsi="Times New Roman" w:cs="Times New Roman"/>
          <w:sz w:val="24"/>
          <w:szCs w:val="24"/>
        </w:rPr>
        <w:t xml:space="preserve"> a negative association between suspension and achievement</w:t>
      </w:r>
      <w:r w:rsidR="001F32C4">
        <w:rPr>
          <w:rFonts w:ascii="Times New Roman" w:hAnsi="Times New Roman" w:cs="Times New Roman"/>
          <w:sz w:val="24"/>
          <w:szCs w:val="24"/>
        </w:rPr>
        <w:t xml:space="preserve"> gaps</w:t>
      </w:r>
      <w:r w:rsidR="007B2BE8">
        <w:rPr>
          <w:rFonts w:ascii="Times New Roman" w:hAnsi="Times New Roman" w:cs="Times New Roman"/>
          <w:sz w:val="24"/>
          <w:szCs w:val="24"/>
        </w:rPr>
        <w:t xml:space="preserve">. </w:t>
      </w:r>
      <w:r w:rsidR="007B2BE8" w:rsidRPr="007B2BE8">
        <w:rPr>
          <w:rFonts w:ascii="Times New Roman" w:hAnsi="Times New Roman" w:cs="Times New Roman"/>
          <w:sz w:val="24"/>
          <w:szCs w:val="24"/>
        </w:rPr>
        <w:t xml:space="preserve"> </w:t>
      </w:r>
      <w:r w:rsidR="00AA57DC">
        <w:rPr>
          <w:rFonts w:ascii="Times New Roman" w:hAnsi="Times New Roman" w:cs="Times New Roman"/>
          <w:sz w:val="24"/>
          <w:szCs w:val="24"/>
        </w:rPr>
        <w:t xml:space="preserve">Increasingly, studies have tried to examine the association between the two, often showing that disproportionate suspensions </w:t>
      </w:r>
      <w:r w:rsidR="00E12A88">
        <w:rPr>
          <w:rFonts w:ascii="Times New Roman" w:hAnsi="Times New Roman" w:cs="Times New Roman"/>
          <w:sz w:val="24"/>
          <w:szCs w:val="24"/>
        </w:rPr>
        <w:t xml:space="preserve">that schools give </w:t>
      </w:r>
      <w:r w:rsidR="00E12A88">
        <w:rPr>
          <w:rFonts w:ascii="Times New Roman" w:hAnsi="Times New Roman" w:cs="Times New Roman"/>
          <w:sz w:val="24"/>
          <w:szCs w:val="24"/>
        </w:rPr>
        <w:lastRenderedPageBreak/>
        <w:t xml:space="preserve">to </w:t>
      </w:r>
      <w:r w:rsidR="00AA57DC">
        <w:rPr>
          <w:rFonts w:ascii="Times New Roman" w:hAnsi="Times New Roman" w:cs="Times New Roman"/>
          <w:sz w:val="24"/>
          <w:szCs w:val="24"/>
        </w:rPr>
        <w:t xml:space="preserve">Black students </w:t>
      </w:r>
      <w:r w:rsidR="00115C53">
        <w:rPr>
          <w:rFonts w:ascii="Times New Roman" w:hAnsi="Times New Roman" w:cs="Times New Roman"/>
          <w:sz w:val="24"/>
          <w:szCs w:val="24"/>
        </w:rPr>
        <w:t>are</w:t>
      </w:r>
      <w:r w:rsidR="00AA57DC">
        <w:rPr>
          <w:rFonts w:ascii="Times New Roman" w:hAnsi="Times New Roman" w:cs="Times New Roman"/>
          <w:sz w:val="24"/>
          <w:szCs w:val="24"/>
        </w:rPr>
        <w:t xml:space="preserve"> associated with larger achievement gaps</w:t>
      </w:r>
      <w:r w:rsidR="006038B7">
        <w:rPr>
          <w:rFonts w:ascii="Times New Roman" w:hAnsi="Times New Roman" w:cs="Times New Roman"/>
          <w:sz w:val="24"/>
          <w:szCs w:val="24"/>
        </w:rPr>
        <w:t xml:space="preserve"> </w:t>
      </w:r>
      <w:r w:rsidR="004A745E">
        <w:rPr>
          <w:rFonts w:ascii="Times New Roman" w:hAnsi="Times New Roman" w:cs="Times New Roman"/>
          <w:sz w:val="24"/>
          <w:szCs w:val="24"/>
        </w:rPr>
        <w:t>(e.g., Pearman et al., 2019</w:t>
      </w:r>
      <w:r w:rsidR="006038B7">
        <w:rPr>
          <w:rFonts w:ascii="Times New Roman" w:hAnsi="Times New Roman" w:cs="Times New Roman"/>
          <w:sz w:val="24"/>
          <w:szCs w:val="24"/>
        </w:rPr>
        <w:t>)</w:t>
      </w:r>
      <w:r w:rsidR="00AA57DC">
        <w:rPr>
          <w:rFonts w:ascii="Times New Roman" w:hAnsi="Times New Roman" w:cs="Times New Roman"/>
          <w:sz w:val="24"/>
          <w:szCs w:val="24"/>
        </w:rPr>
        <w:t xml:space="preserve">. </w:t>
      </w:r>
      <w:r w:rsidR="00B007B2">
        <w:rPr>
          <w:rFonts w:ascii="Times New Roman" w:hAnsi="Times New Roman" w:cs="Times New Roman"/>
          <w:sz w:val="24"/>
          <w:szCs w:val="24"/>
        </w:rPr>
        <w:t xml:space="preserve">While such studies </w:t>
      </w:r>
      <w:r w:rsidR="001F32C4">
        <w:rPr>
          <w:rFonts w:ascii="Times New Roman" w:hAnsi="Times New Roman" w:cs="Times New Roman"/>
          <w:sz w:val="24"/>
          <w:szCs w:val="24"/>
        </w:rPr>
        <w:t>provide important insights into the relationship between school discipline and achievement</w:t>
      </w:r>
      <w:r w:rsidR="00B007B2">
        <w:rPr>
          <w:rFonts w:ascii="Times New Roman" w:hAnsi="Times New Roman" w:cs="Times New Roman"/>
          <w:sz w:val="24"/>
          <w:szCs w:val="24"/>
        </w:rPr>
        <w:t xml:space="preserve">, </w:t>
      </w:r>
      <w:r w:rsidR="001F32C4">
        <w:rPr>
          <w:rFonts w:ascii="Times New Roman" w:hAnsi="Times New Roman" w:cs="Times New Roman"/>
          <w:sz w:val="24"/>
          <w:szCs w:val="24"/>
        </w:rPr>
        <w:t xml:space="preserve">the </w:t>
      </w:r>
      <w:r w:rsidR="005A73B7">
        <w:rPr>
          <w:rFonts w:ascii="Times New Roman" w:hAnsi="Times New Roman" w:cs="Times New Roman"/>
          <w:sz w:val="24"/>
          <w:szCs w:val="24"/>
        </w:rPr>
        <w:t>application</w:t>
      </w:r>
      <w:r w:rsidR="001F32C4">
        <w:rPr>
          <w:rFonts w:ascii="Times New Roman" w:hAnsi="Times New Roman" w:cs="Times New Roman"/>
          <w:sz w:val="24"/>
          <w:szCs w:val="24"/>
        </w:rPr>
        <w:t xml:space="preserve"> of their findings are limited by the context surrounding</w:t>
      </w:r>
      <w:r w:rsidR="005A73B7">
        <w:rPr>
          <w:rFonts w:ascii="Times New Roman" w:hAnsi="Times New Roman" w:cs="Times New Roman"/>
          <w:sz w:val="24"/>
          <w:szCs w:val="24"/>
        </w:rPr>
        <w:t xml:space="preserve"> school discipline and by </w:t>
      </w:r>
      <w:r w:rsidR="00CB29D5">
        <w:rPr>
          <w:rFonts w:ascii="Times New Roman" w:hAnsi="Times New Roman" w:cs="Times New Roman"/>
          <w:sz w:val="24"/>
          <w:szCs w:val="24"/>
        </w:rPr>
        <w:t xml:space="preserve">the </w:t>
      </w:r>
      <w:r w:rsidR="005A73B7">
        <w:rPr>
          <w:rFonts w:ascii="Times New Roman" w:hAnsi="Times New Roman" w:cs="Times New Roman"/>
          <w:sz w:val="24"/>
          <w:szCs w:val="24"/>
        </w:rPr>
        <w:t>a</w:t>
      </w:r>
      <w:r w:rsidR="00CB29D5">
        <w:rPr>
          <w:rFonts w:ascii="Times New Roman" w:hAnsi="Times New Roman" w:cs="Times New Roman"/>
          <w:sz w:val="24"/>
          <w:szCs w:val="24"/>
        </w:rPr>
        <w:t>vailability of</w:t>
      </w:r>
      <w:r w:rsidR="005A73B7">
        <w:rPr>
          <w:rFonts w:ascii="Times New Roman" w:hAnsi="Times New Roman" w:cs="Times New Roman"/>
          <w:sz w:val="24"/>
          <w:szCs w:val="24"/>
        </w:rPr>
        <w:t xml:space="preserve"> data</w:t>
      </w:r>
      <w:r w:rsidR="00B007B2">
        <w:rPr>
          <w:rFonts w:ascii="Times New Roman" w:hAnsi="Times New Roman" w:cs="Times New Roman"/>
          <w:sz w:val="24"/>
          <w:szCs w:val="24"/>
        </w:rPr>
        <w:t xml:space="preserve">. First, most largescale studies </w:t>
      </w:r>
      <w:r w:rsidR="005A73B7">
        <w:rPr>
          <w:rFonts w:ascii="Times New Roman" w:hAnsi="Times New Roman" w:cs="Times New Roman"/>
          <w:sz w:val="24"/>
          <w:szCs w:val="24"/>
        </w:rPr>
        <w:t>were conducted</w:t>
      </w:r>
      <w:r w:rsidR="00B007B2">
        <w:rPr>
          <w:rFonts w:ascii="Times New Roman" w:hAnsi="Times New Roman" w:cs="Times New Roman"/>
          <w:sz w:val="24"/>
          <w:szCs w:val="24"/>
        </w:rPr>
        <w:t xml:space="preserve"> before </w:t>
      </w:r>
      <w:r w:rsidR="00CB29D5">
        <w:rPr>
          <w:rFonts w:ascii="Times New Roman" w:hAnsi="Times New Roman" w:cs="Times New Roman"/>
          <w:sz w:val="24"/>
          <w:szCs w:val="24"/>
        </w:rPr>
        <w:t xml:space="preserve">states and districts implemented </w:t>
      </w:r>
      <w:r w:rsidR="00B007B2">
        <w:rPr>
          <w:rFonts w:ascii="Times New Roman" w:hAnsi="Times New Roman" w:cs="Times New Roman"/>
          <w:sz w:val="24"/>
          <w:szCs w:val="24"/>
        </w:rPr>
        <w:t>a slew of policy changes to combat disciplinary practices</w:t>
      </w:r>
      <w:r w:rsidR="00636453">
        <w:rPr>
          <w:rFonts w:ascii="Times New Roman" w:hAnsi="Times New Roman" w:cs="Times New Roman"/>
          <w:sz w:val="24"/>
          <w:szCs w:val="24"/>
        </w:rPr>
        <w:t xml:space="preserve"> </w:t>
      </w:r>
      <w:r w:rsidR="005A73B7">
        <w:rPr>
          <w:rFonts w:ascii="Times New Roman" w:hAnsi="Times New Roman" w:cs="Times New Roman"/>
          <w:sz w:val="24"/>
          <w:szCs w:val="24"/>
        </w:rPr>
        <w:t xml:space="preserve">that disproportionately </w:t>
      </w:r>
      <w:r w:rsidR="00CB29D5">
        <w:rPr>
          <w:rFonts w:ascii="Times New Roman" w:hAnsi="Times New Roman" w:cs="Times New Roman"/>
          <w:sz w:val="24"/>
          <w:szCs w:val="24"/>
        </w:rPr>
        <w:t>targeted</w:t>
      </w:r>
      <w:r w:rsidR="00B007B2">
        <w:rPr>
          <w:rFonts w:ascii="Times New Roman" w:hAnsi="Times New Roman" w:cs="Times New Roman"/>
          <w:sz w:val="24"/>
          <w:szCs w:val="24"/>
        </w:rPr>
        <w:t xml:space="preserve"> </w:t>
      </w:r>
      <w:r w:rsidR="003475AE">
        <w:rPr>
          <w:rFonts w:ascii="Times New Roman" w:hAnsi="Times New Roman" w:cs="Times New Roman"/>
          <w:sz w:val="24"/>
          <w:szCs w:val="24"/>
        </w:rPr>
        <w:t>Black</w:t>
      </w:r>
      <w:r w:rsidR="00B007B2">
        <w:rPr>
          <w:rFonts w:ascii="Times New Roman" w:hAnsi="Times New Roman" w:cs="Times New Roman"/>
          <w:sz w:val="24"/>
          <w:szCs w:val="24"/>
        </w:rPr>
        <w:t xml:space="preserve"> students</w:t>
      </w:r>
      <w:r w:rsidR="009C677B">
        <w:rPr>
          <w:rFonts w:ascii="Times New Roman" w:hAnsi="Times New Roman" w:cs="Times New Roman"/>
          <w:sz w:val="24"/>
          <w:szCs w:val="24"/>
        </w:rPr>
        <w:t xml:space="preserve"> (</w:t>
      </w:r>
      <w:r w:rsidR="004A745E" w:rsidRPr="00DA5C98">
        <w:rPr>
          <w:rFonts w:ascii="Times New Roman" w:hAnsi="Times New Roman" w:cs="Times New Roman"/>
          <w:sz w:val="24"/>
          <w:szCs w:val="24"/>
        </w:rPr>
        <w:t xml:space="preserve">Steinberg &amp; </w:t>
      </w:r>
      <w:proofErr w:type="spellStart"/>
      <w:r w:rsidR="004A745E" w:rsidRPr="00DA5C98">
        <w:rPr>
          <w:rFonts w:ascii="Times New Roman" w:hAnsi="Times New Roman" w:cs="Times New Roman"/>
          <w:sz w:val="24"/>
          <w:szCs w:val="24"/>
        </w:rPr>
        <w:t>Lacoe</w:t>
      </w:r>
      <w:proofErr w:type="spellEnd"/>
      <w:r w:rsidR="004A745E" w:rsidRPr="00DA5C98">
        <w:rPr>
          <w:rFonts w:ascii="Times New Roman" w:hAnsi="Times New Roman" w:cs="Times New Roman"/>
          <w:sz w:val="24"/>
          <w:szCs w:val="24"/>
        </w:rPr>
        <w:t>, 2021</w:t>
      </w:r>
      <w:r w:rsidR="009C677B">
        <w:rPr>
          <w:rFonts w:ascii="Times New Roman" w:hAnsi="Times New Roman" w:cs="Times New Roman"/>
          <w:sz w:val="24"/>
          <w:szCs w:val="24"/>
        </w:rPr>
        <w:t>)</w:t>
      </w:r>
      <w:r w:rsidR="00B007B2">
        <w:rPr>
          <w:rFonts w:ascii="Times New Roman" w:hAnsi="Times New Roman" w:cs="Times New Roman"/>
          <w:sz w:val="24"/>
          <w:szCs w:val="24"/>
        </w:rPr>
        <w:t>. Second, few if any studies examine</w:t>
      </w:r>
      <w:r w:rsidR="00636453">
        <w:rPr>
          <w:rFonts w:ascii="Times New Roman" w:hAnsi="Times New Roman" w:cs="Times New Roman"/>
          <w:sz w:val="24"/>
          <w:szCs w:val="24"/>
        </w:rPr>
        <w:t>d</w:t>
      </w:r>
      <w:r w:rsidR="00B007B2">
        <w:rPr>
          <w:rFonts w:ascii="Times New Roman" w:hAnsi="Times New Roman" w:cs="Times New Roman"/>
          <w:sz w:val="24"/>
          <w:szCs w:val="24"/>
        </w:rPr>
        <w:t xml:space="preserve"> the association between discipline practices and academic growth. </w:t>
      </w:r>
      <w:r w:rsidR="00D00C68">
        <w:rPr>
          <w:rFonts w:ascii="Times New Roman" w:hAnsi="Times New Roman" w:cs="Times New Roman"/>
          <w:sz w:val="24"/>
          <w:szCs w:val="24"/>
        </w:rPr>
        <w:t xml:space="preserve">Given those limitations of the </w:t>
      </w:r>
      <w:r w:rsidR="00636453">
        <w:rPr>
          <w:rFonts w:ascii="Times New Roman" w:hAnsi="Times New Roman" w:cs="Times New Roman"/>
          <w:sz w:val="24"/>
          <w:szCs w:val="24"/>
        </w:rPr>
        <w:t xml:space="preserve">extant </w:t>
      </w:r>
      <w:r w:rsidR="00D00C68">
        <w:rPr>
          <w:rFonts w:ascii="Times New Roman" w:hAnsi="Times New Roman" w:cs="Times New Roman"/>
          <w:sz w:val="24"/>
          <w:szCs w:val="24"/>
        </w:rPr>
        <w:t xml:space="preserve">literature, the current study makes several contributions to </w:t>
      </w:r>
      <w:r w:rsidR="005A73B7">
        <w:rPr>
          <w:rFonts w:ascii="Times New Roman" w:hAnsi="Times New Roman" w:cs="Times New Roman"/>
          <w:sz w:val="24"/>
          <w:szCs w:val="24"/>
        </w:rPr>
        <w:t xml:space="preserve">this growing </w:t>
      </w:r>
      <w:r w:rsidR="002F21D3">
        <w:rPr>
          <w:rFonts w:ascii="Times New Roman" w:hAnsi="Times New Roman" w:cs="Times New Roman"/>
          <w:sz w:val="24"/>
          <w:szCs w:val="24"/>
        </w:rPr>
        <w:t>body of research</w:t>
      </w:r>
      <w:r w:rsidR="00D00C68">
        <w:rPr>
          <w:rFonts w:ascii="Times New Roman" w:hAnsi="Times New Roman" w:cs="Times New Roman"/>
          <w:sz w:val="24"/>
          <w:szCs w:val="24"/>
        </w:rPr>
        <w:t>.</w:t>
      </w:r>
    </w:p>
    <w:p w14:paraId="319EF572" w14:textId="4B179FD6" w:rsidR="000D1B2A" w:rsidRDefault="00D00C68" w:rsidP="00665AC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A73B7">
        <w:rPr>
          <w:rFonts w:ascii="Times New Roman" w:hAnsi="Times New Roman" w:cs="Times New Roman"/>
          <w:sz w:val="24"/>
          <w:szCs w:val="24"/>
        </w:rPr>
        <w:t>First,</w:t>
      </w:r>
      <w:r w:rsidR="009C677B">
        <w:rPr>
          <w:rFonts w:ascii="Times New Roman" w:hAnsi="Times New Roman" w:cs="Times New Roman"/>
          <w:sz w:val="24"/>
          <w:szCs w:val="24"/>
        </w:rPr>
        <w:t xml:space="preserve"> we show that, despite</w:t>
      </w:r>
      <w:r w:rsidR="00350632">
        <w:rPr>
          <w:rFonts w:ascii="Times New Roman" w:hAnsi="Times New Roman" w:cs="Times New Roman"/>
          <w:sz w:val="24"/>
          <w:szCs w:val="24"/>
        </w:rPr>
        <w:t xml:space="preserve"> the announcement of new</w:t>
      </w:r>
      <w:r w:rsidR="009C677B">
        <w:rPr>
          <w:rFonts w:ascii="Times New Roman" w:hAnsi="Times New Roman" w:cs="Times New Roman"/>
          <w:sz w:val="24"/>
          <w:szCs w:val="24"/>
        </w:rPr>
        <w:t xml:space="preserve"> policies </w:t>
      </w:r>
      <w:r w:rsidR="00A96FC1">
        <w:rPr>
          <w:rFonts w:ascii="Times New Roman" w:hAnsi="Times New Roman" w:cs="Times New Roman"/>
          <w:sz w:val="24"/>
          <w:szCs w:val="24"/>
        </w:rPr>
        <w:t xml:space="preserve">aimed at reducing unfair practices related to school discipline and race, most schools in the </w:t>
      </w:r>
      <w:r w:rsidR="00350632">
        <w:rPr>
          <w:rFonts w:ascii="Times New Roman" w:hAnsi="Times New Roman" w:cs="Times New Roman"/>
          <w:sz w:val="24"/>
          <w:szCs w:val="24"/>
        </w:rPr>
        <w:t xml:space="preserve">2017-18 </w:t>
      </w:r>
      <w:r w:rsidR="00A96FC1">
        <w:rPr>
          <w:rFonts w:ascii="Times New Roman" w:hAnsi="Times New Roman" w:cs="Times New Roman"/>
          <w:sz w:val="24"/>
          <w:szCs w:val="24"/>
        </w:rPr>
        <w:t>data</w:t>
      </w:r>
      <w:r w:rsidR="00CA31E1">
        <w:rPr>
          <w:rFonts w:ascii="Times New Roman" w:hAnsi="Times New Roman" w:cs="Times New Roman"/>
          <w:sz w:val="24"/>
          <w:szCs w:val="24"/>
        </w:rPr>
        <w:t xml:space="preserve"> still</w:t>
      </w:r>
      <w:r w:rsidR="00A96FC1">
        <w:rPr>
          <w:rFonts w:ascii="Times New Roman" w:hAnsi="Times New Roman" w:cs="Times New Roman"/>
          <w:sz w:val="24"/>
          <w:szCs w:val="24"/>
        </w:rPr>
        <w:t xml:space="preserve"> suspended Black students at far higher rates than White students. </w:t>
      </w:r>
      <w:r w:rsidR="00636453">
        <w:rPr>
          <w:rFonts w:ascii="Times New Roman" w:hAnsi="Times New Roman" w:cs="Times New Roman"/>
          <w:sz w:val="24"/>
          <w:szCs w:val="24"/>
        </w:rPr>
        <w:t>Our</w:t>
      </w:r>
      <w:r w:rsidR="000D1B2A">
        <w:rPr>
          <w:rFonts w:ascii="Times New Roman" w:hAnsi="Times New Roman" w:cs="Times New Roman"/>
          <w:sz w:val="24"/>
          <w:szCs w:val="24"/>
        </w:rPr>
        <w:t xml:space="preserve"> results for Black students tend to corroborate those from other studies conducted</w:t>
      </w:r>
      <w:r w:rsidR="000D1B2A" w:rsidRPr="00DA5C98">
        <w:rPr>
          <w:rFonts w:ascii="Times New Roman" w:hAnsi="Times New Roman" w:cs="Times New Roman"/>
          <w:sz w:val="24"/>
          <w:szCs w:val="24"/>
        </w:rPr>
        <w:t xml:space="preserve"> after the wave of suspension reduction and discipline reform</w:t>
      </w:r>
      <w:r w:rsidR="000D1B2A">
        <w:rPr>
          <w:rFonts w:ascii="Times New Roman" w:hAnsi="Times New Roman" w:cs="Times New Roman"/>
          <w:sz w:val="24"/>
          <w:szCs w:val="24"/>
        </w:rPr>
        <w:t>s</w:t>
      </w:r>
      <w:r w:rsidR="000D1B2A" w:rsidRPr="00DA5C98">
        <w:rPr>
          <w:rFonts w:ascii="Times New Roman" w:hAnsi="Times New Roman" w:cs="Times New Roman"/>
          <w:sz w:val="24"/>
          <w:szCs w:val="24"/>
        </w:rPr>
        <w:t xml:space="preserve">. </w:t>
      </w:r>
      <w:r w:rsidR="000D1B2A">
        <w:rPr>
          <w:rFonts w:ascii="Times New Roman" w:hAnsi="Times New Roman" w:cs="Times New Roman"/>
          <w:sz w:val="24"/>
          <w:szCs w:val="24"/>
        </w:rPr>
        <w:t>For example,</w:t>
      </w:r>
      <w:r w:rsidR="000D1B2A" w:rsidRPr="00DA5C98">
        <w:rPr>
          <w:rFonts w:ascii="Times New Roman" w:hAnsi="Times New Roman" w:cs="Times New Roman"/>
          <w:sz w:val="24"/>
          <w:szCs w:val="24"/>
        </w:rPr>
        <w:t xml:space="preserve"> Hashi</w:t>
      </w:r>
      <w:r w:rsidR="000D1B2A">
        <w:rPr>
          <w:rFonts w:ascii="Times New Roman" w:hAnsi="Times New Roman" w:cs="Times New Roman"/>
          <w:sz w:val="24"/>
          <w:szCs w:val="24"/>
        </w:rPr>
        <w:t>m</w:t>
      </w:r>
      <w:r w:rsidR="000D1B2A" w:rsidRPr="00DA5C98">
        <w:rPr>
          <w:rFonts w:ascii="Times New Roman" w:hAnsi="Times New Roman" w:cs="Times New Roman"/>
          <w:sz w:val="24"/>
          <w:szCs w:val="24"/>
        </w:rPr>
        <w:t xml:space="preserve"> et al. (2018) used L</w:t>
      </w:r>
      <w:r w:rsidR="00873B7A">
        <w:rPr>
          <w:rFonts w:ascii="Times New Roman" w:hAnsi="Times New Roman" w:cs="Times New Roman"/>
          <w:sz w:val="24"/>
          <w:szCs w:val="24"/>
        </w:rPr>
        <w:t xml:space="preserve">os </w:t>
      </w:r>
      <w:r w:rsidR="000D1B2A" w:rsidRPr="00DA5C98">
        <w:rPr>
          <w:rFonts w:ascii="Times New Roman" w:hAnsi="Times New Roman" w:cs="Times New Roman"/>
          <w:sz w:val="24"/>
          <w:szCs w:val="24"/>
        </w:rPr>
        <w:t>A</w:t>
      </w:r>
      <w:r w:rsidR="00873B7A">
        <w:rPr>
          <w:rFonts w:ascii="Times New Roman" w:hAnsi="Times New Roman" w:cs="Times New Roman"/>
          <w:sz w:val="24"/>
          <w:szCs w:val="24"/>
        </w:rPr>
        <w:t xml:space="preserve">ngeles </w:t>
      </w:r>
      <w:r w:rsidR="000D1B2A" w:rsidRPr="00DA5C98">
        <w:rPr>
          <w:rFonts w:ascii="Times New Roman" w:hAnsi="Times New Roman" w:cs="Times New Roman"/>
          <w:sz w:val="24"/>
          <w:szCs w:val="24"/>
        </w:rPr>
        <w:t>U</w:t>
      </w:r>
      <w:r w:rsidR="00873B7A">
        <w:rPr>
          <w:rFonts w:ascii="Times New Roman" w:hAnsi="Times New Roman" w:cs="Times New Roman"/>
          <w:sz w:val="24"/>
          <w:szCs w:val="24"/>
        </w:rPr>
        <w:t xml:space="preserve">nified </w:t>
      </w:r>
      <w:r w:rsidR="000D1B2A" w:rsidRPr="00DA5C98">
        <w:rPr>
          <w:rFonts w:ascii="Times New Roman" w:hAnsi="Times New Roman" w:cs="Times New Roman"/>
          <w:sz w:val="24"/>
          <w:szCs w:val="24"/>
        </w:rPr>
        <w:t>S</w:t>
      </w:r>
      <w:r w:rsidR="00873B7A">
        <w:rPr>
          <w:rFonts w:ascii="Times New Roman" w:hAnsi="Times New Roman" w:cs="Times New Roman"/>
          <w:sz w:val="24"/>
          <w:szCs w:val="24"/>
        </w:rPr>
        <w:t xml:space="preserve">chool </w:t>
      </w:r>
      <w:r w:rsidR="000D1B2A" w:rsidRPr="00DA5C98">
        <w:rPr>
          <w:rFonts w:ascii="Times New Roman" w:hAnsi="Times New Roman" w:cs="Times New Roman"/>
          <w:sz w:val="24"/>
          <w:szCs w:val="24"/>
        </w:rPr>
        <w:t>D</w:t>
      </w:r>
      <w:r w:rsidR="00873B7A">
        <w:rPr>
          <w:rFonts w:ascii="Times New Roman" w:hAnsi="Times New Roman" w:cs="Times New Roman"/>
          <w:sz w:val="24"/>
          <w:szCs w:val="24"/>
        </w:rPr>
        <w:t>istrict</w:t>
      </w:r>
      <w:r w:rsidR="000D1B2A" w:rsidRPr="00DA5C98">
        <w:rPr>
          <w:rFonts w:ascii="Times New Roman" w:hAnsi="Times New Roman" w:cs="Times New Roman"/>
          <w:sz w:val="24"/>
          <w:szCs w:val="24"/>
        </w:rPr>
        <w:t xml:space="preserve"> data and found that</w:t>
      </w:r>
      <w:r w:rsidR="000D1B2A">
        <w:rPr>
          <w:rFonts w:ascii="Times New Roman" w:hAnsi="Times New Roman" w:cs="Times New Roman"/>
          <w:sz w:val="24"/>
          <w:szCs w:val="24"/>
        </w:rPr>
        <w:t>,</w:t>
      </w:r>
      <w:r w:rsidR="000D1B2A" w:rsidRPr="00DA5C98">
        <w:rPr>
          <w:rFonts w:ascii="Times New Roman" w:hAnsi="Times New Roman" w:cs="Times New Roman"/>
          <w:sz w:val="24"/>
          <w:szCs w:val="24"/>
        </w:rPr>
        <w:t xml:space="preserve"> despite overall reductions in suspension rates, large racial/ethnic gaps in discipline rates persist even after these reforms.</w:t>
      </w:r>
      <w:r w:rsidR="009C605C">
        <w:rPr>
          <w:rFonts w:ascii="Times New Roman" w:hAnsi="Times New Roman" w:cs="Times New Roman"/>
          <w:sz w:val="24"/>
          <w:szCs w:val="24"/>
        </w:rPr>
        <w:t xml:space="preserve"> Davison et al. (2021) similarly reported that an implementation of Restorative Justice in a large district led to a sharp decline in overall suspension rates but no change for Black students.</w:t>
      </w:r>
      <w:r w:rsidR="000D1B2A" w:rsidRPr="00DA5C98">
        <w:rPr>
          <w:rFonts w:ascii="Times New Roman" w:hAnsi="Times New Roman" w:cs="Times New Roman"/>
          <w:sz w:val="24"/>
          <w:szCs w:val="24"/>
        </w:rPr>
        <w:t xml:space="preserve"> </w:t>
      </w:r>
      <w:proofErr w:type="spellStart"/>
      <w:r w:rsidR="000D1B2A" w:rsidRPr="00DA5C98">
        <w:rPr>
          <w:rFonts w:ascii="Times New Roman" w:hAnsi="Times New Roman" w:cs="Times New Roman"/>
          <w:sz w:val="24"/>
          <w:szCs w:val="24"/>
        </w:rPr>
        <w:t>Lacoe</w:t>
      </w:r>
      <w:proofErr w:type="spellEnd"/>
      <w:r w:rsidR="000D1B2A" w:rsidRPr="00DA5C98">
        <w:rPr>
          <w:rFonts w:ascii="Times New Roman" w:hAnsi="Times New Roman" w:cs="Times New Roman"/>
          <w:sz w:val="24"/>
          <w:szCs w:val="24"/>
        </w:rPr>
        <w:t xml:space="preserve"> and Steinberg (2018) also found, using data from Philadelphia, that reforms resulted in modest declines in suspensions for nonviolent infractions, but serious incidents of student misconduct </w:t>
      </w:r>
      <w:proofErr w:type="gramStart"/>
      <w:r w:rsidR="000D1B2A" w:rsidRPr="00DA5C98">
        <w:rPr>
          <w:rFonts w:ascii="Times New Roman" w:hAnsi="Times New Roman" w:cs="Times New Roman"/>
          <w:sz w:val="24"/>
          <w:szCs w:val="24"/>
        </w:rPr>
        <w:t>increased</w:t>
      </w:r>
      <w:proofErr w:type="gramEnd"/>
      <w:r w:rsidR="000D1B2A" w:rsidRPr="00DA5C98">
        <w:rPr>
          <w:rFonts w:ascii="Times New Roman" w:hAnsi="Times New Roman" w:cs="Times New Roman"/>
          <w:sz w:val="24"/>
          <w:szCs w:val="24"/>
        </w:rPr>
        <w:t xml:space="preserve"> and total suspensions did not decreas</w:t>
      </w:r>
      <w:r w:rsidR="000D1B2A">
        <w:rPr>
          <w:rFonts w:ascii="Times New Roman" w:hAnsi="Times New Roman" w:cs="Times New Roman"/>
          <w:sz w:val="24"/>
          <w:szCs w:val="24"/>
        </w:rPr>
        <w:t>e</w:t>
      </w:r>
      <w:r w:rsidR="000D1B2A" w:rsidRPr="00DA5C98">
        <w:rPr>
          <w:rFonts w:ascii="Times New Roman" w:hAnsi="Times New Roman" w:cs="Times New Roman"/>
          <w:sz w:val="24"/>
          <w:szCs w:val="24"/>
        </w:rPr>
        <w:t xml:space="preserve">. </w:t>
      </w:r>
      <w:r w:rsidR="005A73B7">
        <w:rPr>
          <w:rFonts w:ascii="Times New Roman" w:hAnsi="Times New Roman" w:cs="Times New Roman"/>
          <w:sz w:val="24"/>
          <w:szCs w:val="24"/>
        </w:rPr>
        <w:t xml:space="preserve">On a broader level, </w:t>
      </w:r>
      <w:proofErr w:type="gramStart"/>
      <w:r w:rsidR="005A73B7">
        <w:rPr>
          <w:rFonts w:ascii="Times New Roman" w:hAnsi="Times New Roman" w:cs="Times New Roman"/>
          <w:sz w:val="24"/>
          <w:szCs w:val="24"/>
        </w:rPr>
        <w:t>Hwang</w:t>
      </w:r>
      <w:proofErr w:type="gramEnd"/>
      <w:r w:rsidR="005A73B7">
        <w:rPr>
          <w:rFonts w:ascii="Times New Roman" w:hAnsi="Times New Roman" w:cs="Times New Roman"/>
          <w:sz w:val="24"/>
          <w:szCs w:val="24"/>
        </w:rPr>
        <w:t xml:space="preserve"> and colleagues (2022) show that disciplinary </w:t>
      </w:r>
      <w:r w:rsidR="007600AA">
        <w:rPr>
          <w:rFonts w:ascii="Times New Roman" w:hAnsi="Times New Roman" w:cs="Times New Roman"/>
          <w:sz w:val="24"/>
          <w:szCs w:val="24"/>
        </w:rPr>
        <w:t>disparities</w:t>
      </w:r>
      <w:r w:rsidR="005A73B7">
        <w:rPr>
          <w:rFonts w:ascii="Times New Roman" w:hAnsi="Times New Roman" w:cs="Times New Roman"/>
          <w:sz w:val="24"/>
          <w:szCs w:val="24"/>
        </w:rPr>
        <w:t xml:space="preserve"> across two states have declined </w:t>
      </w:r>
      <w:r w:rsidR="007600AA">
        <w:rPr>
          <w:rFonts w:ascii="Times New Roman" w:hAnsi="Times New Roman" w:cs="Times New Roman"/>
          <w:sz w:val="24"/>
          <w:szCs w:val="24"/>
        </w:rPr>
        <w:t>since 2005</w:t>
      </w:r>
      <w:r w:rsidR="005A73B7">
        <w:rPr>
          <w:rFonts w:ascii="Times New Roman" w:hAnsi="Times New Roman" w:cs="Times New Roman"/>
          <w:sz w:val="24"/>
          <w:szCs w:val="24"/>
        </w:rPr>
        <w:t xml:space="preserve">, but that substantial disparities remain between Black and White student exposure to exclusionary discipline. Taken together, these studies suggest that </w:t>
      </w:r>
      <w:r w:rsidR="007600AA">
        <w:rPr>
          <w:rFonts w:ascii="Times New Roman" w:hAnsi="Times New Roman" w:cs="Times New Roman"/>
          <w:sz w:val="24"/>
          <w:szCs w:val="24"/>
        </w:rPr>
        <w:lastRenderedPageBreak/>
        <w:t xml:space="preserve">despite widespread policy and programmatic reform efforts that have led to a decline in overall disciplinary rates, racial disparities in exclusionary discipline remain a prevalent component of academic achievement. </w:t>
      </w:r>
    </w:p>
    <w:p w14:paraId="7AF62F2B" w14:textId="016386C1" w:rsidR="00D00C68" w:rsidRDefault="005E49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Returning to our findings</w:t>
      </w:r>
      <w:r w:rsidR="00636453">
        <w:rPr>
          <w:rFonts w:ascii="Times New Roman" w:hAnsi="Times New Roman" w:cs="Times New Roman"/>
          <w:sz w:val="24"/>
          <w:szCs w:val="24"/>
        </w:rPr>
        <w:t>—</w:t>
      </w:r>
      <w:r>
        <w:rPr>
          <w:rFonts w:ascii="Times New Roman" w:hAnsi="Times New Roman" w:cs="Times New Roman"/>
          <w:sz w:val="24"/>
          <w:szCs w:val="24"/>
        </w:rPr>
        <w:t>f</w:t>
      </w:r>
      <w:r w:rsidR="00B3795E">
        <w:rPr>
          <w:rFonts w:ascii="Times New Roman" w:hAnsi="Times New Roman" w:cs="Times New Roman"/>
          <w:sz w:val="24"/>
          <w:szCs w:val="24"/>
        </w:rPr>
        <w:t>or Black students, attending a school that discipline</w:t>
      </w:r>
      <w:r w:rsidR="00636453">
        <w:rPr>
          <w:rFonts w:ascii="Times New Roman" w:hAnsi="Times New Roman" w:cs="Times New Roman"/>
          <w:sz w:val="24"/>
          <w:szCs w:val="24"/>
        </w:rPr>
        <w:t>d</w:t>
      </w:r>
      <w:r w:rsidR="00B3795E">
        <w:rPr>
          <w:rFonts w:ascii="Times New Roman" w:hAnsi="Times New Roman" w:cs="Times New Roman"/>
          <w:sz w:val="24"/>
          <w:szCs w:val="24"/>
        </w:rPr>
        <w:t xml:space="preserve"> </w:t>
      </w:r>
      <w:r w:rsidR="003475AE">
        <w:rPr>
          <w:rFonts w:ascii="Times New Roman" w:hAnsi="Times New Roman" w:cs="Times New Roman"/>
          <w:sz w:val="24"/>
          <w:szCs w:val="24"/>
        </w:rPr>
        <w:t xml:space="preserve">Black </w:t>
      </w:r>
      <w:r w:rsidR="00B3795E">
        <w:rPr>
          <w:rFonts w:ascii="Times New Roman" w:hAnsi="Times New Roman" w:cs="Times New Roman"/>
          <w:sz w:val="24"/>
          <w:szCs w:val="24"/>
        </w:rPr>
        <w:t xml:space="preserve">students at higher rates was associated with attending a school with a larger achievement gap favoring White students. </w:t>
      </w:r>
      <w:r w:rsidR="0031406F">
        <w:rPr>
          <w:rFonts w:ascii="Times New Roman" w:hAnsi="Times New Roman" w:cs="Times New Roman"/>
          <w:sz w:val="24"/>
          <w:szCs w:val="24"/>
        </w:rPr>
        <w:t xml:space="preserve">For example, math achievement </w:t>
      </w:r>
      <w:r w:rsidR="00636453">
        <w:rPr>
          <w:rFonts w:ascii="Times New Roman" w:hAnsi="Times New Roman" w:cs="Times New Roman"/>
          <w:sz w:val="24"/>
          <w:szCs w:val="24"/>
        </w:rPr>
        <w:t xml:space="preserve">gaps </w:t>
      </w:r>
      <w:r w:rsidR="0031406F">
        <w:rPr>
          <w:rFonts w:ascii="Times New Roman" w:hAnsi="Times New Roman" w:cs="Times New Roman"/>
          <w:sz w:val="24"/>
          <w:szCs w:val="24"/>
        </w:rPr>
        <w:t>and suspension gaps were correlated approximately .1</w:t>
      </w:r>
      <w:r w:rsidR="00050F53">
        <w:rPr>
          <w:rFonts w:ascii="Times New Roman" w:hAnsi="Times New Roman" w:cs="Times New Roman"/>
          <w:sz w:val="24"/>
          <w:szCs w:val="24"/>
        </w:rPr>
        <w:t>5</w:t>
      </w:r>
      <w:r w:rsidR="0031406F">
        <w:rPr>
          <w:rFonts w:ascii="Times New Roman" w:hAnsi="Times New Roman" w:cs="Times New Roman"/>
          <w:sz w:val="24"/>
          <w:szCs w:val="24"/>
        </w:rPr>
        <w:t xml:space="preserve"> in our data. By contrast, Shores et al. (2020) found that the correlation between test score</w:t>
      </w:r>
      <w:r w:rsidR="00636453">
        <w:rPr>
          <w:rFonts w:ascii="Times New Roman" w:hAnsi="Times New Roman" w:cs="Times New Roman"/>
          <w:sz w:val="24"/>
          <w:szCs w:val="24"/>
        </w:rPr>
        <w:t xml:space="preserve"> gaps</w:t>
      </w:r>
      <w:r w:rsidR="0031406F">
        <w:rPr>
          <w:rFonts w:ascii="Times New Roman" w:hAnsi="Times New Roman" w:cs="Times New Roman"/>
          <w:sz w:val="24"/>
          <w:szCs w:val="24"/>
        </w:rPr>
        <w:t xml:space="preserve"> and suspension gaps was .18</w:t>
      </w:r>
      <w:r w:rsidR="00FC4591">
        <w:rPr>
          <w:rFonts w:ascii="Times New Roman" w:hAnsi="Times New Roman" w:cs="Times New Roman"/>
          <w:sz w:val="24"/>
          <w:szCs w:val="24"/>
        </w:rPr>
        <w:t xml:space="preserve"> for single suspension and .11 for multiple suspensions</w:t>
      </w:r>
      <w:r w:rsidR="00705E5B">
        <w:rPr>
          <w:rFonts w:ascii="Times New Roman" w:hAnsi="Times New Roman" w:cs="Times New Roman"/>
          <w:sz w:val="24"/>
          <w:szCs w:val="24"/>
        </w:rPr>
        <w:t xml:space="preserve">, and </w:t>
      </w:r>
      <w:r w:rsidR="008073E4">
        <w:rPr>
          <w:rFonts w:ascii="Times New Roman" w:hAnsi="Times New Roman" w:cs="Times New Roman"/>
          <w:sz w:val="24"/>
          <w:szCs w:val="24"/>
        </w:rPr>
        <w:t>Pearman et al. (2018) report</w:t>
      </w:r>
      <w:r w:rsidR="00705E5B">
        <w:rPr>
          <w:rFonts w:ascii="Times New Roman" w:hAnsi="Times New Roman" w:cs="Times New Roman"/>
          <w:sz w:val="24"/>
          <w:szCs w:val="24"/>
        </w:rPr>
        <w:t>ed</w:t>
      </w:r>
      <w:r w:rsidR="008073E4">
        <w:rPr>
          <w:rFonts w:ascii="Times New Roman" w:hAnsi="Times New Roman" w:cs="Times New Roman"/>
          <w:sz w:val="24"/>
          <w:szCs w:val="24"/>
        </w:rPr>
        <w:t xml:space="preserve"> </w:t>
      </w:r>
      <w:r w:rsidR="00705E5B">
        <w:rPr>
          <w:rFonts w:ascii="Times New Roman" w:hAnsi="Times New Roman" w:cs="Times New Roman"/>
          <w:sz w:val="24"/>
          <w:szCs w:val="24"/>
        </w:rPr>
        <w:t xml:space="preserve">a </w:t>
      </w:r>
      <w:r w:rsidR="008073E4">
        <w:rPr>
          <w:rFonts w:ascii="Times New Roman" w:hAnsi="Times New Roman" w:cs="Times New Roman"/>
          <w:sz w:val="24"/>
          <w:szCs w:val="24"/>
        </w:rPr>
        <w:t>correlation</w:t>
      </w:r>
      <w:r w:rsidR="00705E5B">
        <w:rPr>
          <w:rFonts w:ascii="Times New Roman" w:hAnsi="Times New Roman" w:cs="Times New Roman"/>
          <w:sz w:val="24"/>
          <w:szCs w:val="24"/>
        </w:rPr>
        <w:t xml:space="preserve"> of .25, pooling math and </w:t>
      </w:r>
      <w:r w:rsidR="00617ECC">
        <w:rPr>
          <w:rFonts w:ascii="Times New Roman" w:hAnsi="Times New Roman" w:cs="Times New Roman"/>
          <w:sz w:val="24"/>
          <w:szCs w:val="24"/>
        </w:rPr>
        <w:t>E</w:t>
      </w:r>
      <w:r w:rsidR="00BB637B">
        <w:rPr>
          <w:rFonts w:ascii="Times New Roman" w:hAnsi="Times New Roman" w:cs="Times New Roman"/>
          <w:sz w:val="24"/>
          <w:szCs w:val="24"/>
        </w:rPr>
        <w:t xml:space="preserve">nglish </w:t>
      </w:r>
      <w:r w:rsidR="00617ECC">
        <w:rPr>
          <w:rFonts w:ascii="Times New Roman" w:hAnsi="Times New Roman" w:cs="Times New Roman"/>
          <w:sz w:val="24"/>
          <w:szCs w:val="24"/>
        </w:rPr>
        <w:t>L</w:t>
      </w:r>
      <w:r w:rsidR="00BB637B">
        <w:rPr>
          <w:rFonts w:ascii="Times New Roman" w:hAnsi="Times New Roman" w:cs="Times New Roman"/>
          <w:sz w:val="24"/>
          <w:szCs w:val="24"/>
        </w:rPr>
        <w:t xml:space="preserve">anguage </w:t>
      </w:r>
      <w:r w:rsidR="00617ECC">
        <w:rPr>
          <w:rFonts w:ascii="Times New Roman" w:hAnsi="Times New Roman" w:cs="Times New Roman"/>
          <w:sz w:val="24"/>
          <w:szCs w:val="24"/>
        </w:rPr>
        <w:t>A</w:t>
      </w:r>
      <w:r w:rsidR="00BB637B">
        <w:rPr>
          <w:rFonts w:ascii="Times New Roman" w:hAnsi="Times New Roman" w:cs="Times New Roman"/>
          <w:sz w:val="24"/>
          <w:szCs w:val="24"/>
        </w:rPr>
        <w:t>rts</w:t>
      </w:r>
      <w:r w:rsidR="00617ECC">
        <w:rPr>
          <w:rFonts w:ascii="Times New Roman" w:hAnsi="Times New Roman" w:cs="Times New Roman"/>
          <w:sz w:val="24"/>
          <w:szCs w:val="24"/>
        </w:rPr>
        <w:t xml:space="preserve"> scores</w:t>
      </w:r>
      <w:r w:rsidR="00705E5B">
        <w:rPr>
          <w:rFonts w:ascii="Times New Roman" w:hAnsi="Times New Roman" w:cs="Times New Roman"/>
          <w:sz w:val="24"/>
          <w:szCs w:val="24"/>
        </w:rPr>
        <w:t>.</w:t>
      </w:r>
      <w:r w:rsidR="008073E4">
        <w:rPr>
          <w:rFonts w:ascii="Times New Roman" w:hAnsi="Times New Roman" w:cs="Times New Roman"/>
          <w:sz w:val="24"/>
          <w:szCs w:val="24"/>
        </w:rPr>
        <w:t xml:space="preserve"> </w:t>
      </w:r>
      <w:r w:rsidR="00E508C0">
        <w:rPr>
          <w:rFonts w:ascii="Times New Roman" w:hAnsi="Times New Roman" w:cs="Times New Roman"/>
          <w:sz w:val="24"/>
          <w:szCs w:val="24"/>
        </w:rPr>
        <w:t>Thus</w:t>
      </w:r>
      <w:r w:rsidR="008A4C39">
        <w:rPr>
          <w:rFonts w:ascii="Times New Roman" w:hAnsi="Times New Roman" w:cs="Times New Roman"/>
          <w:sz w:val="24"/>
          <w:szCs w:val="24"/>
        </w:rPr>
        <w:t xml:space="preserve">, our study </w:t>
      </w:r>
      <w:r w:rsidR="00E508C0">
        <w:rPr>
          <w:rFonts w:ascii="Times New Roman" w:hAnsi="Times New Roman" w:cs="Times New Roman"/>
          <w:sz w:val="24"/>
          <w:szCs w:val="24"/>
        </w:rPr>
        <w:t>provides an updated picture of these disparities by finding similar disparities despite drawing on more recent data</w:t>
      </w:r>
      <w:r w:rsidR="008A4C39">
        <w:rPr>
          <w:rFonts w:ascii="Times New Roman" w:hAnsi="Times New Roman" w:cs="Times New Roman"/>
          <w:sz w:val="24"/>
          <w:szCs w:val="24"/>
        </w:rPr>
        <w:t xml:space="preserve"> </w:t>
      </w:r>
      <w:r w:rsidR="00E508C0">
        <w:rPr>
          <w:rFonts w:ascii="Times New Roman" w:hAnsi="Times New Roman" w:cs="Times New Roman"/>
          <w:sz w:val="24"/>
          <w:szCs w:val="24"/>
        </w:rPr>
        <w:t>that captured these disparities during reform efforts. While the associations between discipline and achievement are disconcerting, we note that implementation of school disciplinary reforms may take</w:t>
      </w:r>
      <w:r w:rsidR="002769AC">
        <w:rPr>
          <w:rFonts w:ascii="Times New Roman" w:hAnsi="Times New Roman" w:cs="Times New Roman"/>
          <w:sz w:val="24"/>
          <w:szCs w:val="24"/>
        </w:rPr>
        <w:t xml:space="preserve"> three to five</w:t>
      </w:r>
      <w:r w:rsidR="00E508C0">
        <w:rPr>
          <w:rFonts w:ascii="Times New Roman" w:hAnsi="Times New Roman" w:cs="Times New Roman"/>
          <w:sz w:val="24"/>
          <w:szCs w:val="24"/>
        </w:rPr>
        <w:t xml:space="preserve"> years and changes in student outcomes may change over time and take years to materialize (Davison</w:t>
      </w:r>
      <w:r w:rsidR="00BB75A6">
        <w:rPr>
          <w:rFonts w:ascii="Times New Roman" w:hAnsi="Times New Roman" w:cs="Times New Roman"/>
          <w:sz w:val="24"/>
          <w:szCs w:val="24"/>
        </w:rPr>
        <w:t xml:space="preserve"> et al.,</w:t>
      </w:r>
      <w:r w:rsidR="00E508C0">
        <w:rPr>
          <w:rFonts w:ascii="Times New Roman" w:hAnsi="Times New Roman" w:cs="Times New Roman"/>
          <w:sz w:val="24"/>
          <w:szCs w:val="24"/>
        </w:rPr>
        <w:t xml:space="preserve"> 2021; </w:t>
      </w:r>
      <w:r w:rsidR="00E508C0" w:rsidRPr="00C23ADE">
        <w:rPr>
          <w:rFonts w:ascii="Times New Roman" w:hAnsi="Times New Roman" w:cs="Times New Roman"/>
          <w:sz w:val="24"/>
          <w:szCs w:val="24"/>
        </w:rPr>
        <w:t>Darling-Hammond et al., 2020</w:t>
      </w:r>
      <w:r w:rsidR="00E508C0">
        <w:rPr>
          <w:rFonts w:ascii="Times New Roman" w:hAnsi="Times New Roman" w:cs="Times New Roman"/>
          <w:sz w:val="24"/>
          <w:szCs w:val="24"/>
        </w:rPr>
        <w:t>)</w:t>
      </w:r>
      <w:r w:rsidR="002769AC">
        <w:rPr>
          <w:rFonts w:ascii="Times New Roman" w:hAnsi="Times New Roman" w:cs="Times New Roman"/>
          <w:sz w:val="24"/>
          <w:szCs w:val="24"/>
        </w:rPr>
        <w:t xml:space="preserve">. </w:t>
      </w:r>
      <w:r w:rsidR="00E508C0">
        <w:rPr>
          <w:rFonts w:ascii="Times New Roman" w:hAnsi="Times New Roman" w:cs="Times New Roman"/>
          <w:sz w:val="24"/>
          <w:szCs w:val="24"/>
        </w:rPr>
        <w:t xml:space="preserve"> </w:t>
      </w:r>
      <w:r w:rsidR="008A4C39">
        <w:rPr>
          <w:rFonts w:ascii="Times New Roman" w:hAnsi="Times New Roman" w:cs="Times New Roman"/>
          <w:sz w:val="24"/>
          <w:szCs w:val="24"/>
        </w:rPr>
        <w:t>Th</w:t>
      </w:r>
      <w:r w:rsidR="002769AC">
        <w:rPr>
          <w:rFonts w:ascii="Times New Roman" w:hAnsi="Times New Roman" w:cs="Times New Roman"/>
          <w:sz w:val="24"/>
          <w:szCs w:val="24"/>
        </w:rPr>
        <w:t xml:space="preserve">is reality </w:t>
      </w:r>
      <w:r w:rsidR="00EC41E8">
        <w:rPr>
          <w:rFonts w:ascii="Times New Roman" w:hAnsi="Times New Roman" w:cs="Times New Roman"/>
          <w:sz w:val="24"/>
          <w:szCs w:val="24"/>
        </w:rPr>
        <w:t>point</w:t>
      </w:r>
      <w:r w:rsidR="002769AC">
        <w:rPr>
          <w:rFonts w:ascii="Times New Roman" w:hAnsi="Times New Roman" w:cs="Times New Roman"/>
          <w:sz w:val="24"/>
          <w:szCs w:val="24"/>
        </w:rPr>
        <w:t>s</w:t>
      </w:r>
      <w:r w:rsidR="00EC41E8">
        <w:rPr>
          <w:rFonts w:ascii="Times New Roman" w:hAnsi="Times New Roman" w:cs="Times New Roman"/>
          <w:sz w:val="24"/>
          <w:szCs w:val="24"/>
        </w:rPr>
        <w:t xml:space="preserve"> to the need for additional policy efforts to address inequity related to school discipline</w:t>
      </w:r>
      <w:r w:rsidR="002769AC">
        <w:rPr>
          <w:rFonts w:ascii="Times New Roman" w:hAnsi="Times New Roman" w:cs="Times New Roman"/>
          <w:sz w:val="24"/>
          <w:szCs w:val="24"/>
        </w:rPr>
        <w:t xml:space="preserve"> and suggests that the impact of such efforts should be continually reexamined over-time</w:t>
      </w:r>
      <w:r w:rsidR="00EC41E8">
        <w:rPr>
          <w:rFonts w:ascii="Times New Roman" w:hAnsi="Times New Roman" w:cs="Times New Roman"/>
          <w:sz w:val="24"/>
          <w:szCs w:val="24"/>
        </w:rPr>
        <w:t>.</w:t>
      </w:r>
    </w:p>
    <w:p w14:paraId="142F330E" w14:textId="04AA362D" w:rsidR="0048107A" w:rsidRDefault="00FC0E65" w:rsidP="00665AC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63E9">
        <w:rPr>
          <w:rFonts w:ascii="Times New Roman" w:hAnsi="Times New Roman" w:cs="Times New Roman"/>
          <w:sz w:val="24"/>
          <w:szCs w:val="24"/>
        </w:rPr>
        <w:t xml:space="preserve">Perhaps more importantly, Black students in schools with </w:t>
      </w:r>
      <w:r w:rsidR="00AE197E">
        <w:rPr>
          <w:rFonts w:ascii="Times New Roman" w:hAnsi="Times New Roman" w:cs="Times New Roman"/>
          <w:sz w:val="24"/>
          <w:szCs w:val="24"/>
        </w:rPr>
        <w:t xml:space="preserve">higher </w:t>
      </w:r>
      <w:r w:rsidR="00BE2908">
        <w:rPr>
          <w:rFonts w:ascii="Times New Roman" w:hAnsi="Times New Roman" w:cs="Times New Roman"/>
          <w:sz w:val="24"/>
          <w:szCs w:val="24"/>
        </w:rPr>
        <w:t xml:space="preserve">Black </w:t>
      </w:r>
      <w:r w:rsidR="00AE197E">
        <w:rPr>
          <w:rFonts w:ascii="Times New Roman" w:hAnsi="Times New Roman" w:cs="Times New Roman"/>
          <w:sz w:val="24"/>
          <w:szCs w:val="24"/>
        </w:rPr>
        <w:t>suspension</w:t>
      </w:r>
      <w:r w:rsidR="00BE2908">
        <w:rPr>
          <w:rFonts w:ascii="Times New Roman" w:hAnsi="Times New Roman" w:cs="Times New Roman"/>
          <w:sz w:val="24"/>
          <w:szCs w:val="24"/>
        </w:rPr>
        <w:t xml:space="preserve"> rate</w:t>
      </w:r>
      <w:r w:rsidR="00AE197E">
        <w:rPr>
          <w:rFonts w:ascii="Times New Roman" w:hAnsi="Times New Roman" w:cs="Times New Roman"/>
          <w:sz w:val="24"/>
          <w:szCs w:val="24"/>
        </w:rPr>
        <w:t xml:space="preserve">s also grew substantially less </w:t>
      </w:r>
      <w:r w:rsidR="00710E55">
        <w:rPr>
          <w:rFonts w:ascii="Times New Roman" w:hAnsi="Times New Roman" w:cs="Times New Roman"/>
          <w:sz w:val="24"/>
          <w:szCs w:val="24"/>
        </w:rPr>
        <w:t xml:space="preserve">in math between </w:t>
      </w:r>
      <w:r w:rsidR="00BE2908">
        <w:rPr>
          <w:rFonts w:ascii="Times New Roman" w:hAnsi="Times New Roman" w:cs="Times New Roman"/>
          <w:sz w:val="24"/>
          <w:szCs w:val="24"/>
        </w:rPr>
        <w:t>f</w:t>
      </w:r>
      <w:r w:rsidR="00710E55">
        <w:rPr>
          <w:rFonts w:ascii="Times New Roman" w:hAnsi="Times New Roman" w:cs="Times New Roman"/>
          <w:sz w:val="24"/>
          <w:szCs w:val="24"/>
        </w:rPr>
        <w:t xml:space="preserve">all and </w:t>
      </w:r>
      <w:r w:rsidR="00BE2908">
        <w:rPr>
          <w:rFonts w:ascii="Times New Roman" w:hAnsi="Times New Roman" w:cs="Times New Roman"/>
          <w:sz w:val="24"/>
          <w:szCs w:val="24"/>
        </w:rPr>
        <w:t>s</w:t>
      </w:r>
      <w:r w:rsidR="00710E55">
        <w:rPr>
          <w:rFonts w:ascii="Times New Roman" w:hAnsi="Times New Roman" w:cs="Times New Roman"/>
          <w:sz w:val="24"/>
          <w:szCs w:val="24"/>
        </w:rPr>
        <w:t xml:space="preserve">pring. </w:t>
      </w:r>
      <w:proofErr w:type="gramStart"/>
      <w:r w:rsidR="002769AC">
        <w:rPr>
          <w:rFonts w:ascii="Times New Roman" w:hAnsi="Times New Roman" w:cs="Times New Roman"/>
          <w:sz w:val="24"/>
          <w:szCs w:val="24"/>
        </w:rPr>
        <w:t>Meaning</w:t>
      </w:r>
      <w:r w:rsidR="00710E55">
        <w:rPr>
          <w:rFonts w:ascii="Times New Roman" w:hAnsi="Times New Roman" w:cs="Times New Roman"/>
          <w:sz w:val="24"/>
          <w:szCs w:val="24"/>
        </w:rPr>
        <w:t>, Black-White achievement gaps</w:t>
      </w:r>
      <w:proofErr w:type="gramEnd"/>
      <w:r w:rsidR="00710E55">
        <w:rPr>
          <w:rFonts w:ascii="Times New Roman" w:hAnsi="Times New Roman" w:cs="Times New Roman"/>
          <w:sz w:val="24"/>
          <w:szCs w:val="24"/>
        </w:rPr>
        <w:t xml:space="preserve"> expanded </w:t>
      </w:r>
      <w:r w:rsidR="00705E5B">
        <w:rPr>
          <w:rFonts w:ascii="Times New Roman" w:hAnsi="Times New Roman" w:cs="Times New Roman"/>
          <w:sz w:val="24"/>
          <w:szCs w:val="24"/>
        </w:rPr>
        <w:t xml:space="preserve">more </w:t>
      </w:r>
      <w:r w:rsidR="00710E55">
        <w:rPr>
          <w:rFonts w:ascii="Times New Roman" w:hAnsi="Times New Roman" w:cs="Times New Roman"/>
          <w:sz w:val="24"/>
          <w:szCs w:val="24"/>
        </w:rPr>
        <w:t xml:space="preserve">during the school year in schools with differential rates of suspension. </w:t>
      </w:r>
      <w:r w:rsidR="002769AC">
        <w:rPr>
          <w:rFonts w:ascii="Times New Roman" w:hAnsi="Times New Roman" w:cs="Times New Roman"/>
          <w:sz w:val="24"/>
          <w:szCs w:val="24"/>
        </w:rPr>
        <w:t>However</w:t>
      </w:r>
      <w:r w:rsidR="001E6146">
        <w:rPr>
          <w:rFonts w:ascii="Times New Roman" w:hAnsi="Times New Roman" w:cs="Times New Roman"/>
          <w:sz w:val="24"/>
          <w:szCs w:val="24"/>
        </w:rPr>
        <w:t>, the</w:t>
      </w:r>
      <w:r w:rsidR="002769AC">
        <w:rPr>
          <w:rFonts w:ascii="Times New Roman" w:hAnsi="Times New Roman" w:cs="Times New Roman"/>
          <w:sz w:val="24"/>
          <w:szCs w:val="24"/>
        </w:rPr>
        <w:t xml:space="preserve"> results differ by subject as the</w:t>
      </w:r>
      <w:r w:rsidR="001E6146">
        <w:rPr>
          <w:rFonts w:ascii="Times New Roman" w:hAnsi="Times New Roman" w:cs="Times New Roman"/>
          <w:sz w:val="24"/>
          <w:szCs w:val="24"/>
        </w:rPr>
        <w:t xml:space="preserve"> association between growth and discipline in reading was not </w:t>
      </w:r>
      <w:r w:rsidR="002769AC">
        <w:rPr>
          <w:rFonts w:ascii="Times New Roman" w:hAnsi="Times New Roman" w:cs="Times New Roman"/>
          <w:sz w:val="24"/>
          <w:szCs w:val="24"/>
        </w:rPr>
        <w:t xml:space="preserve">statistically </w:t>
      </w:r>
      <w:r w:rsidR="001E6146">
        <w:rPr>
          <w:rFonts w:ascii="Times New Roman" w:hAnsi="Times New Roman" w:cs="Times New Roman"/>
          <w:sz w:val="24"/>
          <w:szCs w:val="24"/>
        </w:rPr>
        <w:t xml:space="preserve">significant. </w:t>
      </w:r>
      <w:r w:rsidR="006C16EA">
        <w:rPr>
          <w:rFonts w:ascii="Times New Roman" w:hAnsi="Times New Roman" w:cs="Times New Roman"/>
          <w:sz w:val="24"/>
          <w:szCs w:val="24"/>
        </w:rPr>
        <w:t xml:space="preserve">These growth estimates are useful for </w:t>
      </w:r>
      <w:r w:rsidR="002769AC">
        <w:rPr>
          <w:rFonts w:ascii="Times New Roman" w:hAnsi="Times New Roman" w:cs="Times New Roman"/>
          <w:sz w:val="24"/>
          <w:szCs w:val="24"/>
        </w:rPr>
        <w:t>providing a deeper and more nuanced understanding of the relationship between suspension and achievement gaps</w:t>
      </w:r>
      <w:r w:rsidR="006C16EA">
        <w:rPr>
          <w:rFonts w:ascii="Times New Roman" w:hAnsi="Times New Roman" w:cs="Times New Roman"/>
          <w:sz w:val="24"/>
          <w:szCs w:val="24"/>
        </w:rPr>
        <w:t xml:space="preserve">. </w:t>
      </w:r>
      <w:r w:rsidR="002769AC">
        <w:rPr>
          <w:rFonts w:ascii="Times New Roman" w:hAnsi="Times New Roman" w:cs="Times New Roman"/>
          <w:sz w:val="24"/>
          <w:szCs w:val="24"/>
        </w:rPr>
        <w:lastRenderedPageBreak/>
        <w:t>Primarily</w:t>
      </w:r>
      <w:r w:rsidR="006C16EA">
        <w:rPr>
          <w:rFonts w:ascii="Times New Roman" w:hAnsi="Times New Roman" w:cs="Times New Roman"/>
          <w:sz w:val="24"/>
          <w:szCs w:val="24"/>
        </w:rPr>
        <w:t xml:space="preserve">, growth tends to be less strongly associated with </w:t>
      </w:r>
      <w:r w:rsidR="00A12EEB">
        <w:rPr>
          <w:rFonts w:ascii="Times New Roman" w:hAnsi="Times New Roman" w:cs="Times New Roman"/>
          <w:sz w:val="24"/>
          <w:szCs w:val="24"/>
        </w:rPr>
        <w:t>socioeconomic status</w:t>
      </w:r>
      <w:r w:rsidR="006C16EA">
        <w:rPr>
          <w:rFonts w:ascii="Times New Roman" w:hAnsi="Times New Roman" w:cs="Times New Roman"/>
          <w:sz w:val="24"/>
          <w:szCs w:val="24"/>
        </w:rPr>
        <w:t xml:space="preserve"> than static achievement. Thus, even when accounting for a student’s achievement level at the beginning of the year, there is still a strong association between discipline gaps and </w:t>
      </w:r>
      <w:r w:rsidR="00FC4591">
        <w:rPr>
          <w:rFonts w:ascii="Times New Roman" w:hAnsi="Times New Roman" w:cs="Times New Roman"/>
          <w:sz w:val="24"/>
          <w:szCs w:val="24"/>
        </w:rPr>
        <w:t>s</w:t>
      </w:r>
      <w:r w:rsidR="006C16EA">
        <w:rPr>
          <w:rFonts w:ascii="Times New Roman" w:hAnsi="Times New Roman" w:cs="Times New Roman"/>
          <w:sz w:val="24"/>
          <w:szCs w:val="24"/>
        </w:rPr>
        <w:t xml:space="preserve">pring achievement gaps. </w:t>
      </w:r>
    </w:p>
    <w:p w14:paraId="74BE6D03" w14:textId="547046A0" w:rsidR="00744A04" w:rsidRPr="00A55E5C" w:rsidRDefault="009069D5" w:rsidP="00665AC6">
      <w:pPr>
        <w:spacing w:after="0" w:line="480" w:lineRule="auto"/>
        <w:rPr>
          <w:rFonts w:ascii="Times New Roman" w:hAnsi="Times New Roman" w:cs="Times New Roman"/>
          <w:sz w:val="24"/>
          <w:szCs w:val="24"/>
        </w:rPr>
      </w:pPr>
      <w:r>
        <w:rPr>
          <w:rFonts w:ascii="Times New Roman" w:hAnsi="Times New Roman" w:cs="Times New Roman"/>
          <w:sz w:val="24"/>
          <w:szCs w:val="24"/>
        </w:rPr>
        <w:t>Although our findings are</w:t>
      </w:r>
      <w:r w:rsidR="00F25745">
        <w:rPr>
          <w:rFonts w:ascii="Times New Roman" w:hAnsi="Times New Roman" w:cs="Times New Roman"/>
          <w:sz w:val="24"/>
          <w:szCs w:val="24"/>
        </w:rPr>
        <w:t xml:space="preserve"> </w:t>
      </w:r>
      <w:r w:rsidR="00251B91">
        <w:rPr>
          <w:rFonts w:ascii="Times New Roman" w:hAnsi="Times New Roman" w:cs="Times New Roman"/>
          <w:sz w:val="24"/>
          <w:szCs w:val="24"/>
        </w:rPr>
        <w:t xml:space="preserve">not causal, </w:t>
      </w:r>
      <w:r>
        <w:rPr>
          <w:rFonts w:ascii="Times New Roman" w:hAnsi="Times New Roman" w:cs="Times New Roman"/>
          <w:sz w:val="24"/>
          <w:szCs w:val="24"/>
        </w:rPr>
        <w:t>they support</w:t>
      </w:r>
      <w:r w:rsidR="00251B9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51B91">
        <w:rPr>
          <w:rFonts w:ascii="Times New Roman" w:hAnsi="Times New Roman" w:cs="Times New Roman"/>
          <w:sz w:val="24"/>
          <w:szCs w:val="24"/>
        </w:rPr>
        <w:t>theory that suspension</w:t>
      </w:r>
      <w:r>
        <w:rPr>
          <w:rFonts w:ascii="Times New Roman" w:hAnsi="Times New Roman" w:cs="Times New Roman"/>
          <w:sz w:val="24"/>
          <w:szCs w:val="24"/>
        </w:rPr>
        <w:t>s</w:t>
      </w:r>
      <w:r w:rsidR="00251B91">
        <w:rPr>
          <w:rFonts w:ascii="Times New Roman" w:hAnsi="Times New Roman" w:cs="Times New Roman"/>
          <w:sz w:val="24"/>
          <w:szCs w:val="24"/>
        </w:rPr>
        <w:t xml:space="preserve"> </w:t>
      </w:r>
      <w:r>
        <w:rPr>
          <w:rFonts w:ascii="Times New Roman" w:hAnsi="Times New Roman" w:cs="Times New Roman"/>
          <w:sz w:val="24"/>
          <w:szCs w:val="24"/>
        </w:rPr>
        <w:t xml:space="preserve">may impede academic growth by </w:t>
      </w:r>
      <w:r w:rsidR="00251B91">
        <w:rPr>
          <w:rFonts w:ascii="Times New Roman" w:hAnsi="Times New Roman" w:cs="Times New Roman"/>
          <w:sz w:val="24"/>
          <w:szCs w:val="24"/>
        </w:rPr>
        <w:t>prevent</w:t>
      </w:r>
      <w:r>
        <w:rPr>
          <w:rFonts w:ascii="Times New Roman" w:hAnsi="Times New Roman" w:cs="Times New Roman"/>
          <w:sz w:val="24"/>
          <w:szCs w:val="24"/>
        </w:rPr>
        <w:t>ing</w:t>
      </w:r>
      <w:r w:rsidR="00251B91">
        <w:rPr>
          <w:rFonts w:ascii="Times New Roman" w:hAnsi="Times New Roman" w:cs="Times New Roman"/>
          <w:sz w:val="24"/>
          <w:szCs w:val="24"/>
        </w:rPr>
        <w:t xml:space="preserve"> students from accessing academic content while they are out of school</w:t>
      </w:r>
      <w:r>
        <w:rPr>
          <w:rFonts w:ascii="Times New Roman" w:hAnsi="Times New Roman" w:cs="Times New Roman"/>
          <w:sz w:val="24"/>
          <w:szCs w:val="24"/>
        </w:rPr>
        <w:t>.</w:t>
      </w:r>
      <w:r w:rsidR="0048107A">
        <w:rPr>
          <w:rFonts w:ascii="Times New Roman" w:hAnsi="Times New Roman" w:cs="Times New Roman"/>
          <w:sz w:val="24"/>
          <w:szCs w:val="24"/>
        </w:rPr>
        <w:t xml:space="preserve"> In the context of the school-to-prison nexus, our results also suggest that environments with stark disciplinary disparities are also not optimal learning environments for Black students. While we do not observe long-term or out-of-school outcomes in this study, </w:t>
      </w:r>
      <w:r w:rsidR="00A55E5C">
        <w:rPr>
          <w:rFonts w:ascii="Times New Roman" w:hAnsi="Times New Roman" w:cs="Times New Roman"/>
          <w:sz w:val="24"/>
          <w:szCs w:val="24"/>
        </w:rPr>
        <w:t>our</w:t>
      </w:r>
      <w:r w:rsidR="0048107A">
        <w:rPr>
          <w:rFonts w:ascii="Times New Roman" w:hAnsi="Times New Roman" w:cs="Times New Roman"/>
          <w:sz w:val="24"/>
          <w:szCs w:val="24"/>
        </w:rPr>
        <w:t xml:space="preserve"> findings are noteworthy </w:t>
      </w:r>
      <w:r w:rsidR="00A55E5C">
        <w:rPr>
          <w:rFonts w:ascii="Times New Roman" w:hAnsi="Times New Roman" w:cs="Times New Roman"/>
          <w:sz w:val="24"/>
          <w:szCs w:val="24"/>
        </w:rPr>
        <w:t>considering</w:t>
      </w:r>
      <w:r w:rsidR="0048107A">
        <w:rPr>
          <w:rFonts w:ascii="Times New Roman" w:hAnsi="Times New Roman" w:cs="Times New Roman"/>
          <w:sz w:val="24"/>
          <w:szCs w:val="24"/>
        </w:rPr>
        <w:t xml:space="preserve"> other studies that link school discipline and achievement gaps with negative outcomes such as increased juvenile justice contact</w:t>
      </w:r>
      <w:r w:rsidR="002F21D3">
        <w:rPr>
          <w:rFonts w:ascii="Times New Roman" w:hAnsi="Times New Roman" w:cs="Times New Roman"/>
          <w:sz w:val="24"/>
          <w:szCs w:val="24"/>
        </w:rPr>
        <w:t xml:space="preserve"> and </w:t>
      </w:r>
      <w:r w:rsidR="0048107A">
        <w:rPr>
          <w:rFonts w:ascii="Times New Roman" w:hAnsi="Times New Roman" w:cs="Times New Roman"/>
          <w:sz w:val="24"/>
          <w:szCs w:val="24"/>
        </w:rPr>
        <w:t xml:space="preserve">lower rates of postsecondary enrollment, graduation, and earnings (Davison et al., 2022; Perry &amp; Morris, 2014; </w:t>
      </w:r>
      <w:r w:rsidR="00A55E5C">
        <w:rPr>
          <w:rFonts w:ascii="Times New Roman" w:hAnsi="Times New Roman" w:cs="Times New Roman"/>
          <w:sz w:val="24"/>
          <w:szCs w:val="24"/>
        </w:rPr>
        <w:t xml:space="preserve">Reardon, 2019). Further, our results indicate that mathematic achievement gaps widen across the </w:t>
      </w:r>
      <w:r w:rsidR="00A55E5C">
        <w:rPr>
          <w:rFonts w:ascii="Times New Roman" w:hAnsi="Times New Roman" w:cs="Times New Roman"/>
          <w:i/>
          <w:iCs/>
          <w:sz w:val="24"/>
          <w:szCs w:val="24"/>
        </w:rPr>
        <w:t>entire school</w:t>
      </w:r>
      <w:r w:rsidR="00A55E5C">
        <w:rPr>
          <w:rFonts w:ascii="Times New Roman" w:hAnsi="Times New Roman" w:cs="Times New Roman"/>
          <w:sz w:val="24"/>
          <w:szCs w:val="24"/>
        </w:rPr>
        <w:t xml:space="preserve"> when discipline disparities are high</w:t>
      </w:r>
      <w:r w:rsidR="004662D2">
        <w:rPr>
          <w:rFonts w:ascii="Times New Roman" w:hAnsi="Times New Roman" w:cs="Times New Roman"/>
          <w:sz w:val="24"/>
          <w:szCs w:val="24"/>
        </w:rPr>
        <w:t xml:space="preserve">. This </w:t>
      </w:r>
      <w:r w:rsidR="00A55E5C">
        <w:rPr>
          <w:rFonts w:ascii="Times New Roman" w:hAnsi="Times New Roman" w:cs="Times New Roman"/>
          <w:sz w:val="24"/>
          <w:szCs w:val="24"/>
        </w:rPr>
        <w:t>highlights that school disciplinary disparities ha</w:t>
      </w:r>
      <w:r w:rsidR="004662D2">
        <w:rPr>
          <w:rFonts w:ascii="Times New Roman" w:hAnsi="Times New Roman" w:cs="Times New Roman"/>
          <w:sz w:val="24"/>
          <w:szCs w:val="24"/>
        </w:rPr>
        <w:t>ve</w:t>
      </w:r>
      <w:r w:rsidR="00A55E5C">
        <w:rPr>
          <w:rFonts w:ascii="Times New Roman" w:hAnsi="Times New Roman" w:cs="Times New Roman"/>
          <w:sz w:val="24"/>
          <w:szCs w:val="24"/>
        </w:rPr>
        <w:t xml:space="preserve"> both system-wide and individual impact. Thus, </w:t>
      </w:r>
      <w:proofErr w:type="gramStart"/>
      <w:r w:rsidR="00A55E5C">
        <w:rPr>
          <w:rFonts w:ascii="Times New Roman" w:hAnsi="Times New Roman" w:cs="Times New Roman"/>
          <w:sz w:val="24"/>
          <w:szCs w:val="24"/>
        </w:rPr>
        <w:t>punitive</w:t>
      </w:r>
      <w:proofErr w:type="gramEnd"/>
      <w:r w:rsidR="00A55E5C">
        <w:rPr>
          <w:rFonts w:ascii="Times New Roman" w:hAnsi="Times New Roman" w:cs="Times New Roman"/>
          <w:sz w:val="24"/>
          <w:szCs w:val="24"/>
        </w:rPr>
        <w:t xml:space="preserve"> and racially disparate school environments may contribute to deleterious outcomes even amongst students </w:t>
      </w:r>
      <w:r w:rsidR="00F25745">
        <w:rPr>
          <w:rFonts w:ascii="Times New Roman" w:hAnsi="Times New Roman" w:cs="Times New Roman"/>
          <w:sz w:val="24"/>
          <w:szCs w:val="24"/>
        </w:rPr>
        <w:t xml:space="preserve">who </w:t>
      </w:r>
      <w:r w:rsidR="00A55E5C">
        <w:rPr>
          <w:rFonts w:ascii="Times New Roman" w:hAnsi="Times New Roman" w:cs="Times New Roman"/>
          <w:sz w:val="24"/>
          <w:szCs w:val="24"/>
        </w:rPr>
        <w:t xml:space="preserve">are not experiencing exclusionary discipline themselves. </w:t>
      </w:r>
    </w:p>
    <w:p w14:paraId="23A8AE38" w14:textId="25E31B3B" w:rsidR="00AA57DC" w:rsidRPr="008F4D1C" w:rsidRDefault="00744A04" w:rsidP="008F4D1C">
      <w:pPr>
        <w:spacing w:after="0" w:line="480" w:lineRule="auto"/>
        <w:rPr>
          <w:rFonts w:ascii="Times New Roman" w:hAnsi="Times New Roman" w:cs="Times New Roman"/>
          <w:sz w:val="24"/>
          <w:szCs w:val="24"/>
        </w:rPr>
      </w:pPr>
      <w:r>
        <w:rPr>
          <w:rFonts w:ascii="Times New Roman" w:hAnsi="Times New Roman" w:cs="Times New Roman"/>
          <w:sz w:val="24"/>
          <w:szCs w:val="24"/>
        </w:rPr>
        <w:tab/>
        <w:t>Our results</w:t>
      </w:r>
      <w:r w:rsidR="008746F3">
        <w:rPr>
          <w:rFonts w:ascii="Times New Roman" w:hAnsi="Times New Roman" w:cs="Times New Roman"/>
          <w:sz w:val="24"/>
          <w:szCs w:val="24"/>
        </w:rPr>
        <w:t xml:space="preserve"> </w:t>
      </w:r>
      <w:r w:rsidR="00A55E5C">
        <w:rPr>
          <w:rFonts w:ascii="Times New Roman" w:hAnsi="Times New Roman" w:cs="Times New Roman"/>
          <w:sz w:val="24"/>
          <w:szCs w:val="24"/>
        </w:rPr>
        <w:t>should also</w:t>
      </w:r>
      <w:r w:rsidR="001578AD">
        <w:rPr>
          <w:rFonts w:ascii="Times New Roman" w:hAnsi="Times New Roman" w:cs="Times New Roman"/>
          <w:sz w:val="24"/>
          <w:szCs w:val="24"/>
        </w:rPr>
        <w:t xml:space="preserve"> inform </w:t>
      </w:r>
      <w:r w:rsidR="00A55E5C">
        <w:rPr>
          <w:rFonts w:ascii="Times New Roman" w:hAnsi="Times New Roman" w:cs="Times New Roman"/>
          <w:sz w:val="24"/>
          <w:szCs w:val="24"/>
        </w:rPr>
        <w:t>future policy efforts in this area</w:t>
      </w:r>
      <w:r w:rsidR="001578AD">
        <w:rPr>
          <w:rFonts w:ascii="Times New Roman" w:hAnsi="Times New Roman" w:cs="Times New Roman"/>
          <w:sz w:val="24"/>
          <w:szCs w:val="24"/>
        </w:rPr>
        <w:t xml:space="preserve">. </w:t>
      </w:r>
      <w:r w:rsidR="00A55E5C">
        <w:rPr>
          <w:rFonts w:ascii="Times New Roman" w:hAnsi="Times New Roman" w:cs="Times New Roman"/>
          <w:sz w:val="24"/>
          <w:szCs w:val="24"/>
        </w:rPr>
        <w:t>Particularly</w:t>
      </w:r>
      <w:r w:rsidR="00806C1A">
        <w:rPr>
          <w:rFonts w:ascii="Times New Roman" w:hAnsi="Times New Roman" w:cs="Times New Roman"/>
          <w:sz w:val="24"/>
          <w:szCs w:val="24"/>
        </w:rPr>
        <w:t xml:space="preserve">, we show that, despite a range of policies being implemented to </w:t>
      </w:r>
      <w:r w:rsidR="009069D5">
        <w:rPr>
          <w:rFonts w:ascii="Times New Roman" w:hAnsi="Times New Roman" w:cs="Times New Roman"/>
          <w:sz w:val="24"/>
          <w:szCs w:val="24"/>
        </w:rPr>
        <w:t xml:space="preserve">address the prevalence </w:t>
      </w:r>
      <w:r w:rsidR="004662D2">
        <w:rPr>
          <w:rFonts w:ascii="Times New Roman" w:hAnsi="Times New Roman" w:cs="Times New Roman"/>
          <w:sz w:val="24"/>
          <w:szCs w:val="24"/>
        </w:rPr>
        <w:t xml:space="preserve">of </w:t>
      </w:r>
      <w:r w:rsidR="009069D5">
        <w:rPr>
          <w:rFonts w:ascii="Times New Roman" w:hAnsi="Times New Roman" w:cs="Times New Roman"/>
          <w:sz w:val="24"/>
          <w:szCs w:val="24"/>
        </w:rPr>
        <w:t>and racial disparities in student discipline</w:t>
      </w:r>
      <w:r w:rsidR="00806C1A">
        <w:rPr>
          <w:rFonts w:ascii="Times New Roman" w:hAnsi="Times New Roman" w:cs="Times New Roman"/>
          <w:sz w:val="24"/>
          <w:szCs w:val="24"/>
        </w:rPr>
        <w:t>, gaps in suspension rates remain</w:t>
      </w:r>
      <w:r w:rsidR="005619B1">
        <w:rPr>
          <w:rFonts w:ascii="Times New Roman" w:hAnsi="Times New Roman" w:cs="Times New Roman"/>
          <w:sz w:val="24"/>
          <w:szCs w:val="24"/>
        </w:rPr>
        <w:t>ed</w:t>
      </w:r>
      <w:r w:rsidR="00806C1A">
        <w:rPr>
          <w:rFonts w:ascii="Times New Roman" w:hAnsi="Times New Roman" w:cs="Times New Roman"/>
          <w:sz w:val="24"/>
          <w:szCs w:val="24"/>
        </w:rPr>
        <w:t xml:space="preserve"> quite high for Black students. </w:t>
      </w:r>
      <w:r w:rsidR="004C4EE6">
        <w:rPr>
          <w:rFonts w:ascii="Times New Roman" w:hAnsi="Times New Roman" w:cs="Times New Roman"/>
          <w:sz w:val="24"/>
          <w:szCs w:val="24"/>
        </w:rPr>
        <w:t xml:space="preserve">Thus, </w:t>
      </w:r>
      <w:r w:rsidR="00204A9F">
        <w:rPr>
          <w:rFonts w:ascii="Times New Roman" w:hAnsi="Times New Roman" w:cs="Times New Roman"/>
          <w:sz w:val="24"/>
          <w:szCs w:val="24"/>
        </w:rPr>
        <w:t xml:space="preserve">it is possible that </w:t>
      </w:r>
      <w:r w:rsidR="004662D2">
        <w:rPr>
          <w:rFonts w:ascii="Times New Roman" w:hAnsi="Times New Roman" w:cs="Times New Roman"/>
          <w:sz w:val="24"/>
          <w:szCs w:val="24"/>
        </w:rPr>
        <w:t xml:space="preserve">the effects of </w:t>
      </w:r>
      <w:r w:rsidR="00204A9F">
        <w:rPr>
          <w:rFonts w:ascii="Times New Roman" w:hAnsi="Times New Roman" w:cs="Times New Roman"/>
          <w:sz w:val="24"/>
          <w:szCs w:val="24"/>
        </w:rPr>
        <w:t xml:space="preserve">such policies have not yet had time to fully materialize or that </w:t>
      </w:r>
      <w:r w:rsidR="004C4EE6">
        <w:rPr>
          <w:rFonts w:ascii="Times New Roman" w:hAnsi="Times New Roman" w:cs="Times New Roman"/>
          <w:sz w:val="24"/>
          <w:szCs w:val="24"/>
        </w:rPr>
        <w:t xml:space="preserve">additional efforts to reduce those </w:t>
      </w:r>
      <w:r w:rsidR="00204A9F">
        <w:rPr>
          <w:rFonts w:ascii="Times New Roman" w:hAnsi="Times New Roman" w:cs="Times New Roman"/>
          <w:sz w:val="24"/>
          <w:szCs w:val="24"/>
        </w:rPr>
        <w:t xml:space="preserve">racial disparities in student discipline </w:t>
      </w:r>
      <w:r w:rsidR="004C4EE6">
        <w:rPr>
          <w:rFonts w:ascii="Times New Roman" w:hAnsi="Times New Roman" w:cs="Times New Roman"/>
          <w:sz w:val="24"/>
          <w:szCs w:val="24"/>
        </w:rPr>
        <w:t xml:space="preserve">may be warranted. </w:t>
      </w:r>
      <w:r w:rsidR="00711AC3">
        <w:rPr>
          <w:rFonts w:ascii="Times New Roman" w:hAnsi="Times New Roman" w:cs="Times New Roman"/>
          <w:sz w:val="24"/>
          <w:szCs w:val="24"/>
        </w:rPr>
        <w:t xml:space="preserve">Further, we show that </w:t>
      </w:r>
      <w:r w:rsidR="00F25745">
        <w:rPr>
          <w:rFonts w:ascii="Times New Roman" w:hAnsi="Times New Roman" w:cs="Times New Roman"/>
          <w:sz w:val="24"/>
          <w:szCs w:val="24"/>
        </w:rPr>
        <w:t xml:space="preserve">math achievement gaps in schools with asymmetric disciplinary outcomes </w:t>
      </w:r>
      <w:r w:rsidR="00204A9F">
        <w:rPr>
          <w:rFonts w:ascii="Times New Roman" w:hAnsi="Times New Roman" w:cs="Times New Roman"/>
          <w:sz w:val="24"/>
          <w:szCs w:val="24"/>
        </w:rPr>
        <w:t xml:space="preserve">are </w:t>
      </w:r>
      <w:r w:rsidR="00711AC3">
        <w:rPr>
          <w:rFonts w:ascii="Times New Roman" w:hAnsi="Times New Roman" w:cs="Times New Roman"/>
          <w:sz w:val="24"/>
          <w:szCs w:val="24"/>
        </w:rPr>
        <w:t xml:space="preserve">wider </w:t>
      </w:r>
      <w:r w:rsidR="00204A9F">
        <w:rPr>
          <w:rFonts w:ascii="Times New Roman" w:hAnsi="Times New Roman" w:cs="Times New Roman"/>
          <w:sz w:val="24"/>
          <w:szCs w:val="24"/>
        </w:rPr>
        <w:t>and</w:t>
      </w:r>
      <w:r w:rsidR="00F25745">
        <w:rPr>
          <w:rFonts w:ascii="Times New Roman" w:hAnsi="Times New Roman" w:cs="Times New Roman"/>
          <w:sz w:val="24"/>
          <w:szCs w:val="24"/>
        </w:rPr>
        <w:t xml:space="preserve"> </w:t>
      </w:r>
      <w:r w:rsidR="00711AC3">
        <w:rPr>
          <w:rFonts w:ascii="Times New Roman" w:hAnsi="Times New Roman" w:cs="Times New Roman"/>
          <w:sz w:val="24"/>
          <w:szCs w:val="24"/>
        </w:rPr>
        <w:t>worsen rather than improve</w:t>
      </w:r>
      <w:r w:rsidR="00A9672C">
        <w:rPr>
          <w:rFonts w:ascii="Times New Roman" w:hAnsi="Times New Roman" w:cs="Times New Roman"/>
          <w:sz w:val="24"/>
          <w:szCs w:val="24"/>
        </w:rPr>
        <w:t xml:space="preserve"> </w:t>
      </w:r>
      <w:r w:rsidR="00A9672C">
        <w:rPr>
          <w:rFonts w:ascii="Times New Roman" w:hAnsi="Times New Roman" w:cs="Times New Roman"/>
          <w:i/>
          <w:iCs/>
          <w:sz w:val="24"/>
          <w:szCs w:val="24"/>
        </w:rPr>
        <w:t>during the school year</w:t>
      </w:r>
      <w:r w:rsidR="00711AC3">
        <w:rPr>
          <w:rFonts w:ascii="Times New Roman" w:hAnsi="Times New Roman" w:cs="Times New Roman"/>
          <w:sz w:val="24"/>
          <w:szCs w:val="24"/>
        </w:rPr>
        <w:t>.</w:t>
      </w:r>
      <w:r w:rsidR="008C49E9">
        <w:rPr>
          <w:rFonts w:ascii="Times New Roman" w:hAnsi="Times New Roman" w:cs="Times New Roman"/>
          <w:sz w:val="24"/>
          <w:szCs w:val="24"/>
        </w:rPr>
        <w:t xml:space="preserve"> While prior research has also </w:t>
      </w:r>
      <w:r w:rsidR="008C49E9">
        <w:rPr>
          <w:rFonts w:ascii="Times New Roman" w:hAnsi="Times New Roman" w:cs="Times New Roman"/>
          <w:sz w:val="24"/>
          <w:szCs w:val="24"/>
        </w:rPr>
        <w:lastRenderedPageBreak/>
        <w:t>found that</w:t>
      </w:r>
      <w:r w:rsidR="008C49E9" w:rsidRPr="008C49E9">
        <w:rPr>
          <w:rFonts w:ascii="Times New Roman" w:hAnsi="Times New Roman" w:cs="Times New Roman"/>
          <w:sz w:val="24"/>
          <w:szCs w:val="24"/>
        </w:rPr>
        <w:t xml:space="preserve"> </w:t>
      </w:r>
      <w:r w:rsidR="008C49E9">
        <w:rPr>
          <w:rFonts w:ascii="Times New Roman" w:hAnsi="Times New Roman" w:cs="Times New Roman"/>
          <w:sz w:val="24"/>
          <w:szCs w:val="24"/>
        </w:rPr>
        <w:t>Black-White gaps increase during the school year (</w:t>
      </w:r>
      <w:r w:rsidR="005619B1">
        <w:rPr>
          <w:rFonts w:ascii="Times New Roman" w:hAnsi="Times New Roman" w:cs="Times New Roman"/>
          <w:sz w:val="24"/>
          <w:szCs w:val="24"/>
        </w:rPr>
        <w:t xml:space="preserve">Kuhfeld et al., 2021; </w:t>
      </w:r>
      <w:r w:rsidR="008C49E9" w:rsidRPr="00571C7D">
        <w:rPr>
          <w:rFonts w:ascii="Times New Roman" w:hAnsi="Times New Roman" w:cs="Times New Roman"/>
          <w:sz w:val="24"/>
          <w:szCs w:val="24"/>
        </w:rPr>
        <w:t>Quinn</w:t>
      </w:r>
      <w:r w:rsidR="008C49E9" w:rsidRPr="008C49E9">
        <w:rPr>
          <w:rFonts w:ascii="Times New Roman" w:hAnsi="Times New Roman" w:cs="Times New Roman"/>
          <w:sz w:val="24"/>
          <w:szCs w:val="24"/>
        </w:rPr>
        <w:t xml:space="preserve"> </w:t>
      </w:r>
      <w:r w:rsidR="008C49E9" w:rsidRPr="003F1855">
        <w:rPr>
          <w:rFonts w:ascii="Times New Roman" w:hAnsi="Times New Roman" w:cs="Times New Roman"/>
          <w:sz w:val="24"/>
          <w:szCs w:val="24"/>
        </w:rPr>
        <w:t>et al., 2016; von Hippel et al., 2018</w:t>
      </w:r>
      <w:r w:rsidR="008C49E9">
        <w:rPr>
          <w:rFonts w:ascii="Times New Roman" w:hAnsi="Times New Roman" w:cs="Times New Roman"/>
          <w:sz w:val="24"/>
          <w:szCs w:val="24"/>
        </w:rPr>
        <w:t>), the various school factors that explained this phenomen</w:t>
      </w:r>
      <w:r w:rsidR="003255FD">
        <w:rPr>
          <w:rFonts w:ascii="Times New Roman" w:hAnsi="Times New Roman" w:cs="Times New Roman"/>
          <w:sz w:val="24"/>
          <w:szCs w:val="24"/>
        </w:rPr>
        <w:t xml:space="preserve">on </w:t>
      </w:r>
      <w:r w:rsidR="008C49E9">
        <w:rPr>
          <w:rFonts w:ascii="Times New Roman" w:hAnsi="Times New Roman" w:cs="Times New Roman"/>
          <w:sz w:val="24"/>
          <w:szCs w:val="24"/>
        </w:rPr>
        <w:t>were uncertain.</w:t>
      </w:r>
      <w:r w:rsidR="003255FD">
        <w:rPr>
          <w:rFonts w:ascii="Times New Roman" w:hAnsi="Times New Roman" w:cs="Times New Roman"/>
          <w:sz w:val="24"/>
          <w:szCs w:val="24"/>
        </w:rPr>
        <w:t xml:space="preserve"> Our results </w:t>
      </w:r>
      <w:r w:rsidR="00204A9F">
        <w:rPr>
          <w:rFonts w:ascii="Times New Roman" w:hAnsi="Times New Roman" w:cs="Times New Roman"/>
          <w:sz w:val="24"/>
          <w:szCs w:val="24"/>
        </w:rPr>
        <w:t xml:space="preserve">suggest that </w:t>
      </w:r>
      <w:r w:rsidR="003255FD">
        <w:rPr>
          <w:rFonts w:ascii="Times New Roman" w:hAnsi="Times New Roman" w:cs="Times New Roman"/>
          <w:sz w:val="24"/>
          <w:szCs w:val="24"/>
        </w:rPr>
        <w:t xml:space="preserve">school discipline disparities </w:t>
      </w:r>
      <w:r w:rsidR="00204A9F">
        <w:rPr>
          <w:rFonts w:ascii="Times New Roman" w:hAnsi="Times New Roman" w:cs="Times New Roman"/>
          <w:sz w:val="24"/>
          <w:szCs w:val="24"/>
        </w:rPr>
        <w:t xml:space="preserve">are </w:t>
      </w:r>
      <w:r w:rsidR="009069D5">
        <w:rPr>
          <w:rFonts w:ascii="Times New Roman" w:hAnsi="Times New Roman" w:cs="Times New Roman"/>
          <w:sz w:val="24"/>
          <w:szCs w:val="24"/>
        </w:rPr>
        <w:t>a key facet</w:t>
      </w:r>
      <w:r w:rsidR="00722A1D">
        <w:rPr>
          <w:rFonts w:ascii="Times New Roman" w:hAnsi="Times New Roman" w:cs="Times New Roman"/>
          <w:sz w:val="24"/>
          <w:szCs w:val="24"/>
        </w:rPr>
        <w:t xml:space="preserve"> of the</w:t>
      </w:r>
      <w:r w:rsidR="00A9672C">
        <w:rPr>
          <w:rFonts w:ascii="Times New Roman" w:hAnsi="Times New Roman" w:cs="Times New Roman"/>
          <w:sz w:val="24"/>
          <w:szCs w:val="24"/>
        </w:rPr>
        <w:t xml:space="preserve"> </w:t>
      </w:r>
      <w:proofErr w:type="gramStart"/>
      <w:r w:rsidR="00725941">
        <w:rPr>
          <w:rFonts w:ascii="Times New Roman" w:hAnsi="Times New Roman" w:cs="Times New Roman"/>
          <w:sz w:val="24"/>
          <w:szCs w:val="24"/>
        </w:rPr>
        <w:t>Black-White</w:t>
      </w:r>
      <w:proofErr w:type="gramEnd"/>
      <w:r w:rsidR="00725941">
        <w:rPr>
          <w:rFonts w:ascii="Times New Roman" w:hAnsi="Times New Roman" w:cs="Times New Roman"/>
          <w:sz w:val="24"/>
          <w:szCs w:val="24"/>
        </w:rPr>
        <w:t xml:space="preserve"> </w:t>
      </w:r>
      <w:r w:rsidR="007A6C92">
        <w:rPr>
          <w:rFonts w:ascii="Times New Roman" w:hAnsi="Times New Roman" w:cs="Times New Roman"/>
          <w:sz w:val="24"/>
          <w:szCs w:val="24"/>
        </w:rPr>
        <w:t xml:space="preserve">within-year learning gaps. </w:t>
      </w:r>
      <w:r w:rsidR="00DF0B73">
        <w:rPr>
          <w:rFonts w:ascii="Times New Roman" w:hAnsi="Times New Roman" w:cs="Times New Roman"/>
          <w:sz w:val="24"/>
          <w:szCs w:val="24"/>
        </w:rPr>
        <w:t xml:space="preserve">Policymakers may therefore want to conduct </w:t>
      </w:r>
      <w:r w:rsidR="005619B1">
        <w:rPr>
          <w:rFonts w:ascii="Times New Roman" w:hAnsi="Times New Roman" w:cs="Times New Roman"/>
          <w:sz w:val="24"/>
          <w:szCs w:val="24"/>
        </w:rPr>
        <w:t>further</w:t>
      </w:r>
      <w:r w:rsidR="00DF0B73">
        <w:rPr>
          <w:rFonts w:ascii="Times New Roman" w:hAnsi="Times New Roman" w:cs="Times New Roman"/>
          <w:sz w:val="24"/>
          <w:szCs w:val="24"/>
        </w:rPr>
        <w:t xml:space="preserve"> studies to understand </w:t>
      </w:r>
      <w:r w:rsidR="009069D5">
        <w:rPr>
          <w:rFonts w:ascii="Times New Roman" w:hAnsi="Times New Roman" w:cs="Times New Roman"/>
          <w:sz w:val="24"/>
          <w:szCs w:val="24"/>
        </w:rPr>
        <w:t>how</w:t>
      </w:r>
      <w:r w:rsidR="00DF0B73">
        <w:rPr>
          <w:rFonts w:ascii="Times New Roman" w:hAnsi="Times New Roman" w:cs="Times New Roman"/>
          <w:sz w:val="24"/>
          <w:szCs w:val="24"/>
        </w:rPr>
        <w:t xml:space="preserve"> school contextual factors contribute to </w:t>
      </w:r>
      <w:r w:rsidR="009069D5">
        <w:rPr>
          <w:rFonts w:ascii="Times New Roman" w:hAnsi="Times New Roman" w:cs="Times New Roman"/>
          <w:sz w:val="24"/>
          <w:szCs w:val="24"/>
        </w:rPr>
        <w:t>widening achievement gaps</w:t>
      </w:r>
      <w:r w:rsidR="00DF0B73">
        <w:rPr>
          <w:rFonts w:ascii="Times New Roman" w:hAnsi="Times New Roman" w:cs="Times New Roman"/>
          <w:sz w:val="24"/>
          <w:szCs w:val="24"/>
        </w:rPr>
        <w:t xml:space="preserve">. They may also wish to implement interventions and study related outcomes, both to understand what approaches may </w:t>
      </w:r>
      <w:r w:rsidR="005619B1">
        <w:rPr>
          <w:rFonts w:ascii="Times New Roman" w:hAnsi="Times New Roman" w:cs="Times New Roman"/>
          <w:sz w:val="24"/>
          <w:szCs w:val="24"/>
        </w:rPr>
        <w:t>narrow</w:t>
      </w:r>
      <w:r w:rsidR="00DF0B73">
        <w:rPr>
          <w:rFonts w:ascii="Times New Roman" w:hAnsi="Times New Roman" w:cs="Times New Roman"/>
          <w:sz w:val="24"/>
          <w:szCs w:val="24"/>
        </w:rPr>
        <w:t xml:space="preserve"> </w:t>
      </w:r>
      <w:r w:rsidR="00D56622">
        <w:rPr>
          <w:rFonts w:ascii="Times New Roman" w:hAnsi="Times New Roman" w:cs="Times New Roman"/>
          <w:sz w:val="24"/>
          <w:szCs w:val="24"/>
        </w:rPr>
        <w:t xml:space="preserve">achievement gaps </w:t>
      </w:r>
      <w:r w:rsidR="00DF0B73">
        <w:rPr>
          <w:rFonts w:ascii="Times New Roman" w:hAnsi="Times New Roman" w:cs="Times New Roman"/>
          <w:sz w:val="24"/>
          <w:szCs w:val="24"/>
        </w:rPr>
        <w:t xml:space="preserve">during the school year, and to help </w:t>
      </w:r>
      <w:r w:rsidR="00D56622">
        <w:rPr>
          <w:rFonts w:ascii="Times New Roman" w:hAnsi="Times New Roman" w:cs="Times New Roman"/>
          <w:sz w:val="24"/>
          <w:szCs w:val="24"/>
        </w:rPr>
        <w:t>identify the</w:t>
      </w:r>
      <w:r w:rsidR="00DF0B73">
        <w:rPr>
          <w:rFonts w:ascii="Times New Roman" w:hAnsi="Times New Roman" w:cs="Times New Roman"/>
          <w:sz w:val="24"/>
          <w:szCs w:val="24"/>
        </w:rPr>
        <w:t xml:space="preserve"> </w:t>
      </w:r>
      <w:r w:rsidR="00204A9F">
        <w:rPr>
          <w:rFonts w:ascii="Times New Roman" w:hAnsi="Times New Roman" w:cs="Times New Roman"/>
          <w:sz w:val="24"/>
          <w:szCs w:val="24"/>
        </w:rPr>
        <w:t>causa</w:t>
      </w:r>
      <w:r w:rsidR="00D56622">
        <w:rPr>
          <w:rFonts w:ascii="Times New Roman" w:hAnsi="Times New Roman" w:cs="Times New Roman"/>
          <w:sz w:val="24"/>
          <w:szCs w:val="24"/>
        </w:rPr>
        <w:t>l direction</w:t>
      </w:r>
      <w:r w:rsidR="00204A9F">
        <w:rPr>
          <w:rFonts w:ascii="Times New Roman" w:hAnsi="Times New Roman" w:cs="Times New Roman"/>
          <w:sz w:val="24"/>
          <w:szCs w:val="24"/>
        </w:rPr>
        <w:t xml:space="preserve"> between </w:t>
      </w:r>
      <w:r w:rsidR="00DF0B73">
        <w:rPr>
          <w:rFonts w:ascii="Times New Roman" w:hAnsi="Times New Roman" w:cs="Times New Roman"/>
          <w:sz w:val="24"/>
          <w:szCs w:val="24"/>
        </w:rPr>
        <w:t>discipline practices a</w:t>
      </w:r>
      <w:r w:rsidR="00204A9F">
        <w:rPr>
          <w:rFonts w:ascii="Times New Roman" w:hAnsi="Times New Roman" w:cs="Times New Roman"/>
          <w:sz w:val="24"/>
          <w:szCs w:val="24"/>
        </w:rPr>
        <w:t>nd</w:t>
      </w:r>
      <w:r w:rsidR="00DF0B73">
        <w:rPr>
          <w:rFonts w:ascii="Times New Roman" w:hAnsi="Times New Roman" w:cs="Times New Roman"/>
          <w:sz w:val="24"/>
          <w:szCs w:val="24"/>
        </w:rPr>
        <w:t xml:space="preserve"> academic growth</w:t>
      </w:r>
      <w:r w:rsidR="00204A9F">
        <w:rPr>
          <w:rFonts w:ascii="Times New Roman" w:hAnsi="Times New Roman" w:cs="Times New Roman"/>
          <w:sz w:val="24"/>
          <w:szCs w:val="24"/>
        </w:rPr>
        <w:t>.</w:t>
      </w:r>
    </w:p>
    <w:p w14:paraId="1D7BB3F6" w14:textId="1AFF11D4" w:rsidR="000C7D53" w:rsidRPr="00F25745" w:rsidRDefault="00204A9F" w:rsidP="00C35635">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48107A">
        <w:rPr>
          <w:rFonts w:ascii="Times New Roman" w:hAnsi="Times New Roman" w:cs="Times New Roman"/>
          <w:sz w:val="24"/>
          <w:szCs w:val="24"/>
        </w:rPr>
        <w:t xml:space="preserve"> </w:t>
      </w:r>
    </w:p>
    <w:p w14:paraId="619DBF8E" w14:textId="460FC04B" w:rsidR="000C7D53" w:rsidRPr="00DA5C98" w:rsidRDefault="000C7D53" w:rsidP="00C35635">
      <w:pPr>
        <w:spacing w:after="0" w:line="480" w:lineRule="auto"/>
        <w:rPr>
          <w:rFonts w:ascii="Times New Roman" w:hAnsi="Times New Roman" w:cs="Times New Roman"/>
          <w:b/>
          <w:bCs/>
          <w:sz w:val="24"/>
          <w:szCs w:val="24"/>
        </w:rPr>
      </w:pPr>
      <w:r w:rsidRPr="00DA5C98">
        <w:rPr>
          <w:rFonts w:ascii="Times New Roman" w:hAnsi="Times New Roman" w:cs="Times New Roman"/>
          <w:b/>
          <w:bCs/>
          <w:sz w:val="24"/>
          <w:szCs w:val="24"/>
        </w:rPr>
        <w:t>Limitations</w:t>
      </w:r>
    </w:p>
    <w:p w14:paraId="7C88AD88" w14:textId="5F7B6B53" w:rsidR="00891A0C" w:rsidRDefault="00993664" w:rsidP="009936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Several limitations of our study bear mention. First, our results are not causal, only descriptive. However, by examining growth, </w:t>
      </w:r>
      <w:r w:rsidR="00307C79">
        <w:rPr>
          <w:rFonts w:ascii="Times New Roman" w:hAnsi="Times New Roman" w:cs="Times New Roman"/>
          <w:sz w:val="24"/>
          <w:szCs w:val="24"/>
        </w:rPr>
        <w:t xml:space="preserve">we </w:t>
      </w:r>
      <w:r>
        <w:rPr>
          <w:rFonts w:ascii="Times New Roman" w:hAnsi="Times New Roman" w:cs="Times New Roman"/>
          <w:sz w:val="24"/>
          <w:szCs w:val="24"/>
        </w:rPr>
        <w:t xml:space="preserve">use a metric less strongly associated with factors like student poverty than static achievement. </w:t>
      </w:r>
      <w:r w:rsidR="00891A0C">
        <w:rPr>
          <w:rFonts w:ascii="Times New Roman" w:hAnsi="Times New Roman" w:cs="Times New Roman"/>
          <w:sz w:val="24"/>
          <w:szCs w:val="24"/>
        </w:rPr>
        <w:t>Related</w:t>
      </w:r>
      <w:r w:rsidR="00307C79">
        <w:rPr>
          <w:rFonts w:ascii="Times New Roman" w:hAnsi="Times New Roman" w:cs="Times New Roman"/>
          <w:sz w:val="24"/>
          <w:szCs w:val="24"/>
        </w:rPr>
        <w:t>ly</w:t>
      </w:r>
      <w:r w:rsidR="00891A0C">
        <w:rPr>
          <w:rFonts w:ascii="Times New Roman" w:hAnsi="Times New Roman" w:cs="Times New Roman"/>
          <w:sz w:val="24"/>
          <w:szCs w:val="24"/>
        </w:rPr>
        <w:t xml:space="preserve">, given the descriptive nature of our data, we cannot examine whether </w:t>
      </w:r>
      <w:r w:rsidR="00307C79">
        <w:rPr>
          <w:rFonts w:ascii="Times New Roman" w:hAnsi="Times New Roman" w:cs="Times New Roman"/>
          <w:sz w:val="24"/>
          <w:szCs w:val="24"/>
        </w:rPr>
        <w:t>reforms</w:t>
      </w:r>
      <w:r w:rsidR="00891A0C">
        <w:rPr>
          <w:rFonts w:ascii="Times New Roman" w:hAnsi="Times New Roman" w:cs="Times New Roman"/>
          <w:sz w:val="24"/>
          <w:szCs w:val="24"/>
        </w:rPr>
        <w:t xml:space="preserve"> implemented around 2015 affected the relationship between discipline and achievement gaps. (In fact, we do not have good data on </w:t>
      </w:r>
      <w:r w:rsidR="00FC4591">
        <w:rPr>
          <w:rFonts w:ascii="Times New Roman" w:hAnsi="Times New Roman" w:cs="Times New Roman"/>
          <w:sz w:val="24"/>
          <w:szCs w:val="24"/>
        </w:rPr>
        <w:t>the implementation of</w:t>
      </w:r>
      <w:r w:rsidR="00891A0C">
        <w:rPr>
          <w:rFonts w:ascii="Times New Roman" w:hAnsi="Times New Roman" w:cs="Times New Roman"/>
          <w:sz w:val="24"/>
          <w:szCs w:val="24"/>
        </w:rPr>
        <w:t xml:space="preserve"> such reforms</w:t>
      </w:r>
      <w:r w:rsidR="003A2D4D">
        <w:rPr>
          <w:rFonts w:ascii="Times New Roman" w:hAnsi="Times New Roman" w:cs="Times New Roman"/>
          <w:sz w:val="24"/>
          <w:szCs w:val="24"/>
        </w:rPr>
        <w:t xml:space="preserve"> across districts and states</w:t>
      </w:r>
      <w:r w:rsidR="00891A0C">
        <w:rPr>
          <w:rFonts w:ascii="Times New Roman" w:hAnsi="Times New Roman" w:cs="Times New Roman"/>
          <w:sz w:val="24"/>
          <w:szCs w:val="24"/>
        </w:rPr>
        <w:t xml:space="preserve">.) </w:t>
      </w:r>
      <w:r w:rsidR="00E829D2">
        <w:rPr>
          <w:rFonts w:ascii="Times New Roman" w:hAnsi="Times New Roman" w:cs="Times New Roman"/>
          <w:sz w:val="24"/>
          <w:szCs w:val="24"/>
        </w:rPr>
        <w:t>Thus, while we were able to update results from studies like Shores et al</w:t>
      </w:r>
      <w:r w:rsidR="003A2D4D">
        <w:rPr>
          <w:rFonts w:ascii="Times New Roman" w:hAnsi="Times New Roman" w:cs="Times New Roman"/>
          <w:sz w:val="24"/>
          <w:szCs w:val="24"/>
        </w:rPr>
        <w:t>.</w:t>
      </w:r>
      <w:r w:rsidR="00E829D2">
        <w:rPr>
          <w:rFonts w:ascii="Times New Roman" w:hAnsi="Times New Roman" w:cs="Times New Roman"/>
          <w:sz w:val="24"/>
          <w:szCs w:val="24"/>
        </w:rPr>
        <w:t xml:space="preserve"> (</w:t>
      </w:r>
      <w:r w:rsidR="003A2D4D">
        <w:rPr>
          <w:rFonts w:ascii="Times New Roman" w:hAnsi="Times New Roman" w:cs="Times New Roman"/>
          <w:sz w:val="24"/>
          <w:szCs w:val="24"/>
        </w:rPr>
        <w:t>2020</w:t>
      </w:r>
      <w:r w:rsidR="00E829D2">
        <w:rPr>
          <w:rFonts w:ascii="Times New Roman" w:hAnsi="Times New Roman" w:cs="Times New Roman"/>
          <w:sz w:val="24"/>
          <w:szCs w:val="24"/>
        </w:rPr>
        <w:t xml:space="preserve">), we are not </w:t>
      </w:r>
      <w:proofErr w:type="gramStart"/>
      <w:r w:rsidR="00E829D2">
        <w:rPr>
          <w:rFonts w:ascii="Times New Roman" w:hAnsi="Times New Roman" w:cs="Times New Roman"/>
          <w:sz w:val="24"/>
          <w:szCs w:val="24"/>
        </w:rPr>
        <w:t>in a position</w:t>
      </w:r>
      <w:proofErr w:type="gramEnd"/>
      <w:r w:rsidR="00E829D2">
        <w:rPr>
          <w:rFonts w:ascii="Times New Roman" w:hAnsi="Times New Roman" w:cs="Times New Roman"/>
          <w:sz w:val="24"/>
          <w:szCs w:val="24"/>
        </w:rPr>
        <w:t xml:space="preserve"> to understand why there might be differences between </w:t>
      </w:r>
      <w:r w:rsidR="003A2D4D">
        <w:rPr>
          <w:rFonts w:ascii="Times New Roman" w:hAnsi="Times New Roman" w:cs="Times New Roman"/>
          <w:sz w:val="24"/>
          <w:szCs w:val="24"/>
        </w:rPr>
        <w:t xml:space="preserve">our </w:t>
      </w:r>
      <w:r w:rsidR="00E829D2">
        <w:rPr>
          <w:rFonts w:ascii="Times New Roman" w:hAnsi="Times New Roman" w:cs="Times New Roman"/>
          <w:sz w:val="24"/>
          <w:szCs w:val="24"/>
        </w:rPr>
        <w:t>results</w:t>
      </w:r>
      <w:r w:rsidR="003A2D4D">
        <w:rPr>
          <w:rFonts w:ascii="Times New Roman" w:hAnsi="Times New Roman" w:cs="Times New Roman"/>
          <w:sz w:val="24"/>
          <w:szCs w:val="24"/>
        </w:rPr>
        <w:t xml:space="preserve"> and theirs</w:t>
      </w:r>
      <w:r w:rsidR="00E829D2">
        <w:rPr>
          <w:rFonts w:ascii="Times New Roman" w:hAnsi="Times New Roman" w:cs="Times New Roman"/>
          <w:sz w:val="24"/>
          <w:szCs w:val="24"/>
        </w:rPr>
        <w:t xml:space="preserve">, which used </w:t>
      </w:r>
      <w:r w:rsidR="003A2D4D">
        <w:rPr>
          <w:rFonts w:ascii="Times New Roman" w:hAnsi="Times New Roman" w:cs="Times New Roman"/>
          <w:sz w:val="24"/>
          <w:szCs w:val="24"/>
        </w:rPr>
        <w:t>earlier</w:t>
      </w:r>
      <w:r w:rsidR="00E829D2" w:rsidRPr="003A2D4D">
        <w:rPr>
          <w:rFonts w:ascii="Times New Roman" w:hAnsi="Times New Roman" w:cs="Times New Roman"/>
          <w:sz w:val="24"/>
          <w:szCs w:val="24"/>
        </w:rPr>
        <w:t xml:space="preserve"> data</w:t>
      </w:r>
      <w:r w:rsidR="00E829D2">
        <w:rPr>
          <w:rFonts w:ascii="Times New Roman" w:hAnsi="Times New Roman" w:cs="Times New Roman"/>
          <w:sz w:val="24"/>
          <w:szCs w:val="24"/>
        </w:rPr>
        <w:t>.</w:t>
      </w:r>
    </w:p>
    <w:p w14:paraId="7EF48400" w14:textId="1A85D8CC" w:rsidR="008746F3" w:rsidRDefault="00993664" w:rsidP="002D375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 our sample is very large</w:t>
      </w:r>
      <w:r w:rsidR="00307C79">
        <w:rPr>
          <w:rFonts w:ascii="Times New Roman" w:hAnsi="Times New Roman" w:cs="Times New Roman"/>
          <w:sz w:val="24"/>
          <w:szCs w:val="24"/>
        </w:rPr>
        <w:t xml:space="preserve"> but</w:t>
      </w:r>
      <w:r>
        <w:rPr>
          <w:rFonts w:ascii="Times New Roman" w:hAnsi="Times New Roman" w:cs="Times New Roman"/>
          <w:sz w:val="24"/>
          <w:szCs w:val="24"/>
        </w:rPr>
        <w:t xml:space="preserve"> not nationally representative. Thus, we cannot say if results </w:t>
      </w:r>
      <w:r w:rsidR="00725730">
        <w:rPr>
          <w:rFonts w:ascii="Times New Roman" w:hAnsi="Times New Roman" w:cs="Times New Roman"/>
          <w:sz w:val="24"/>
          <w:szCs w:val="24"/>
        </w:rPr>
        <w:t>accurately</w:t>
      </w:r>
      <w:r>
        <w:rPr>
          <w:rFonts w:ascii="Times New Roman" w:hAnsi="Times New Roman" w:cs="Times New Roman"/>
          <w:sz w:val="24"/>
          <w:szCs w:val="24"/>
        </w:rPr>
        <w:t xml:space="preserve"> characterize the </w:t>
      </w:r>
      <w:proofErr w:type="gramStart"/>
      <w:r>
        <w:rPr>
          <w:rFonts w:ascii="Times New Roman" w:hAnsi="Times New Roman" w:cs="Times New Roman"/>
          <w:sz w:val="24"/>
          <w:szCs w:val="24"/>
        </w:rPr>
        <w:t>nation as a whole</w:t>
      </w:r>
      <w:proofErr w:type="gramEnd"/>
      <w:r>
        <w:rPr>
          <w:rFonts w:ascii="Times New Roman" w:hAnsi="Times New Roman" w:cs="Times New Roman"/>
          <w:sz w:val="24"/>
          <w:szCs w:val="24"/>
        </w:rPr>
        <w:t xml:space="preserve">. </w:t>
      </w:r>
      <w:r w:rsidR="004C5E20">
        <w:rPr>
          <w:rFonts w:ascii="Times New Roman" w:hAnsi="Times New Roman" w:cs="Times New Roman"/>
          <w:sz w:val="24"/>
          <w:szCs w:val="24"/>
        </w:rPr>
        <w:t>Third, our data do not include student-level measures of socioeconomic status; therefore, we were unable to control for this important factor in our analyses.</w:t>
      </w:r>
      <w:r w:rsidR="002845E2">
        <w:rPr>
          <w:rFonts w:ascii="Times New Roman" w:hAnsi="Times New Roman" w:cs="Times New Roman"/>
          <w:sz w:val="24"/>
          <w:szCs w:val="24"/>
        </w:rPr>
        <w:t xml:space="preserve"> </w:t>
      </w:r>
      <w:bookmarkStart w:id="1" w:name="_Hlk117069726"/>
      <w:r w:rsidR="002845E2">
        <w:rPr>
          <w:rFonts w:ascii="Times New Roman" w:hAnsi="Times New Roman" w:cs="Times New Roman"/>
          <w:sz w:val="24"/>
          <w:szCs w:val="24"/>
        </w:rPr>
        <w:t xml:space="preserve">Relatedly, our data only included a few school covariates (e.g., % FRPL, % White) and did not allow us to study aspects of school context that prior research has found to be </w:t>
      </w:r>
      <w:r w:rsidR="002845E2">
        <w:rPr>
          <w:rFonts w:ascii="Times New Roman" w:hAnsi="Times New Roman" w:cs="Times New Roman"/>
          <w:sz w:val="24"/>
          <w:szCs w:val="24"/>
        </w:rPr>
        <w:lastRenderedPageBreak/>
        <w:t>associated with discipline outcomes, such as teacher perception, principal decision-making, and school- and district-level policies.</w:t>
      </w:r>
      <w:bookmarkEnd w:id="1"/>
      <w:r w:rsidR="00F0446C">
        <w:rPr>
          <w:rFonts w:ascii="Times New Roman" w:hAnsi="Times New Roman" w:cs="Times New Roman"/>
          <w:sz w:val="24"/>
          <w:szCs w:val="24"/>
        </w:rPr>
        <w:t xml:space="preserve"> This paper focused on disparities between Black and White students. Future research should extend analyses to other minoritized groups, such as Hispanic, Asian, and Native American students.</w:t>
      </w:r>
      <w:r w:rsidR="004C5E20">
        <w:rPr>
          <w:rFonts w:ascii="Times New Roman" w:hAnsi="Times New Roman" w:cs="Times New Roman"/>
          <w:sz w:val="24"/>
          <w:szCs w:val="24"/>
        </w:rPr>
        <w:t xml:space="preserve"> </w:t>
      </w:r>
      <w:r>
        <w:rPr>
          <w:rFonts w:ascii="Times New Roman" w:hAnsi="Times New Roman" w:cs="Times New Roman"/>
          <w:sz w:val="24"/>
          <w:szCs w:val="24"/>
        </w:rPr>
        <w:t xml:space="preserve">Finally, we only had access to achievement as an outcome. Other studies (e.g., </w:t>
      </w:r>
      <w:proofErr w:type="spellStart"/>
      <w:r w:rsidRPr="00DA5C98">
        <w:rPr>
          <w:rFonts w:ascii="Times New Roman" w:hAnsi="Times New Roman" w:cs="Times New Roman"/>
          <w:sz w:val="24"/>
          <w:szCs w:val="24"/>
        </w:rPr>
        <w:t>Umeh</w:t>
      </w:r>
      <w:proofErr w:type="spellEnd"/>
      <w:r w:rsidRPr="00DA5C98">
        <w:rPr>
          <w:rFonts w:ascii="Times New Roman" w:hAnsi="Times New Roman" w:cs="Times New Roman"/>
          <w:sz w:val="24"/>
          <w:szCs w:val="24"/>
        </w:rPr>
        <w:t xml:space="preserve"> et al., 2020</w:t>
      </w:r>
      <w:r>
        <w:rPr>
          <w:rFonts w:ascii="Times New Roman" w:hAnsi="Times New Roman" w:cs="Times New Roman"/>
          <w:sz w:val="24"/>
          <w:szCs w:val="24"/>
        </w:rPr>
        <w:t>)</w:t>
      </w:r>
      <w:r w:rsidRPr="00DA5C98">
        <w:rPr>
          <w:rFonts w:ascii="Times New Roman" w:hAnsi="Times New Roman" w:cs="Times New Roman"/>
          <w:sz w:val="24"/>
          <w:szCs w:val="24"/>
        </w:rPr>
        <w:t xml:space="preserve"> </w:t>
      </w:r>
      <w:r w:rsidR="000C7D53" w:rsidRPr="00DA5C98">
        <w:rPr>
          <w:rFonts w:ascii="Times New Roman" w:hAnsi="Times New Roman" w:cs="Times New Roman"/>
          <w:sz w:val="24"/>
          <w:szCs w:val="24"/>
        </w:rPr>
        <w:t>looked at impact of suspension on</w:t>
      </w:r>
      <w:r>
        <w:rPr>
          <w:rFonts w:ascii="Times New Roman" w:hAnsi="Times New Roman" w:cs="Times New Roman"/>
          <w:sz w:val="24"/>
          <w:szCs w:val="24"/>
        </w:rPr>
        <w:t xml:space="preserve"> outcomes such as</w:t>
      </w:r>
      <w:r w:rsidR="000C7D53" w:rsidRPr="00DA5C98">
        <w:rPr>
          <w:rFonts w:ascii="Times New Roman" w:hAnsi="Times New Roman" w:cs="Times New Roman"/>
          <w:sz w:val="24"/>
          <w:szCs w:val="24"/>
        </w:rPr>
        <w:t xml:space="preserve"> participation in extracurricular activities and community service.</w:t>
      </w:r>
      <w:r>
        <w:rPr>
          <w:rFonts w:ascii="Times New Roman" w:hAnsi="Times New Roman" w:cs="Times New Roman"/>
          <w:sz w:val="24"/>
          <w:szCs w:val="24"/>
        </w:rPr>
        <w:t xml:space="preserve"> We were </w:t>
      </w:r>
      <w:r w:rsidR="002D375F">
        <w:rPr>
          <w:rFonts w:ascii="Times New Roman" w:hAnsi="Times New Roman" w:cs="Times New Roman"/>
          <w:sz w:val="24"/>
          <w:szCs w:val="24"/>
        </w:rPr>
        <w:t>not able</w:t>
      </w:r>
      <w:r>
        <w:rPr>
          <w:rFonts w:ascii="Times New Roman" w:hAnsi="Times New Roman" w:cs="Times New Roman"/>
          <w:sz w:val="24"/>
          <w:szCs w:val="24"/>
        </w:rPr>
        <w:t xml:space="preserve"> to replicate such studies.</w:t>
      </w:r>
    </w:p>
    <w:p w14:paraId="739E53FC" w14:textId="465BB201" w:rsidR="002845E2" w:rsidRPr="00F25745" w:rsidRDefault="002845E2" w:rsidP="002845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our study also point to the need for further research on school discipline and achievement gaps. While </w:t>
      </w:r>
      <w:proofErr w:type="gramStart"/>
      <w:r>
        <w:rPr>
          <w:rFonts w:ascii="Times New Roman" w:hAnsi="Times New Roman" w:cs="Times New Roman"/>
          <w:sz w:val="24"/>
          <w:szCs w:val="24"/>
        </w:rPr>
        <w:t>it is clear that there</w:t>
      </w:r>
      <w:proofErr w:type="gramEnd"/>
      <w:r>
        <w:rPr>
          <w:rFonts w:ascii="Times New Roman" w:hAnsi="Times New Roman" w:cs="Times New Roman"/>
          <w:sz w:val="24"/>
          <w:szCs w:val="24"/>
        </w:rPr>
        <w:t xml:space="preserve"> is a negative association between school discipline and achievement gaps, the lack of causal inference makes the policy prescriptions slightly unclear. Understanding the causal mechanisms that drive racial disparities in student discipline will assist schools and policymakers in their efforts to address such problems. Further, understanding the causal linkages between student suspensions and academic growth will help schools redesign school disciplinary procedures in a way that may mitigate this relationship. While many studies of behavioral interventions like restorative justice have suggested mixed but mostly positive impacts on student outcomes, such interventions are not specifically designed to target academic growth (Davison et al., 2021; </w:t>
      </w:r>
      <w:proofErr w:type="spellStart"/>
      <w:r w:rsidRPr="008746F3">
        <w:rPr>
          <w:rFonts w:ascii="Times New Roman" w:hAnsi="Times New Roman" w:cs="Times New Roman"/>
          <w:sz w:val="24"/>
          <w:szCs w:val="24"/>
        </w:rPr>
        <w:t>Noltemeyer</w:t>
      </w:r>
      <w:proofErr w:type="spellEnd"/>
      <w:r>
        <w:rPr>
          <w:rFonts w:ascii="Times New Roman" w:hAnsi="Times New Roman" w:cs="Times New Roman"/>
          <w:sz w:val="24"/>
          <w:szCs w:val="24"/>
        </w:rPr>
        <w:t xml:space="preserve"> et al., 2019). Thus, future research that examines the mechanisms that drive these </w:t>
      </w:r>
      <w:proofErr w:type="gramStart"/>
      <w:r>
        <w:rPr>
          <w:rFonts w:ascii="Times New Roman" w:hAnsi="Times New Roman" w:cs="Times New Roman"/>
          <w:sz w:val="24"/>
          <w:szCs w:val="24"/>
        </w:rPr>
        <w:t>disparities</w:t>
      </w:r>
      <w:proofErr w:type="gramEnd"/>
      <w:r>
        <w:rPr>
          <w:rFonts w:ascii="Times New Roman" w:hAnsi="Times New Roman" w:cs="Times New Roman"/>
          <w:sz w:val="24"/>
          <w:szCs w:val="24"/>
        </w:rPr>
        <w:t xml:space="preserve"> and the nuances of disciplinary interventions will be useful in improving the efficacy and effectiveness of school discipline interventions. </w:t>
      </w:r>
    </w:p>
    <w:p w14:paraId="5E7AAF7B" w14:textId="77777777" w:rsidR="00307C79" w:rsidRDefault="00307C79" w:rsidP="008746F3">
      <w:pPr>
        <w:spacing w:after="0" w:line="480" w:lineRule="auto"/>
        <w:jc w:val="center"/>
        <w:rPr>
          <w:rFonts w:ascii="Times New Roman" w:hAnsi="Times New Roman" w:cs="Times New Roman"/>
          <w:b/>
          <w:bCs/>
          <w:sz w:val="24"/>
          <w:szCs w:val="24"/>
        </w:rPr>
      </w:pPr>
    </w:p>
    <w:p w14:paraId="362B812D" w14:textId="77777777" w:rsidR="00F0446C" w:rsidRDefault="00F0446C">
      <w:pPr>
        <w:rPr>
          <w:rFonts w:ascii="Times New Roman" w:hAnsi="Times New Roman" w:cs="Times New Roman"/>
          <w:b/>
          <w:bCs/>
          <w:sz w:val="24"/>
          <w:szCs w:val="24"/>
        </w:rPr>
      </w:pPr>
      <w:r>
        <w:rPr>
          <w:rFonts w:ascii="Times New Roman" w:hAnsi="Times New Roman" w:cs="Times New Roman"/>
          <w:b/>
          <w:bCs/>
          <w:sz w:val="24"/>
          <w:szCs w:val="24"/>
        </w:rPr>
        <w:br w:type="page"/>
      </w:r>
    </w:p>
    <w:p w14:paraId="5DAE8C04" w14:textId="1BDADBB5" w:rsidR="00160C63" w:rsidRDefault="00296770" w:rsidP="00296770">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Notes</w:t>
      </w:r>
    </w:p>
    <w:p w14:paraId="0177ED89" w14:textId="714E1C73" w:rsidR="00094935" w:rsidRDefault="00296770" w:rsidP="00296770">
      <w:pPr>
        <w:spacing w:after="0" w:line="480" w:lineRule="auto"/>
        <w:rPr>
          <w:rFonts w:ascii="Times New Roman" w:hAnsi="Times New Roman" w:cs="Times New Roman"/>
          <w:sz w:val="24"/>
          <w:szCs w:val="24"/>
        </w:rPr>
      </w:pPr>
      <w:r w:rsidRPr="00892E8D">
        <w:rPr>
          <w:rFonts w:ascii="Times New Roman" w:hAnsi="Times New Roman" w:cs="Times New Roman"/>
          <w:sz w:val="24"/>
          <w:szCs w:val="24"/>
          <w:vertAlign w:val="superscript"/>
        </w:rPr>
        <w:t>1</w:t>
      </w:r>
      <w:r>
        <w:rPr>
          <w:rFonts w:ascii="Times New Roman" w:hAnsi="Times New Roman" w:cs="Times New Roman"/>
          <w:sz w:val="24"/>
          <w:szCs w:val="24"/>
        </w:rPr>
        <w:t xml:space="preserve"> NWEA, previously Northwest Evaluation Association, is a not-for-profit organization that partners with educational agencies across the country to assess and monitor student academic achievement and growth. NWEA is the current name of the organization and no</w:t>
      </w:r>
      <w:r w:rsidR="00725730">
        <w:rPr>
          <w:rFonts w:ascii="Times New Roman" w:hAnsi="Times New Roman" w:cs="Times New Roman"/>
          <w:sz w:val="24"/>
          <w:szCs w:val="24"/>
        </w:rPr>
        <w:t xml:space="preserve"> longer</w:t>
      </w:r>
      <w:r>
        <w:rPr>
          <w:rFonts w:ascii="Times New Roman" w:hAnsi="Times New Roman" w:cs="Times New Roman"/>
          <w:sz w:val="24"/>
          <w:szCs w:val="24"/>
        </w:rPr>
        <w:t xml:space="preserve"> an acronym.</w:t>
      </w:r>
      <w:r w:rsidR="00094935">
        <w:rPr>
          <w:rFonts w:ascii="Times New Roman" w:hAnsi="Times New Roman" w:cs="Times New Roman"/>
          <w:sz w:val="24"/>
          <w:szCs w:val="24"/>
        </w:rPr>
        <w:t xml:space="preserve"> </w:t>
      </w:r>
    </w:p>
    <w:p w14:paraId="27CD8727" w14:textId="579C4A6F" w:rsidR="000C7D53" w:rsidRDefault="00094935" w:rsidP="00C35635">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MAP Growth is the name of the assessment used in this study</w:t>
      </w:r>
      <w:r w:rsidR="00612E66">
        <w:rPr>
          <w:rFonts w:ascii="Times New Roman" w:hAnsi="Times New Roman" w:cs="Times New Roman"/>
          <w:sz w:val="24"/>
          <w:szCs w:val="24"/>
        </w:rPr>
        <w:t>.</w:t>
      </w:r>
      <w:r>
        <w:rPr>
          <w:rFonts w:ascii="Times New Roman" w:hAnsi="Times New Roman" w:cs="Times New Roman"/>
          <w:sz w:val="24"/>
          <w:szCs w:val="24"/>
        </w:rPr>
        <w:t xml:space="preserve"> </w:t>
      </w:r>
      <w:r w:rsidR="00612E66">
        <w:rPr>
          <w:rFonts w:ascii="Times New Roman" w:hAnsi="Times New Roman" w:cs="Times New Roman"/>
          <w:sz w:val="24"/>
          <w:szCs w:val="24"/>
        </w:rPr>
        <w:t xml:space="preserve">MAP is </w:t>
      </w:r>
      <w:r>
        <w:rPr>
          <w:rFonts w:ascii="Times New Roman" w:hAnsi="Times New Roman" w:cs="Times New Roman"/>
          <w:sz w:val="24"/>
          <w:szCs w:val="24"/>
        </w:rPr>
        <w:t xml:space="preserve">not an acronym. </w:t>
      </w:r>
    </w:p>
    <w:p w14:paraId="44DD6D8C" w14:textId="77777777" w:rsidR="009A0245" w:rsidRPr="006D06AD" w:rsidRDefault="009A0245" w:rsidP="009A0245">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This study used de-identified test scores data, and human </w:t>
      </w:r>
      <w:proofErr w:type="gramStart"/>
      <w:r>
        <w:rPr>
          <w:rFonts w:ascii="Times New Roman" w:hAnsi="Times New Roman" w:cs="Times New Roman"/>
          <w:sz w:val="24"/>
          <w:szCs w:val="24"/>
        </w:rPr>
        <w:t>subjects</w:t>
      </w:r>
      <w:proofErr w:type="gramEnd"/>
      <w:r>
        <w:rPr>
          <w:rFonts w:ascii="Times New Roman" w:hAnsi="Times New Roman" w:cs="Times New Roman"/>
          <w:sz w:val="24"/>
          <w:szCs w:val="24"/>
        </w:rPr>
        <w:t xml:space="preserve"> requirements for Internal Review Board were waived.</w:t>
      </w:r>
    </w:p>
    <w:p w14:paraId="21E057CC" w14:textId="3694EDEC" w:rsidR="00BC52FF" w:rsidRDefault="00BC52FF" w:rsidP="00C35635">
      <w:pPr>
        <w:spacing w:after="0" w:line="480" w:lineRule="auto"/>
        <w:rPr>
          <w:rFonts w:ascii="Times New Roman" w:hAnsi="Times New Roman" w:cs="Times New Roman"/>
          <w:sz w:val="24"/>
          <w:szCs w:val="24"/>
        </w:rPr>
      </w:pPr>
    </w:p>
    <w:p w14:paraId="0A785526" w14:textId="3E028431" w:rsidR="00BC52FF" w:rsidRDefault="00BC52FF" w:rsidP="00BC52FF">
      <w:pPr>
        <w:spacing w:after="0" w:line="480" w:lineRule="auto"/>
        <w:jc w:val="center"/>
        <w:rPr>
          <w:rFonts w:ascii="Times New Roman" w:hAnsi="Times New Roman" w:cs="Times New Roman"/>
          <w:b/>
          <w:bCs/>
          <w:sz w:val="24"/>
          <w:szCs w:val="24"/>
        </w:rPr>
      </w:pPr>
      <w:r w:rsidRPr="00BC52FF">
        <w:rPr>
          <w:rFonts w:ascii="Times New Roman" w:hAnsi="Times New Roman" w:cs="Times New Roman"/>
          <w:b/>
          <w:bCs/>
          <w:sz w:val="24"/>
          <w:szCs w:val="24"/>
        </w:rPr>
        <w:t>Acknowledgements</w:t>
      </w:r>
    </w:p>
    <w:p w14:paraId="01962532" w14:textId="0CA3EC48" w:rsidR="00BC52FF" w:rsidRPr="00BC52FF" w:rsidRDefault="00BC52FF" w:rsidP="00BC52FF">
      <w:pPr>
        <w:spacing w:after="0" w:line="480" w:lineRule="auto"/>
        <w:rPr>
          <w:rFonts w:ascii="Times New Roman" w:hAnsi="Times New Roman" w:cs="Times New Roman"/>
          <w:sz w:val="24"/>
          <w:szCs w:val="24"/>
        </w:rPr>
      </w:pPr>
      <w:r w:rsidRPr="00BC52FF">
        <w:rPr>
          <w:rFonts w:ascii="Times New Roman" w:hAnsi="Times New Roman" w:cs="Times New Roman"/>
          <w:sz w:val="24"/>
          <w:szCs w:val="24"/>
        </w:rPr>
        <w:t>The authors</w:t>
      </w:r>
      <w:r>
        <w:rPr>
          <w:rFonts w:ascii="Times New Roman" w:hAnsi="Times New Roman" w:cs="Times New Roman"/>
          <w:sz w:val="24"/>
          <w:szCs w:val="24"/>
        </w:rPr>
        <w:t xml:space="preserve"> are grateful for helpful feedback from Nate Jensen, Andrew McEachin, the anonymous reviewers, and conference participants at the Society for Research on Educational Effectiveness and the Association for Public Policy Analysis and Management. </w:t>
      </w:r>
    </w:p>
    <w:p w14:paraId="72554EF4" w14:textId="0207F555" w:rsidR="00725730" w:rsidRPr="00BC52FF" w:rsidRDefault="00725730">
      <w:pPr>
        <w:rPr>
          <w:rFonts w:ascii="Times New Roman" w:hAnsi="Times New Roman" w:cs="Times New Roman"/>
          <w:sz w:val="24"/>
          <w:szCs w:val="24"/>
        </w:rPr>
      </w:pPr>
    </w:p>
    <w:p w14:paraId="7D0182C4" w14:textId="77777777" w:rsidR="00BC52FF" w:rsidRDefault="00BC52FF">
      <w:pPr>
        <w:rPr>
          <w:rFonts w:ascii="Times New Roman" w:hAnsi="Times New Roman" w:cs="Times New Roman"/>
          <w:b/>
          <w:bCs/>
          <w:sz w:val="24"/>
          <w:szCs w:val="24"/>
        </w:rPr>
      </w:pPr>
      <w:r>
        <w:rPr>
          <w:rFonts w:ascii="Times New Roman" w:hAnsi="Times New Roman" w:cs="Times New Roman"/>
          <w:b/>
          <w:bCs/>
          <w:sz w:val="24"/>
          <w:szCs w:val="24"/>
        </w:rPr>
        <w:br w:type="page"/>
      </w:r>
    </w:p>
    <w:p w14:paraId="660DA3B9" w14:textId="065B70C2" w:rsidR="00A4256C" w:rsidRPr="00DA5C98" w:rsidRDefault="00A4256C" w:rsidP="00873B7A">
      <w:pPr>
        <w:jc w:val="center"/>
        <w:rPr>
          <w:rFonts w:ascii="Times New Roman" w:hAnsi="Times New Roman" w:cs="Times New Roman"/>
          <w:b/>
          <w:bCs/>
          <w:sz w:val="24"/>
          <w:szCs w:val="24"/>
        </w:rPr>
      </w:pPr>
      <w:r w:rsidRPr="00DA5C98">
        <w:rPr>
          <w:rFonts w:ascii="Times New Roman" w:hAnsi="Times New Roman" w:cs="Times New Roman"/>
          <w:b/>
          <w:bCs/>
          <w:sz w:val="24"/>
          <w:szCs w:val="24"/>
        </w:rPr>
        <w:lastRenderedPageBreak/>
        <w:t>References</w:t>
      </w:r>
    </w:p>
    <w:p w14:paraId="3834BC41" w14:textId="1C33EA8B" w:rsidR="00F575D2" w:rsidRPr="00DA5C98" w:rsidRDefault="00F575D2" w:rsidP="009A608E">
      <w:pPr>
        <w:spacing w:after="0" w:line="480" w:lineRule="auto"/>
        <w:ind w:left="720" w:hanging="720"/>
        <w:rPr>
          <w:rFonts w:ascii="Times New Roman" w:hAnsi="Times New Roman" w:cs="Times New Roman"/>
          <w:sz w:val="24"/>
          <w:szCs w:val="24"/>
        </w:rPr>
      </w:pPr>
      <w:r w:rsidRPr="00DA5C98">
        <w:rPr>
          <w:rFonts w:ascii="Times New Roman" w:hAnsi="Times New Roman" w:cs="Times New Roman"/>
          <w:color w:val="333333"/>
          <w:sz w:val="24"/>
          <w:szCs w:val="24"/>
          <w:shd w:val="clear" w:color="auto" w:fill="FFFFFF"/>
        </w:rPr>
        <w:t xml:space="preserve">Anderson, K. P., Ritter, G. W., &amp; </w:t>
      </w:r>
      <w:proofErr w:type="spellStart"/>
      <w:r w:rsidRPr="00DA5C98">
        <w:rPr>
          <w:rFonts w:ascii="Times New Roman" w:hAnsi="Times New Roman" w:cs="Times New Roman"/>
          <w:color w:val="333333"/>
          <w:sz w:val="24"/>
          <w:szCs w:val="24"/>
          <w:shd w:val="clear" w:color="auto" w:fill="FFFFFF"/>
        </w:rPr>
        <w:t>Zamarro</w:t>
      </w:r>
      <w:proofErr w:type="spellEnd"/>
      <w:r w:rsidRPr="00DA5C98">
        <w:rPr>
          <w:rFonts w:ascii="Times New Roman" w:hAnsi="Times New Roman" w:cs="Times New Roman"/>
          <w:color w:val="333333"/>
          <w:sz w:val="24"/>
          <w:szCs w:val="24"/>
          <w:shd w:val="clear" w:color="auto" w:fill="FFFFFF"/>
        </w:rPr>
        <w:t>, G. (2017). Understanding a vi</w:t>
      </w:r>
      <w:r w:rsidR="00BE7171">
        <w:rPr>
          <w:rFonts w:ascii="Times New Roman" w:hAnsi="Times New Roman" w:cs="Times New Roman"/>
          <w:color w:val="333333"/>
          <w:sz w:val="24"/>
          <w:szCs w:val="24"/>
          <w:shd w:val="clear" w:color="auto" w:fill="FFFFFF"/>
        </w:rPr>
        <w:t>c</w:t>
      </w:r>
      <w:r w:rsidRPr="00DA5C98">
        <w:rPr>
          <w:rFonts w:ascii="Times New Roman" w:hAnsi="Times New Roman" w:cs="Times New Roman"/>
          <w:color w:val="333333"/>
          <w:sz w:val="24"/>
          <w:szCs w:val="24"/>
          <w:shd w:val="clear" w:color="auto" w:fill="FFFFFF"/>
        </w:rPr>
        <w:t>ious cycle: Do out-of-school suspensions impact student test scores? EDRE Working Paper No. 2017-09. https://papers.ssrn.com/sol3/papers.cfm?abstract_id=2944346</w:t>
      </w:r>
    </w:p>
    <w:p w14:paraId="13382FA7" w14:textId="7F97BD02" w:rsidR="009E2B39" w:rsidRPr="00E222CE" w:rsidRDefault="009E2B39" w:rsidP="00E222CE">
      <w:pPr>
        <w:spacing w:after="0" w:line="480" w:lineRule="auto"/>
        <w:ind w:left="720" w:hanging="720"/>
        <w:rPr>
          <w:rFonts w:ascii="Times New Roman" w:hAnsi="Times New Roman" w:cs="Times New Roman"/>
          <w:sz w:val="24"/>
          <w:szCs w:val="24"/>
        </w:rPr>
      </w:pPr>
      <w:r w:rsidRPr="00DA5C98">
        <w:rPr>
          <w:rFonts w:ascii="Times New Roman" w:hAnsi="Times New Roman" w:cs="Times New Roman"/>
          <w:color w:val="333333"/>
          <w:sz w:val="24"/>
          <w:szCs w:val="24"/>
          <w:shd w:val="clear" w:color="auto" w:fill="FFFFFF"/>
        </w:rPr>
        <w:t xml:space="preserve">Anderson, K. P., Ritter, G. W., &amp; </w:t>
      </w:r>
      <w:proofErr w:type="spellStart"/>
      <w:r w:rsidRPr="00DA5C98">
        <w:rPr>
          <w:rFonts w:ascii="Times New Roman" w:hAnsi="Times New Roman" w:cs="Times New Roman"/>
          <w:color w:val="333333"/>
          <w:sz w:val="24"/>
          <w:szCs w:val="24"/>
          <w:shd w:val="clear" w:color="auto" w:fill="FFFFFF"/>
        </w:rPr>
        <w:t>Zamarro</w:t>
      </w:r>
      <w:proofErr w:type="spellEnd"/>
      <w:r w:rsidRPr="00DA5C98">
        <w:rPr>
          <w:rFonts w:ascii="Times New Roman" w:hAnsi="Times New Roman" w:cs="Times New Roman"/>
          <w:color w:val="333333"/>
          <w:sz w:val="24"/>
          <w:szCs w:val="24"/>
          <w:shd w:val="clear" w:color="auto" w:fill="FFFFFF"/>
        </w:rPr>
        <w:t xml:space="preserve">, G. (2019). Understanding a </w:t>
      </w:r>
      <w:r w:rsidR="00FB50C0">
        <w:rPr>
          <w:rFonts w:ascii="Times New Roman" w:hAnsi="Times New Roman" w:cs="Times New Roman"/>
          <w:color w:val="333333"/>
          <w:sz w:val="24"/>
          <w:szCs w:val="24"/>
          <w:shd w:val="clear" w:color="auto" w:fill="FFFFFF"/>
        </w:rPr>
        <w:t>v</w:t>
      </w:r>
      <w:r w:rsidRPr="00DA5C98">
        <w:rPr>
          <w:rFonts w:ascii="Times New Roman" w:hAnsi="Times New Roman" w:cs="Times New Roman"/>
          <w:color w:val="333333"/>
          <w:sz w:val="24"/>
          <w:szCs w:val="24"/>
          <w:shd w:val="clear" w:color="auto" w:fill="FFFFFF"/>
        </w:rPr>
        <w:t xml:space="preserve">icious </w:t>
      </w:r>
      <w:r w:rsidR="00FB50C0">
        <w:rPr>
          <w:rFonts w:ascii="Times New Roman" w:hAnsi="Times New Roman" w:cs="Times New Roman"/>
          <w:color w:val="333333"/>
          <w:sz w:val="24"/>
          <w:szCs w:val="24"/>
          <w:shd w:val="clear" w:color="auto" w:fill="FFFFFF"/>
        </w:rPr>
        <w:t>c</w:t>
      </w:r>
      <w:r w:rsidRPr="00DA5C98">
        <w:rPr>
          <w:rFonts w:ascii="Times New Roman" w:hAnsi="Times New Roman" w:cs="Times New Roman"/>
          <w:color w:val="333333"/>
          <w:sz w:val="24"/>
          <w:szCs w:val="24"/>
          <w:shd w:val="clear" w:color="auto" w:fill="FFFFFF"/>
        </w:rPr>
        <w:t xml:space="preserve">ycle: The </w:t>
      </w:r>
      <w:r w:rsidR="00FB50C0">
        <w:rPr>
          <w:rFonts w:ascii="Times New Roman" w:hAnsi="Times New Roman" w:cs="Times New Roman"/>
          <w:color w:val="333333"/>
          <w:sz w:val="24"/>
          <w:szCs w:val="24"/>
          <w:shd w:val="clear" w:color="auto" w:fill="FFFFFF"/>
        </w:rPr>
        <w:t>r</w:t>
      </w:r>
      <w:r w:rsidRPr="00DA5C98">
        <w:rPr>
          <w:rFonts w:ascii="Times New Roman" w:hAnsi="Times New Roman" w:cs="Times New Roman"/>
          <w:color w:val="333333"/>
          <w:sz w:val="24"/>
          <w:szCs w:val="24"/>
          <w:shd w:val="clear" w:color="auto" w:fill="FFFFFF"/>
        </w:rPr>
        <w:t xml:space="preserve">elationship </w:t>
      </w:r>
      <w:r w:rsidR="00FB50C0">
        <w:rPr>
          <w:rFonts w:ascii="Times New Roman" w:hAnsi="Times New Roman" w:cs="Times New Roman"/>
          <w:color w:val="333333"/>
          <w:sz w:val="24"/>
          <w:szCs w:val="24"/>
          <w:shd w:val="clear" w:color="auto" w:fill="FFFFFF"/>
        </w:rPr>
        <w:t>b</w:t>
      </w:r>
      <w:r w:rsidRPr="00DA5C98">
        <w:rPr>
          <w:rFonts w:ascii="Times New Roman" w:hAnsi="Times New Roman" w:cs="Times New Roman"/>
          <w:color w:val="333333"/>
          <w:sz w:val="24"/>
          <w:szCs w:val="24"/>
          <w:shd w:val="clear" w:color="auto" w:fill="FFFFFF"/>
        </w:rPr>
        <w:t xml:space="preserve">etween </w:t>
      </w:r>
      <w:r w:rsidR="00FB50C0">
        <w:rPr>
          <w:rFonts w:ascii="Times New Roman" w:hAnsi="Times New Roman" w:cs="Times New Roman"/>
          <w:color w:val="333333"/>
          <w:sz w:val="24"/>
          <w:szCs w:val="24"/>
          <w:shd w:val="clear" w:color="auto" w:fill="FFFFFF"/>
        </w:rPr>
        <w:t>s</w:t>
      </w:r>
      <w:r w:rsidRPr="00DA5C98">
        <w:rPr>
          <w:rFonts w:ascii="Times New Roman" w:hAnsi="Times New Roman" w:cs="Times New Roman"/>
          <w:color w:val="333333"/>
          <w:sz w:val="24"/>
          <w:szCs w:val="24"/>
          <w:shd w:val="clear" w:color="auto" w:fill="FFFFFF"/>
        </w:rPr>
        <w:t xml:space="preserve">tudent </w:t>
      </w:r>
      <w:r w:rsidR="00FB50C0">
        <w:rPr>
          <w:rFonts w:ascii="Times New Roman" w:hAnsi="Times New Roman" w:cs="Times New Roman"/>
          <w:color w:val="333333"/>
          <w:sz w:val="24"/>
          <w:szCs w:val="24"/>
          <w:shd w:val="clear" w:color="auto" w:fill="FFFFFF"/>
        </w:rPr>
        <w:t>d</w:t>
      </w:r>
      <w:r w:rsidRPr="00DA5C98">
        <w:rPr>
          <w:rFonts w:ascii="Times New Roman" w:hAnsi="Times New Roman" w:cs="Times New Roman"/>
          <w:color w:val="333333"/>
          <w:sz w:val="24"/>
          <w:szCs w:val="24"/>
          <w:shd w:val="clear" w:color="auto" w:fill="FFFFFF"/>
        </w:rPr>
        <w:t xml:space="preserve">iscipline and </w:t>
      </w:r>
      <w:r w:rsidR="00FB50C0">
        <w:rPr>
          <w:rFonts w:ascii="Times New Roman" w:hAnsi="Times New Roman" w:cs="Times New Roman"/>
          <w:color w:val="333333"/>
          <w:sz w:val="24"/>
          <w:szCs w:val="24"/>
          <w:shd w:val="clear" w:color="auto" w:fill="FFFFFF"/>
        </w:rPr>
        <w:t>s</w:t>
      </w:r>
      <w:r w:rsidRPr="00DA5C98">
        <w:rPr>
          <w:rFonts w:ascii="Times New Roman" w:hAnsi="Times New Roman" w:cs="Times New Roman"/>
          <w:color w:val="333333"/>
          <w:sz w:val="24"/>
          <w:szCs w:val="24"/>
          <w:shd w:val="clear" w:color="auto" w:fill="FFFFFF"/>
        </w:rPr>
        <w:t xml:space="preserve">tudent </w:t>
      </w:r>
      <w:r w:rsidR="00FB50C0">
        <w:rPr>
          <w:rFonts w:ascii="Times New Roman" w:hAnsi="Times New Roman" w:cs="Times New Roman"/>
          <w:color w:val="333333"/>
          <w:sz w:val="24"/>
          <w:szCs w:val="24"/>
          <w:shd w:val="clear" w:color="auto" w:fill="FFFFFF"/>
        </w:rPr>
        <w:t>a</w:t>
      </w:r>
      <w:r w:rsidRPr="00DA5C98">
        <w:rPr>
          <w:rFonts w:ascii="Times New Roman" w:hAnsi="Times New Roman" w:cs="Times New Roman"/>
          <w:color w:val="333333"/>
          <w:sz w:val="24"/>
          <w:szCs w:val="24"/>
          <w:shd w:val="clear" w:color="auto" w:fill="FFFFFF"/>
        </w:rPr>
        <w:t xml:space="preserve">cademic </w:t>
      </w:r>
      <w:r w:rsidR="00FB50C0">
        <w:rPr>
          <w:rFonts w:ascii="Times New Roman" w:hAnsi="Times New Roman" w:cs="Times New Roman"/>
          <w:color w:val="333333"/>
          <w:sz w:val="24"/>
          <w:szCs w:val="24"/>
          <w:shd w:val="clear" w:color="auto" w:fill="FFFFFF"/>
        </w:rPr>
        <w:t>o</w:t>
      </w:r>
      <w:r w:rsidRPr="00DA5C98">
        <w:rPr>
          <w:rFonts w:ascii="Times New Roman" w:hAnsi="Times New Roman" w:cs="Times New Roman"/>
          <w:color w:val="333333"/>
          <w:sz w:val="24"/>
          <w:szCs w:val="24"/>
          <w:shd w:val="clear" w:color="auto" w:fill="FFFFFF"/>
        </w:rPr>
        <w:t>utcomes. </w:t>
      </w:r>
      <w:r w:rsidRPr="00DA5C98">
        <w:rPr>
          <w:rFonts w:ascii="Times New Roman" w:hAnsi="Times New Roman" w:cs="Times New Roman"/>
          <w:i/>
          <w:iCs/>
          <w:color w:val="333333"/>
          <w:sz w:val="24"/>
          <w:szCs w:val="24"/>
          <w:shd w:val="clear" w:color="auto" w:fill="FFFFFF"/>
        </w:rPr>
        <w:t>Educational Researcher</w:t>
      </w:r>
      <w:r w:rsidRPr="00DA5C98">
        <w:rPr>
          <w:rFonts w:ascii="Times New Roman" w:hAnsi="Times New Roman" w:cs="Times New Roman"/>
          <w:color w:val="333333"/>
          <w:sz w:val="24"/>
          <w:szCs w:val="24"/>
          <w:shd w:val="clear" w:color="auto" w:fill="FFFFFF"/>
        </w:rPr>
        <w:t>, </w:t>
      </w:r>
      <w:r w:rsidRPr="00DA5C98">
        <w:rPr>
          <w:rFonts w:ascii="Times New Roman" w:hAnsi="Times New Roman" w:cs="Times New Roman"/>
          <w:i/>
          <w:iCs/>
          <w:color w:val="333333"/>
          <w:sz w:val="24"/>
          <w:szCs w:val="24"/>
          <w:shd w:val="clear" w:color="auto" w:fill="FFFFFF"/>
        </w:rPr>
        <w:t>48</w:t>
      </w:r>
      <w:r w:rsidRPr="00DA5C98">
        <w:rPr>
          <w:rFonts w:ascii="Times New Roman" w:hAnsi="Times New Roman" w:cs="Times New Roman"/>
          <w:color w:val="333333"/>
          <w:sz w:val="24"/>
          <w:szCs w:val="24"/>
          <w:shd w:val="clear" w:color="auto" w:fill="FFFFFF"/>
        </w:rPr>
        <w:t>(5), 251–262. </w:t>
      </w:r>
      <w:r w:rsidR="00E222CE" w:rsidRPr="00E222CE">
        <w:rPr>
          <w:rFonts w:ascii="Times New Roman" w:hAnsi="Times New Roman" w:cs="Times New Roman"/>
          <w:sz w:val="24"/>
          <w:szCs w:val="24"/>
        </w:rPr>
        <w:t>https://doi.org/10.3102/0013189X19848720</w:t>
      </w:r>
    </w:p>
    <w:p w14:paraId="5ADEFDD9" w14:textId="4AAE2921" w:rsidR="00D06516" w:rsidRPr="00DA5C98" w:rsidRDefault="00D06516" w:rsidP="00E222CE">
      <w:pPr>
        <w:spacing w:after="0" w:line="480" w:lineRule="auto"/>
        <w:ind w:left="720" w:hanging="720"/>
        <w:rPr>
          <w:rFonts w:ascii="Times New Roman" w:hAnsi="Times New Roman" w:cs="Times New Roman"/>
          <w:sz w:val="24"/>
          <w:szCs w:val="24"/>
        </w:rPr>
      </w:pPr>
      <w:proofErr w:type="spellStart"/>
      <w:r w:rsidRPr="00DA5C98">
        <w:rPr>
          <w:rFonts w:ascii="Times New Roman" w:hAnsi="Times New Roman" w:cs="Times New Roman"/>
          <w:color w:val="1C1D1E"/>
          <w:sz w:val="24"/>
          <w:szCs w:val="24"/>
          <w:shd w:val="clear" w:color="auto" w:fill="FFFFFF"/>
        </w:rPr>
        <w:t>Anyon</w:t>
      </w:r>
      <w:proofErr w:type="spellEnd"/>
      <w:r w:rsidRPr="00DA5C98">
        <w:rPr>
          <w:rFonts w:ascii="Times New Roman" w:hAnsi="Times New Roman" w:cs="Times New Roman"/>
          <w:color w:val="1C1D1E"/>
          <w:sz w:val="24"/>
          <w:szCs w:val="24"/>
          <w:shd w:val="clear" w:color="auto" w:fill="FFFFFF"/>
        </w:rPr>
        <w:t xml:space="preserve">, Y., Zhang, D., &amp; Hazel, C. (2016), Race, exclusionary discipline, and connectedness to adults in secondary schools. </w:t>
      </w:r>
      <w:r w:rsidRPr="00892E8D">
        <w:rPr>
          <w:rFonts w:ascii="Times New Roman" w:hAnsi="Times New Roman" w:cs="Times New Roman"/>
          <w:i/>
          <w:iCs/>
          <w:color w:val="1C1D1E"/>
          <w:sz w:val="24"/>
          <w:szCs w:val="24"/>
          <w:shd w:val="clear" w:color="auto" w:fill="FFFFFF"/>
        </w:rPr>
        <w:t>American Journal of Community Psychology</w:t>
      </w:r>
      <w:r w:rsidRPr="00DA5C98">
        <w:rPr>
          <w:rFonts w:ascii="Times New Roman" w:hAnsi="Times New Roman" w:cs="Times New Roman"/>
          <w:color w:val="1C1D1E"/>
          <w:sz w:val="24"/>
          <w:szCs w:val="24"/>
          <w:shd w:val="clear" w:color="auto" w:fill="FFFFFF"/>
        </w:rPr>
        <w:t>, 57, 342-352. </w:t>
      </w:r>
      <w:hyperlink r:id="rId9" w:history="1">
        <w:r w:rsidRPr="00DA5C98">
          <w:rPr>
            <w:rStyle w:val="Hyperlink"/>
            <w:rFonts w:ascii="Times New Roman" w:hAnsi="Times New Roman" w:cs="Times New Roman"/>
            <w:color w:val="005274"/>
            <w:sz w:val="24"/>
            <w:szCs w:val="24"/>
            <w:shd w:val="clear" w:color="auto" w:fill="FFFFFF"/>
          </w:rPr>
          <w:t>https://doi.org/10.1002/ajcp.12061</w:t>
        </w:r>
      </w:hyperlink>
    </w:p>
    <w:p w14:paraId="39A5B6C9" w14:textId="166CA717" w:rsidR="00B67378" w:rsidRPr="00DA5C98" w:rsidRDefault="00B67378" w:rsidP="00E222CE">
      <w:pPr>
        <w:spacing w:after="0" w:line="480" w:lineRule="auto"/>
        <w:ind w:left="720" w:hanging="720"/>
        <w:rPr>
          <w:rFonts w:ascii="Times New Roman" w:hAnsi="Times New Roman" w:cs="Times New Roman"/>
          <w:sz w:val="24"/>
          <w:szCs w:val="24"/>
        </w:rPr>
      </w:pPr>
      <w:proofErr w:type="spellStart"/>
      <w:r w:rsidRPr="00DA5C98">
        <w:rPr>
          <w:rFonts w:ascii="Times New Roman" w:hAnsi="Times New Roman" w:cs="Times New Roman"/>
          <w:sz w:val="24"/>
          <w:szCs w:val="24"/>
        </w:rPr>
        <w:t>Arcia</w:t>
      </w:r>
      <w:proofErr w:type="spellEnd"/>
      <w:r w:rsidRPr="00DA5C98">
        <w:rPr>
          <w:rFonts w:ascii="Times New Roman" w:hAnsi="Times New Roman" w:cs="Times New Roman"/>
          <w:sz w:val="24"/>
          <w:szCs w:val="24"/>
        </w:rPr>
        <w:t xml:space="preserve">, E. (2006). Achievement and enrollment status of suspended students: Outcomes in a large, multicultural school district. </w:t>
      </w:r>
      <w:r w:rsidRPr="00DA5C98">
        <w:rPr>
          <w:rFonts w:ascii="Times New Roman" w:hAnsi="Times New Roman" w:cs="Times New Roman"/>
          <w:i/>
          <w:iCs/>
          <w:sz w:val="24"/>
          <w:szCs w:val="24"/>
        </w:rPr>
        <w:t>Education and Urban Society</w:t>
      </w:r>
      <w:r w:rsidRPr="00DA5C98">
        <w:rPr>
          <w:rFonts w:ascii="Times New Roman" w:hAnsi="Times New Roman" w:cs="Times New Roman"/>
          <w:sz w:val="24"/>
          <w:szCs w:val="24"/>
        </w:rPr>
        <w:t xml:space="preserve">, </w:t>
      </w:r>
      <w:r w:rsidRPr="00DA5C98">
        <w:rPr>
          <w:rFonts w:ascii="Times New Roman" w:hAnsi="Times New Roman" w:cs="Times New Roman"/>
          <w:i/>
          <w:iCs/>
          <w:sz w:val="24"/>
          <w:szCs w:val="24"/>
        </w:rPr>
        <w:t>38</w:t>
      </w:r>
      <w:r w:rsidRPr="00DA5C98">
        <w:rPr>
          <w:rFonts w:ascii="Times New Roman" w:hAnsi="Times New Roman" w:cs="Times New Roman"/>
          <w:sz w:val="24"/>
          <w:szCs w:val="24"/>
        </w:rPr>
        <w:t>(3), 359-369. DOI: 10.1177/0013124506286947</w:t>
      </w:r>
    </w:p>
    <w:p w14:paraId="1ED03884" w14:textId="42AAD1B3" w:rsidR="00BE0D2D" w:rsidRDefault="00BE0D2D" w:rsidP="008746F3">
      <w:pPr>
        <w:spacing w:after="0" w:line="480" w:lineRule="auto"/>
        <w:ind w:left="720" w:hanging="720"/>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333333"/>
          <w:sz w:val="24"/>
          <w:szCs w:val="24"/>
          <w:shd w:val="clear" w:color="auto" w:fill="FFFFFF"/>
        </w:rPr>
        <w:t>Bacher</w:t>
      </w:r>
      <w:proofErr w:type="spellEnd"/>
      <w:r>
        <w:rPr>
          <w:rFonts w:ascii="Times New Roman" w:hAnsi="Times New Roman" w:cs="Times New Roman"/>
          <w:color w:val="333333"/>
          <w:sz w:val="24"/>
          <w:szCs w:val="24"/>
          <w:shd w:val="clear" w:color="auto" w:fill="FFFFFF"/>
        </w:rPr>
        <w:t xml:space="preserve">-Hicks, A., Billings, S. B., &amp; Deming, D. (2019). The school to prison pipeline: Long-run impacts of school suspensions on adult crime. NBER Working Paper 26257. </w:t>
      </w:r>
      <w:r w:rsidRPr="00BE0D2D">
        <w:rPr>
          <w:rStyle w:val="page-headercitation-item-label"/>
          <w:rFonts w:ascii="Times New Roman" w:hAnsi="Times New Roman" w:cs="Times New Roman"/>
          <w:caps/>
          <w:color w:val="000000"/>
          <w:sz w:val="24"/>
          <w:szCs w:val="24"/>
          <w:shd w:val="clear" w:color="auto" w:fill="FFFFFF"/>
        </w:rPr>
        <w:t>DOI:</w:t>
      </w:r>
      <w:r w:rsidRPr="00BE0D2D">
        <w:rPr>
          <w:rFonts w:ascii="Times New Roman" w:hAnsi="Times New Roman" w:cs="Times New Roman"/>
          <w:color w:val="000000"/>
          <w:sz w:val="24"/>
          <w:szCs w:val="24"/>
          <w:shd w:val="clear" w:color="auto" w:fill="FFFFFF"/>
        </w:rPr>
        <w:t> 10.3386/w26257</w:t>
      </w:r>
    </w:p>
    <w:p w14:paraId="2E3BA2DC" w14:textId="40DA79DA" w:rsidR="00176A06" w:rsidRDefault="00176A06" w:rsidP="008746F3">
      <w:pPr>
        <w:spacing w:after="0" w:line="480" w:lineRule="auto"/>
        <w:ind w:left="720" w:hanging="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Barrett, N., McEachin, A., Mills, J., &amp; Valant, J. (2018). Disparities in student discipline by race and income. Education Research Alliance for New Orleans.</w:t>
      </w:r>
      <w:r w:rsidRPr="00176A06">
        <w:t xml:space="preserve"> </w:t>
      </w:r>
      <w:r w:rsidRPr="00176A06">
        <w:rPr>
          <w:rFonts w:ascii="Times New Roman" w:hAnsi="Times New Roman" w:cs="Times New Roman"/>
          <w:color w:val="333333"/>
          <w:sz w:val="24"/>
          <w:szCs w:val="24"/>
          <w:shd w:val="clear" w:color="auto" w:fill="FFFFFF"/>
        </w:rPr>
        <w:t>https://educationresearchalliancenola.org/files/publications/010418-Barrett-McEachin-Mills-Valant-Disparities-in-Student-Discipline-by-Race-and-Family-Income.pdf</w:t>
      </w:r>
    </w:p>
    <w:p w14:paraId="5281F377" w14:textId="4836085E" w:rsidR="00E241D9" w:rsidRPr="003E3E5C" w:rsidRDefault="00E241D9" w:rsidP="00331CF3">
      <w:pPr>
        <w:spacing w:line="480" w:lineRule="auto"/>
        <w:rPr>
          <w:rFonts w:ascii="Times New Roman" w:hAnsi="Times New Roman" w:cs="Times New Roman"/>
          <w:i/>
          <w:iCs/>
          <w:color w:val="000000"/>
          <w:sz w:val="24"/>
          <w:szCs w:val="24"/>
          <w:shd w:val="clear" w:color="auto" w:fill="FFFFFF"/>
        </w:rPr>
      </w:pPr>
      <w:r w:rsidRPr="003E3E5C">
        <w:rPr>
          <w:rFonts w:ascii="Times New Roman" w:hAnsi="Times New Roman" w:cs="Times New Roman"/>
          <w:color w:val="000000"/>
          <w:sz w:val="24"/>
          <w:szCs w:val="24"/>
          <w:shd w:val="clear" w:color="auto" w:fill="FFFFFF"/>
        </w:rPr>
        <w:t xml:space="preserve">Bell, C. &amp; Puckett, T. (2020). I want to learn but they won’t let me: Exploring the impact of </w:t>
      </w:r>
      <w:r>
        <w:rPr>
          <w:rFonts w:ascii="Times New Roman" w:hAnsi="Times New Roman" w:cs="Times New Roman"/>
          <w:color w:val="000000"/>
          <w:sz w:val="24"/>
          <w:szCs w:val="24"/>
          <w:shd w:val="clear" w:color="auto" w:fill="FFFFFF"/>
        </w:rPr>
        <w:tab/>
      </w:r>
      <w:r w:rsidRPr="003E3E5C">
        <w:rPr>
          <w:rFonts w:ascii="Times New Roman" w:hAnsi="Times New Roman" w:cs="Times New Roman"/>
          <w:color w:val="000000"/>
          <w:sz w:val="24"/>
          <w:szCs w:val="24"/>
          <w:shd w:val="clear" w:color="auto" w:fill="FFFFFF"/>
        </w:rPr>
        <w:t xml:space="preserve">school </w:t>
      </w:r>
      <w:r w:rsidRPr="003E3E5C">
        <w:rPr>
          <w:rFonts w:ascii="Times New Roman" w:hAnsi="Times New Roman" w:cs="Times New Roman"/>
          <w:color w:val="000000"/>
          <w:sz w:val="24"/>
          <w:szCs w:val="24"/>
          <w:shd w:val="clear" w:color="auto" w:fill="FFFFFF"/>
        </w:rPr>
        <w:tab/>
        <w:t>discipline on academic achievement. </w:t>
      </w:r>
      <w:r w:rsidRPr="003E3E5C">
        <w:rPr>
          <w:rFonts w:ascii="Times New Roman" w:hAnsi="Times New Roman" w:cs="Times New Roman"/>
          <w:i/>
          <w:iCs/>
          <w:color w:val="000000"/>
          <w:sz w:val="24"/>
          <w:szCs w:val="24"/>
        </w:rPr>
        <w:t>Urban Education</w:t>
      </w:r>
      <w:r w:rsidRPr="003E3E5C">
        <w:rPr>
          <w:rFonts w:ascii="Times New Roman" w:hAnsi="Times New Roman" w:cs="Times New Roman"/>
          <w:i/>
          <w:iCs/>
          <w:color w:val="000000"/>
          <w:sz w:val="24"/>
          <w:szCs w:val="24"/>
          <w:shd w:val="clear" w:color="auto" w:fill="FFFFFF"/>
        </w:rPr>
        <w:t>.</w:t>
      </w:r>
    </w:p>
    <w:p w14:paraId="2D488779" w14:textId="77777777" w:rsidR="00E241D9" w:rsidRDefault="00E241D9" w:rsidP="00E241D9">
      <w:pPr>
        <w:spacing w:after="0" w:line="480" w:lineRule="auto"/>
        <w:rPr>
          <w:rFonts w:ascii="Times New Roman" w:hAnsi="Times New Roman" w:cs="Times New Roman"/>
          <w:color w:val="333333"/>
          <w:sz w:val="24"/>
          <w:szCs w:val="24"/>
          <w:shd w:val="clear" w:color="auto" w:fill="FFFFFF"/>
        </w:rPr>
      </w:pPr>
    </w:p>
    <w:p w14:paraId="605B97D0" w14:textId="21FACAF3" w:rsidR="008E2882" w:rsidRPr="00DA5C98" w:rsidRDefault="008E2882" w:rsidP="008746F3">
      <w:pPr>
        <w:spacing w:after="0" w:line="480" w:lineRule="auto"/>
        <w:ind w:left="720" w:hanging="720"/>
        <w:rPr>
          <w:rFonts w:ascii="Times New Roman" w:hAnsi="Times New Roman" w:cs="Times New Roman"/>
          <w:sz w:val="24"/>
          <w:szCs w:val="24"/>
        </w:rPr>
      </w:pPr>
      <w:r w:rsidRPr="00DA5C98">
        <w:rPr>
          <w:rFonts w:ascii="Times New Roman" w:hAnsi="Times New Roman" w:cs="Times New Roman"/>
          <w:color w:val="333333"/>
          <w:sz w:val="24"/>
          <w:szCs w:val="24"/>
          <w:shd w:val="clear" w:color="auto" w:fill="FFFFFF"/>
        </w:rPr>
        <w:lastRenderedPageBreak/>
        <w:t>Curran, F. C. (</w:t>
      </w:r>
      <w:r w:rsidRPr="00DA5C98">
        <w:rPr>
          <w:rStyle w:val="nlmyear"/>
          <w:rFonts w:ascii="Times New Roman" w:hAnsi="Times New Roman" w:cs="Times New Roman"/>
          <w:color w:val="333333"/>
          <w:sz w:val="24"/>
          <w:szCs w:val="24"/>
          <w:shd w:val="clear" w:color="auto" w:fill="FFFFFF"/>
        </w:rPr>
        <w:t>2017</w:t>
      </w:r>
      <w:r w:rsidRPr="00DA5C98">
        <w:rPr>
          <w:rFonts w:ascii="Times New Roman" w:hAnsi="Times New Roman" w:cs="Times New Roman"/>
          <w:color w:val="333333"/>
          <w:sz w:val="24"/>
          <w:szCs w:val="24"/>
          <w:shd w:val="clear" w:color="auto" w:fill="FFFFFF"/>
        </w:rPr>
        <w:t>). </w:t>
      </w:r>
      <w:r w:rsidRPr="00DA5C98">
        <w:rPr>
          <w:rStyle w:val="nlmarticle-title"/>
          <w:rFonts w:ascii="Times New Roman" w:hAnsi="Times New Roman" w:cs="Times New Roman"/>
          <w:color w:val="333333"/>
          <w:sz w:val="24"/>
          <w:szCs w:val="24"/>
          <w:shd w:val="clear" w:color="auto" w:fill="FFFFFF"/>
        </w:rPr>
        <w:t>The law, policy, and portrayal of zero tolerance school discipline</w:t>
      </w:r>
      <w:r w:rsidRPr="00DA5C98">
        <w:rPr>
          <w:rFonts w:ascii="Times New Roman" w:hAnsi="Times New Roman" w:cs="Times New Roman"/>
          <w:color w:val="333333"/>
          <w:sz w:val="24"/>
          <w:szCs w:val="24"/>
          <w:shd w:val="clear" w:color="auto" w:fill="FFFFFF"/>
        </w:rPr>
        <w:t>. Educational Policy, 33, </w:t>
      </w:r>
      <w:r w:rsidRPr="00DA5C98">
        <w:rPr>
          <w:rStyle w:val="nlmfpage"/>
          <w:rFonts w:ascii="Times New Roman" w:hAnsi="Times New Roman" w:cs="Times New Roman"/>
          <w:color w:val="333333"/>
          <w:sz w:val="24"/>
          <w:szCs w:val="24"/>
          <w:shd w:val="clear" w:color="auto" w:fill="FFFFFF"/>
        </w:rPr>
        <w:t>319</w:t>
      </w:r>
      <w:r w:rsidRPr="00DA5C98">
        <w:rPr>
          <w:rFonts w:ascii="Times New Roman" w:hAnsi="Times New Roman" w:cs="Times New Roman"/>
          <w:color w:val="333333"/>
          <w:sz w:val="24"/>
          <w:szCs w:val="24"/>
          <w:shd w:val="clear" w:color="auto" w:fill="FFFFFF"/>
        </w:rPr>
        <w:t>–</w:t>
      </w:r>
      <w:r w:rsidRPr="00DA5C98">
        <w:rPr>
          <w:rStyle w:val="nlmlpage"/>
          <w:rFonts w:ascii="Times New Roman" w:hAnsi="Times New Roman" w:cs="Times New Roman"/>
          <w:color w:val="333333"/>
          <w:sz w:val="24"/>
          <w:szCs w:val="24"/>
          <w:shd w:val="clear" w:color="auto" w:fill="FFFFFF"/>
        </w:rPr>
        <w:t>349</w:t>
      </w:r>
      <w:r w:rsidRPr="00DA5C98">
        <w:rPr>
          <w:rFonts w:ascii="Times New Roman" w:hAnsi="Times New Roman" w:cs="Times New Roman"/>
          <w:color w:val="333333"/>
          <w:sz w:val="24"/>
          <w:szCs w:val="24"/>
          <w:shd w:val="clear" w:color="auto" w:fill="FFFFFF"/>
        </w:rPr>
        <w:t>. doi:</w:t>
      </w:r>
      <w:hyperlink r:id="rId10" w:tgtFrame="_blank" w:history="1">
        <w:r w:rsidRPr="00DA5C98">
          <w:rPr>
            <w:rStyle w:val="Hyperlink"/>
            <w:rFonts w:ascii="Times New Roman" w:hAnsi="Times New Roman" w:cs="Times New Roman"/>
            <w:color w:val="006ACC"/>
            <w:sz w:val="24"/>
            <w:szCs w:val="24"/>
            <w:shd w:val="clear" w:color="auto" w:fill="FFFFFF"/>
          </w:rPr>
          <w:t>10.1177/0895904817691840</w:t>
        </w:r>
      </w:hyperlink>
    </w:p>
    <w:p w14:paraId="6D1DCA51" w14:textId="6C87B4C1" w:rsidR="00E241D9" w:rsidRPr="00E241D9" w:rsidRDefault="00E241D9" w:rsidP="00C23ADE">
      <w:pPr>
        <w:pStyle w:val="NormalWeb"/>
        <w:spacing w:before="0" w:beforeAutospacing="0" w:after="0" w:afterAutospacing="0" w:line="480" w:lineRule="auto"/>
      </w:pPr>
      <w:r w:rsidRPr="003E3E5C">
        <w:rPr>
          <w:color w:val="000000"/>
          <w:shd w:val="clear" w:color="auto" w:fill="FFFFFF"/>
        </w:rPr>
        <w:t xml:space="preserve">Darling-Hammond, S., Fronius, T. A., Sutherland, H., </w:t>
      </w:r>
      <w:proofErr w:type="spellStart"/>
      <w:r w:rsidRPr="003E3E5C">
        <w:rPr>
          <w:color w:val="000000"/>
          <w:shd w:val="clear" w:color="auto" w:fill="FFFFFF"/>
        </w:rPr>
        <w:t>Guckenburg</w:t>
      </w:r>
      <w:proofErr w:type="spellEnd"/>
      <w:r w:rsidRPr="003E3E5C">
        <w:rPr>
          <w:color w:val="000000"/>
          <w:shd w:val="clear" w:color="auto" w:fill="FFFFFF"/>
        </w:rPr>
        <w:t xml:space="preserve">, S., </w:t>
      </w:r>
      <w:proofErr w:type="spellStart"/>
      <w:r w:rsidRPr="003E3E5C">
        <w:rPr>
          <w:color w:val="000000"/>
          <w:shd w:val="clear" w:color="auto" w:fill="FFFFFF"/>
        </w:rPr>
        <w:t>Petrosino</w:t>
      </w:r>
      <w:proofErr w:type="spellEnd"/>
      <w:r w:rsidRPr="003E3E5C">
        <w:rPr>
          <w:color w:val="000000"/>
          <w:shd w:val="clear" w:color="auto" w:fill="FFFFFF"/>
        </w:rPr>
        <w:t xml:space="preserve">, A., &amp; Hurley, </w:t>
      </w:r>
      <w:r w:rsidRPr="003E3E5C">
        <w:rPr>
          <w:rStyle w:val="apple-tab-span"/>
          <w:color w:val="000000"/>
          <w:shd w:val="clear" w:color="auto" w:fill="FFFFFF"/>
        </w:rPr>
        <w:tab/>
      </w:r>
      <w:r w:rsidRPr="003E3E5C">
        <w:rPr>
          <w:color w:val="000000"/>
          <w:shd w:val="clear" w:color="auto" w:fill="FFFFFF"/>
        </w:rPr>
        <w:t xml:space="preserve">N. (2020). Effectiveness of restorative justice in US K-12 schools: A review of </w:t>
      </w:r>
      <w:r w:rsidRPr="003E3E5C">
        <w:rPr>
          <w:color w:val="000000"/>
          <w:shd w:val="clear" w:color="auto" w:fill="FFFFFF"/>
        </w:rPr>
        <w:tab/>
        <w:t>quantitative research. </w:t>
      </w:r>
      <w:r w:rsidRPr="003E3E5C">
        <w:rPr>
          <w:i/>
          <w:iCs/>
          <w:color w:val="000000"/>
        </w:rPr>
        <w:t>Contemporary School Psychology</w:t>
      </w:r>
      <w:r w:rsidRPr="003E3E5C">
        <w:rPr>
          <w:color w:val="000000"/>
          <w:shd w:val="clear" w:color="auto" w:fill="FFFFFF"/>
        </w:rPr>
        <w:t>, </w:t>
      </w:r>
      <w:r w:rsidRPr="003E3E5C">
        <w:rPr>
          <w:i/>
          <w:iCs/>
          <w:color w:val="000000"/>
        </w:rPr>
        <w:t>24</w:t>
      </w:r>
      <w:r w:rsidRPr="003E3E5C">
        <w:rPr>
          <w:color w:val="000000"/>
          <w:shd w:val="clear" w:color="auto" w:fill="FFFFFF"/>
        </w:rPr>
        <w:t>, 295-308.</w:t>
      </w:r>
    </w:p>
    <w:p w14:paraId="68E6A3B2" w14:textId="459CA36C" w:rsidR="000E10C1" w:rsidRDefault="000E10C1" w:rsidP="00C23ADE">
      <w:pPr>
        <w:spacing w:after="0" w:line="480" w:lineRule="auto"/>
        <w:ind w:left="720" w:hanging="720"/>
        <w:rPr>
          <w:rFonts w:ascii="Times New Roman" w:hAnsi="Times New Roman" w:cs="Times New Roman"/>
          <w:color w:val="333333"/>
          <w:sz w:val="24"/>
          <w:szCs w:val="24"/>
          <w:shd w:val="clear" w:color="auto" w:fill="FFFFFF"/>
        </w:rPr>
      </w:pPr>
      <w:r w:rsidRPr="00AD79B8">
        <w:rPr>
          <w:rFonts w:ascii="Times New Roman" w:hAnsi="Times New Roman" w:cs="Times New Roman"/>
          <w:color w:val="333333"/>
          <w:sz w:val="24"/>
          <w:szCs w:val="24"/>
          <w:shd w:val="clear" w:color="auto" w:fill="FFFFFF"/>
        </w:rPr>
        <w:t xml:space="preserve">Davison, M., Penner, A. M., Penner, E. K., </w:t>
      </w:r>
      <w:proofErr w:type="spellStart"/>
      <w:r w:rsidRPr="00AD79B8">
        <w:rPr>
          <w:rFonts w:ascii="Times New Roman" w:hAnsi="Times New Roman" w:cs="Times New Roman"/>
          <w:color w:val="333333"/>
          <w:sz w:val="24"/>
          <w:szCs w:val="24"/>
          <w:shd w:val="clear" w:color="auto" w:fill="FFFFFF"/>
        </w:rPr>
        <w:t>Pharris-Ciurej</w:t>
      </w:r>
      <w:proofErr w:type="spellEnd"/>
      <w:r w:rsidRPr="00AD79B8">
        <w:rPr>
          <w:rFonts w:ascii="Times New Roman" w:hAnsi="Times New Roman" w:cs="Times New Roman"/>
          <w:color w:val="333333"/>
          <w:sz w:val="24"/>
          <w:szCs w:val="24"/>
          <w:shd w:val="clear" w:color="auto" w:fill="FFFFFF"/>
        </w:rPr>
        <w:t xml:space="preserve">, N., Porter, S. R., Rose, E. K., Shem-Tov, Y., &amp; </w:t>
      </w:r>
      <w:proofErr w:type="spellStart"/>
      <w:r w:rsidRPr="00AD79B8">
        <w:rPr>
          <w:rFonts w:ascii="Times New Roman" w:hAnsi="Times New Roman" w:cs="Times New Roman"/>
          <w:color w:val="333333"/>
          <w:sz w:val="24"/>
          <w:szCs w:val="24"/>
          <w:shd w:val="clear" w:color="auto" w:fill="FFFFFF"/>
        </w:rPr>
        <w:t>Yoo</w:t>
      </w:r>
      <w:proofErr w:type="spellEnd"/>
      <w:r w:rsidRPr="00AD79B8">
        <w:rPr>
          <w:rFonts w:ascii="Times New Roman" w:hAnsi="Times New Roman" w:cs="Times New Roman"/>
          <w:color w:val="333333"/>
          <w:sz w:val="24"/>
          <w:szCs w:val="24"/>
          <w:shd w:val="clear" w:color="auto" w:fill="FFFFFF"/>
        </w:rPr>
        <w:t xml:space="preserve">, P. (2022). School </w:t>
      </w:r>
      <w:r w:rsidR="00C23ADE">
        <w:rPr>
          <w:rFonts w:ascii="Times New Roman" w:hAnsi="Times New Roman" w:cs="Times New Roman"/>
          <w:color w:val="333333"/>
          <w:sz w:val="24"/>
          <w:szCs w:val="24"/>
          <w:shd w:val="clear" w:color="auto" w:fill="FFFFFF"/>
        </w:rPr>
        <w:t>d</w:t>
      </w:r>
      <w:r w:rsidRPr="00AD79B8">
        <w:rPr>
          <w:rFonts w:ascii="Times New Roman" w:hAnsi="Times New Roman" w:cs="Times New Roman"/>
          <w:color w:val="333333"/>
          <w:sz w:val="24"/>
          <w:szCs w:val="24"/>
          <w:shd w:val="clear" w:color="auto" w:fill="FFFFFF"/>
        </w:rPr>
        <w:t xml:space="preserve">iscipline and </w:t>
      </w:r>
      <w:r w:rsidR="00C23ADE">
        <w:rPr>
          <w:rFonts w:ascii="Times New Roman" w:hAnsi="Times New Roman" w:cs="Times New Roman"/>
          <w:color w:val="333333"/>
          <w:sz w:val="24"/>
          <w:szCs w:val="24"/>
          <w:shd w:val="clear" w:color="auto" w:fill="FFFFFF"/>
        </w:rPr>
        <w:t>r</w:t>
      </w:r>
      <w:r w:rsidRPr="00AD79B8">
        <w:rPr>
          <w:rFonts w:ascii="Times New Roman" w:hAnsi="Times New Roman" w:cs="Times New Roman"/>
          <w:color w:val="333333"/>
          <w:sz w:val="24"/>
          <w:szCs w:val="24"/>
          <w:shd w:val="clear" w:color="auto" w:fill="FFFFFF"/>
        </w:rPr>
        <w:t xml:space="preserve">acial </w:t>
      </w:r>
      <w:r w:rsidR="00C23ADE">
        <w:rPr>
          <w:rFonts w:ascii="Times New Roman" w:hAnsi="Times New Roman" w:cs="Times New Roman"/>
          <w:color w:val="333333"/>
          <w:sz w:val="24"/>
          <w:szCs w:val="24"/>
          <w:shd w:val="clear" w:color="auto" w:fill="FFFFFF"/>
        </w:rPr>
        <w:t>d</w:t>
      </w:r>
      <w:r w:rsidRPr="00AD79B8">
        <w:rPr>
          <w:rFonts w:ascii="Times New Roman" w:hAnsi="Times New Roman" w:cs="Times New Roman"/>
          <w:color w:val="333333"/>
          <w:sz w:val="24"/>
          <w:szCs w:val="24"/>
          <w:shd w:val="clear" w:color="auto" w:fill="FFFFFF"/>
        </w:rPr>
        <w:t xml:space="preserve">isparities in </w:t>
      </w:r>
      <w:r w:rsidR="00C23ADE">
        <w:rPr>
          <w:rFonts w:ascii="Times New Roman" w:hAnsi="Times New Roman" w:cs="Times New Roman"/>
          <w:color w:val="333333"/>
          <w:sz w:val="24"/>
          <w:szCs w:val="24"/>
          <w:shd w:val="clear" w:color="auto" w:fill="FFFFFF"/>
        </w:rPr>
        <w:t>e</w:t>
      </w:r>
      <w:r w:rsidRPr="00AD79B8">
        <w:rPr>
          <w:rFonts w:ascii="Times New Roman" w:hAnsi="Times New Roman" w:cs="Times New Roman"/>
          <w:color w:val="333333"/>
          <w:sz w:val="24"/>
          <w:szCs w:val="24"/>
          <w:shd w:val="clear" w:color="auto" w:fill="FFFFFF"/>
        </w:rPr>
        <w:t xml:space="preserve">arly </w:t>
      </w:r>
      <w:r w:rsidR="00C23ADE">
        <w:rPr>
          <w:rFonts w:ascii="Times New Roman" w:hAnsi="Times New Roman" w:cs="Times New Roman"/>
          <w:color w:val="333333"/>
          <w:sz w:val="24"/>
          <w:szCs w:val="24"/>
          <w:shd w:val="clear" w:color="auto" w:fill="FFFFFF"/>
        </w:rPr>
        <w:t>a</w:t>
      </w:r>
      <w:r w:rsidRPr="00AD79B8">
        <w:rPr>
          <w:rFonts w:ascii="Times New Roman" w:hAnsi="Times New Roman" w:cs="Times New Roman"/>
          <w:color w:val="333333"/>
          <w:sz w:val="24"/>
          <w:szCs w:val="24"/>
          <w:shd w:val="clear" w:color="auto" w:fill="FFFFFF"/>
        </w:rPr>
        <w:t xml:space="preserve">dulthood. </w:t>
      </w:r>
      <w:r w:rsidRPr="00C23ADE">
        <w:rPr>
          <w:rFonts w:ascii="Times New Roman" w:hAnsi="Times New Roman" w:cs="Times New Roman"/>
          <w:i/>
          <w:iCs/>
          <w:color w:val="333333"/>
          <w:sz w:val="24"/>
          <w:szCs w:val="24"/>
          <w:shd w:val="clear" w:color="auto" w:fill="FFFFFF"/>
        </w:rPr>
        <w:t>Educational Researcher</w:t>
      </w:r>
      <w:r w:rsidRPr="00AD79B8">
        <w:rPr>
          <w:rFonts w:ascii="Times New Roman" w:hAnsi="Times New Roman" w:cs="Times New Roman"/>
          <w:color w:val="333333"/>
          <w:sz w:val="24"/>
          <w:szCs w:val="24"/>
          <w:shd w:val="clear" w:color="auto" w:fill="FFFFFF"/>
        </w:rPr>
        <w:t xml:space="preserve">, </w:t>
      </w:r>
      <w:r w:rsidRPr="00C23ADE">
        <w:rPr>
          <w:rFonts w:ascii="Times New Roman" w:hAnsi="Times New Roman" w:cs="Times New Roman"/>
          <w:i/>
          <w:iCs/>
          <w:color w:val="333333"/>
          <w:sz w:val="24"/>
          <w:szCs w:val="24"/>
          <w:shd w:val="clear" w:color="auto" w:fill="FFFFFF"/>
        </w:rPr>
        <w:t>51</w:t>
      </w:r>
      <w:r w:rsidRPr="00AD79B8">
        <w:rPr>
          <w:rFonts w:ascii="Times New Roman" w:hAnsi="Times New Roman" w:cs="Times New Roman"/>
          <w:color w:val="333333"/>
          <w:sz w:val="24"/>
          <w:szCs w:val="24"/>
          <w:shd w:val="clear" w:color="auto" w:fill="FFFFFF"/>
        </w:rPr>
        <w:t>(3), 231–234. https://doi.org/10.3102/0013189X211061732</w:t>
      </w:r>
    </w:p>
    <w:p w14:paraId="4A98CCA9" w14:textId="58059309" w:rsidR="00BC59F2" w:rsidRPr="00BC59F2" w:rsidRDefault="00BC59F2" w:rsidP="008746F3">
      <w:pPr>
        <w:spacing w:after="0" w:line="480" w:lineRule="auto"/>
        <w:ind w:left="720" w:hanging="720"/>
        <w:rPr>
          <w:rFonts w:ascii="Times New Roman" w:eastAsia="Times New Roman" w:hAnsi="Times New Roman" w:cs="Times New Roman"/>
          <w:color w:val="000000"/>
          <w:sz w:val="24"/>
          <w:szCs w:val="24"/>
        </w:rPr>
      </w:pPr>
      <w:r w:rsidRPr="00BC59F2">
        <w:rPr>
          <w:rFonts w:ascii="Times New Roman" w:hAnsi="Times New Roman" w:cs="Times New Roman"/>
          <w:color w:val="333333"/>
          <w:sz w:val="24"/>
          <w:szCs w:val="24"/>
          <w:shd w:val="clear" w:color="auto" w:fill="FFFFFF"/>
        </w:rPr>
        <w:t xml:space="preserve">Davison, M., Penner, A. M., &amp; Penner, E. K. (2021). Restorative for </w:t>
      </w:r>
      <w:r>
        <w:rPr>
          <w:rFonts w:ascii="Times New Roman" w:hAnsi="Times New Roman" w:cs="Times New Roman"/>
          <w:color w:val="333333"/>
          <w:sz w:val="24"/>
          <w:szCs w:val="24"/>
          <w:shd w:val="clear" w:color="auto" w:fill="FFFFFF"/>
        </w:rPr>
        <w:t>a</w:t>
      </w:r>
      <w:r w:rsidRPr="00BC59F2">
        <w:rPr>
          <w:rFonts w:ascii="Times New Roman" w:hAnsi="Times New Roman" w:cs="Times New Roman"/>
          <w:color w:val="333333"/>
          <w:sz w:val="24"/>
          <w:szCs w:val="24"/>
          <w:shd w:val="clear" w:color="auto" w:fill="FFFFFF"/>
        </w:rPr>
        <w:t xml:space="preserve">ll? Racial </w:t>
      </w:r>
      <w:r>
        <w:rPr>
          <w:rFonts w:ascii="Times New Roman" w:hAnsi="Times New Roman" w:cs="Times New Roman"/>
          <w:color w:val="333333"/>
          <w:sz w:val="24"/>
          <w:szCs w:val="24"/>
          <w:shd w:val="clear" w:color="auto" w:fill="FFFFFF"/>
        </w:rPr>
        <w:t>d</w:t>
      </w:r>
      <w:r w:rsidRPr="00BC59F2">
        <w:rPr>
          <w:rFonts w:ascii="Times New Roman" w:hAnsi="Times New Roman" w:cs="Times New Roman"/>
          <w:color w:val="333333"/>
          <w:sz w:val="24"/>
          <w:szCs w:val="24"/>
          <w:shd w:val="clear" w:color="auto" w:fill="FFFFFF"/>
        </w:rPr>
        <w:t xml:space="preserve">isproportionality and </w:t>
      </w:r>
      <w:r>
        <w:rPr>
          <w:rFonts w:ascii="Times New Roman" w:hAnsi="Times New Roman" w:cs="Times New Roman"/>
          <w:color w:val="333333"/>
          <w:sz w:val="24"/>
          <w:szCs w:val="24"/>
          <w:shd w:val="clear" w:color="auto" w:fill="FFFFFF"/>
        </w:rPr>
        <w:t>s</w:t>
      </w:r>
      <w:r w:rsidRPr="00BC59F2">
        <w:rPr>
          <w:rFonts w:ascii="Times New Roman" w:hAnsi="Times New Roman" w:cs="Times New Roman"/>
          <w:color w:val="333333"/>
          <w:sz w:val="24"/>
          <w:szCs w:val="24"/>
          <w:shd w:val="clear" w:color="auto" w:fill="FFFFFF"/>
        </w:rPr>
        <w:t xml:space="preserve">chool </w:t>
      </w:r>
      <w:r>
        <w:rPr>
          <w:rFonts w:ascii="Times New Roman" w:hAnsi="Times New Roman" w:cs="Times New Roman"/>
          <w:color w:val="333333"/>
          <w:sz w:val="24"/>
          <w:szCs w:val="24"/>
          <w:shd w:val="clear" w:color="auto" w:fill="FFFFFF"/>
        </w:rPr>
        <w:t>d</w:t>
      </w:r>
      <w:r w:rsidRPr="00BC59F2">
        <w:rPr>
          <w:rFonts w:ascii="Times New Roman" w:hAnsi="Times New Roman" w:cs="Times New Roman"/>
          <w:color w:val="333333"/>
          <w:sz w:val="24"/>
          <w:szCs w:val="24"/>
          <w:shd w:val="clear" w:color="auto" w:fill="FFFFFF"/>
        </w:rPr>
        <w:t xml:space="preserve">iscipline </w:t>
      </w:r>
      <w:r>
        <w:rPr>
          <w:rFonts w:ascii="Times New Roman" w:hAnsi="Times New Roman" w:cs="Times New Roman"/>
          <w:color w:val="333333"/>
          <w:sz w:val="24"/>
          <w:szCs w:val="24"/>
          <w:shd w:val="clear" w:color="auto" w:fill="FFFFFF"/>
        </w:rPr>
        <w:t>u</w:t>
      </w:r>
      <w:r w:rsidRPr="00BC59F2">
        <w:rPr>
          <w:rFonts w:ascii="Times New Roman" w:hAnsi="Times New Roman" w:cs="Times New Roman"/>
          <w:color w:val="333333"/>
          <w:sz w:val="24"/>
          <w:szCs w:val="24"/>
          <w:shd w:val="clear" w:color="auto" w:fill="FFFFFF"/>
        </w:rPr>
        <w:t>nder Restorative Justice. </w:t>
      </w:r>
      <w:r w:rsidRPr="00BC59F2">
        <w:rPr>
          <w:rFonts w:ascii="Times New Roman" w:hAnsi="Times New Roman" w:cs="Times New Roman"/>
          <w:i/>
          <w:iCs/>
          <w:color w:val="333333"/>
          <w:sz w:val="24"/>
          <w:szCs w:val="24"/>
          <w:shd w:val="clear" w:color="auto" w:fill="FFFFFF"/>
        </w:rPr>
        <w:t>American Educational Research Journal</w:t>
      </w:r>
      <w:r w:rsidRPr="00BC59F2">
        <w:rPr>
          <w:rFonts w:ascii="Times New Roman" w:hAnsi="Times New Roman" w:cs="Times New Roman"/>
          <w:color w:val="333333"/>
          <w:sz w:val="24"/>
          <w:szCs w:val="24"/>
          <w:shd w:val="clear" w:color="auto" w:fill="FFFFFF"/>
        </w:rPr>
        <w:t>. </w:t>
      </w:r>
      <w:hyperlink r:id="rId11" w:history="1">
        <w:r w:rsidRPr="00BC59F2">
          <w:rPr>
            <w:rStyle w:val="Hyperlink"/>
            <w:rFonts w:ascii="Times New Roman" w:hAnsi="Times New Roman" w:cs="Times New Roman"/>
            <w:color w:val="006ACC"/>
            <w:sz w:val="24"/>
            <w:szCs w:val="24"/>
            <w:shd w:val="clear" w:color="auto" w:fill="FFFFFF"/>
          </w:rPr>
          <w:t>https://doi.org/10.3102/00028312211062613</w:t>
        </w:r>
      </w:hyperlink>
    </w:p>
    <w:p w14:paraId="6CB97C7A" w14:textId="5BF22D48" w:rsidR="009E715B" w:rsidRPr="009E715B" w:rsidRDefault="009E715B" w:rsidP="008746F3">
      <w:pPr>
        <w:spacing w:after="0" w:line="480" w:lineRule="auto"/>
        <w:ind w:left="720" w:hanging="720"/>
        <w:rPr>
          <w:rFonts w:ascii="Times New Roman" w:eastAsia="Times New Roman" w:hAnsi="Times New Roman" w:cs="Times New Roman"/>
          <w:color w:val="000000"/>
          <w:sz w:val="24"/>
          <w:szCs w:val="24"/>
        </w:rPr>
      </w:pPr>
      <w:r w:rsidRPr="009E715B">
        <w:rPr>
          <w:rFonts w:ascii="Times New Roman" w:hAnsi="Times New Roman" w:cs="Times New Roman"/>
          <w:color w:val="212121"/>
          <w:sz w:val="24"/>
          <w:szCs w:val="24"/>
          <w:shd w:val="clear" w:color="auto" w:fill="FFFFFF"/>
        </w:rPr>
        <w:t xml:space="preserve">Duxbury, S.W. &amp; Haynie, D. L. (2020). School suspension and social selection: Labeling, network change, and adolescent, academic achievement. </w:t>
      </w:r>
      <w:r w:rsidRPr="009E715B">
        <w:rPr>
          <w:rFonts w:ascii="Times New Roman" w:hAnsi="Times New Roman" w:cs="Times New Roman"/>
          <w:i/>
          <w:iCs/>
          <w:color w:val="212121"/>
          <w:sz w:val="24"/>
          <w:szCs w:val="24"/>
          <w:shd w:val="clear" w:color="auto" w:fill="FFFFFF"/>
        </w:rPr>
        <w:t>Social Science Research</w:t>
      </w:r>
      <w:r w:rsidRPr="009E715B">
        <w:rPr>
          <w:rFonts w:ascii="Times New Roman" w:hAnsi="Times New Roman" w:cs="Times New Roman"/>
          <w:color w:val="212121"/>
          <w:sz w:val="24"/>
          <w:szCs w:val="24"/>
          <w:shd w:val="clear" w:color="auto" w:fill="FFFFFF"/>
        </w:rPr>
        <w:t xml:space="preserve">, </w:t>
      </w:r>
      <w:r w:rsidRPr="009E715B">
        <w:rPr>
          <w:rFonts w:ascii="Times New Roman" w:hAnsi="Times New Roman" w:cs="Times New Roman"/>
          <w:i/>
          <w:iCs/>
          <w:color w:val="212121"/>
          <w:sz w:val="24"/>
          <w:szCs w:val="24"/>
          <w:shd w:val="clear" w:color="auto" w:fill="FFFFFF"/>
        </w:rPr>
        <w:t>85</w:t>
      </w:r>
      <w:r w:rsidRPr="009E715B">
        <w:rPr>
          <w:rFonts w:ascii="Times New Roman" w:hAnsi="Times New Roman" w:cs="Times New Roman"/>
          <w:color w:val="212121"/>
          <w:sz w:val="24"/>
          <w:szCs w:val="24"/>
          <w:shd w:val="clear" w:color="auto" w:fill="FFFFFF"/>
        </w:rPr>
        <w:t xml:space="preserve">, 102365. </w:t>
      </w:r>
      <w:proofErr w:type="spellStart"/>
      <w:r w:rsidRPr="009E715B">
        <w:rPr>
          <w:rFonts w:ascii="Times New Roman" w:hAnsi="Times New Roman" w:cs="Times New Roman"/>
          <w:color w:val="212121"/>
          <w:sz w:val="24"/>
          <w:szCs w:val="24"/>
          <w:shd w:val="clear" w:color="auto" w:fill="FFFFFF"/>
        </w:rPr>
        <w:t>doi</w:t>
      </w:r>
      <w:proofErr w:type="spellEnd"/>
      <w:r w:rsidRPr="009E715B">
        <w:rPr>
          <w:rFonts w:ascii="Times New Roman" w:hAnsi="Times New Roman" w:cs="Times New Roman"/>
          <w:color w:val="212121"/>
          <w:sz w:val="24"/>
          <w:szCs w:val="24"/>
          <w:shd w:val="clear" w:color="auto" w:fill="FFFFFF"/>
        </w:rPr>
        <w:t xml:space="preserve">: 10.1016/j.ssresearch.2019.102365. </w:t>
      </w:r>
    </w:p>
    <w:p w14:paraId="0E754980" w14:textId="20DF736B" w:rsidR="00DD30A2" w:rsidRPr="00DD30A2" w:rsidRDefault="00DD30A2" w:rsidP="008746F3">
      <w:pPr>
        <w:spacing w:after="0" w:line="480" w:lineRule="auto"/>
        <w:ind w:left="720" w:hanging="720"/>
        <w:rPr>
          <w:rFonts w:ascii="Times New Roman" w:eastAsia="Times New Roman" w:hAnsi="Times New Roman" w:cs="Times New Roman"/>
          <w:color w:val="000000"/>
          <w:sz w:val="24"/>
          <w:szCs w:val="24"/>
        </w:rPr>
      </w:pPr>
      <w:proofErr w:type="spellStart"/>
      <w:r w:rsidRPr="00DD30A2">
        <w:rPr>
          <w:rFonts w:ascii="Times New Roman" w:hAnsi="Times New Roman" w:cs="Times New Roman"/>
          <w:color w:val="333333"/>
          <w:sz w:val="24"/>
          <w:szCs w:val="24"/>
          <w:shd w:val="clear" w:color="auto" w:fill="FFFFFF"/>
        </w:rPr>
        <w:t>Eitle</w:t>
      </w:r>
      <w:proofErr w:type="spellEnd"/>
      <w:r w:rsidRPr="00DD30A2">
        <w:rPr>
          <w:rFonts w:ascii="Times New Roman" w:hAnsi="Times New Roman" w:cs="Times New Roman"/>
          <w:color w:val="333333"/>
          <w:sz w:val="24"/>
          <w:szCs w:val="24"/>
          <w:shd w:val="clear" w:color="auto" w:fill="FFFFFF"/>
        </w:rPr>
        <w:t xml:space="preserve">, T. M., </w:t>
      </w:r>
      <w:proofErr w:type="spellStart"/>
      <w:r w:rsidRPr="00DD30A2">
        <w:rPr>
          <w:rFonts w:ascii="Times New Roman" w:hAnsi="Times New Roman" w:cs="Times New Roman"/>
          <w:color w:val="333333"/>
          <w:sz w:val="24"/>
          <w:szCs w:val="24"/>
          <w:shd w:val="clear" w:color="auto" w:fill="FFFFFF"/>
        </w:rPr>
        <w:t>Eitle</w:t>
      </w:r>
      <w:proofErr w:type="spellEnd"/>
      <w:r w:rsidRPr="00DD30A2">
        <w:rPr>
          <w:rFonts w:ascii="Times New Roman" w:hAnsi="Times New Roman" w:cs="Times New Roman"/>
          <w:color w:val="333333"/>
          <w:sz w:val="24"/>
          <w:szCs w:val="24"/>
          <w:shd w:val="clear" w:color="auto" w:fill="FFFFFF"/>
        </w:rPr>
        <w:t>, D. J. (</w:t>
      </w:r>
      <w:r w:rsidRPr="00DD30A2">
        <w:rPr>
          <w:rStyle w:val="nlmyear"/>
          <w:rFonts w:ascii="Times New Roman" w:hAnsi="Times New Roman" w:cs="Times New Roman"/>
          <w:color w:val="333333"/>
          <w:sz w:val="24"/>
          <w:szCs w:val="24"/>
          <w:shd w:val="clear" w:color="auto" w:fill="FFFFFF"/>
        </w:rPr>
        <w:t>2004</w:t>
      </w:r>
      <w:r w:rsidRPr="00DD30A2">
        <w:rPr>
          <w:rFonts w:ascii="Times New Roman" w:hAnsi="Times New Roman" w:cs="Times New Roman"/>
          <w:color w:val="333333"/>
          <w:sz w:val="24"/>
          <w:szCs w:val="24"/>
          <w:shd w:val="clear" w:color="auto" w:fill="FFFFFF"/>
        </w:rPr>
        <w:t>). </w:t>
      </w:r>
      <w:r w:rsidRPr="00DD30A2">
        <w:rPr>
          <w:rStyle w:val="nlmarticle-title"/>
          <w:rFonts w:ascii="Times New Roman" w:hAnsi="Times New Roman" w:cs="Times New Roman"/>
          <w:color w:val="333333"/>
          <w:sz w:val="24"/>
          <w:szCs w:val="24"/>
          <w:shd w:val="clear" w:color="auto" w:fill="FFFFFF"/>
        </w:rPr>
        <w:t>Inequality, segregation, and the overrepresentation of African Americans in school suspensions</w:t>
      </w:r>
      <w:r w:rsidRPr="00DD30A2">
        <w:rPr>
          <w:rFonts w:ascii="Times New Roman" w:hAnsi="Times New Roman" w:cs="Times New Roman"/>
          <w:color w:val="333333"/>
          <w:sz w:val="24"/>
          <w:szCs w:val="24"/>
          <w:shd w:val="clear" w:color="auto" w:fill="FFFFFF"/>
        </w:rPr>
        <w:t xml:space="preserve">. </w:t>
      </w:r>
      <w:r w:rsidRPr="00DD30A2">
        <w:rPr>
          <w:rFonts w:ascii="Times New Roman" w:hAnsi="Times New Roman" w:cs="Times New Roman"/>
          <w:i/>
          <w:iCs/>
          <w:color w:val="333333"/>
          <w:sz w:val="24"/>
          <w:szCs w:val="24"/>
          <w:shd w:val="clear" w:color="auto" w:fill="FFFFFF"/>
        </w:rPr>
        <w:t>Sociological Perspectives</w:t>
      </w:r>
      <w:r w:rsidRPr="00DD30A2">
        <w:rPr>
          <w:rFonts w:ascii="Times New Roman" w:hAnsi="Times New Roman" w:cs="Times New Roman"/>
          <w:color w:val="333333"/>
          <w:sz w:val="24"/>
          <w:szCs w:val="24"/>
          <w:shd w:val="clear" w:color="auto" w:fill="FFFFFF"/>
        </w:rPr>
        <w:t xml:space="preserve">, </w:t>
      </w:r>
      <w:r w:rsidRPr="00DD30A2">
        <w:rPr>
          <w:rFonts w:ascii="Times New Roman" w:hAnsi="Times New Roman" w:cs="Times New Roman"/>
          <w:i/>
          <w:iCs/>
          <w:color w:val="333333"/>
          <w:sz w:val="24"/>
          <w:szCs w:val="24"/>
          <w:shd w:val="clear" w:color="auto" w:fill="FFFFFF"/>
        </w:rPr>
        <w:t>47</w:t>
      </w:r>
      <w:r w:rsidRPr="00DD30A2">
        <w:rPr>
          <w:rFonts w:ascii="Times New Roman" w:hAnsi="Times New Roman" w:cs="Times New Roman"/>
          <w:color w:val="333333"/>
          <w:sz w:val="24"/>
          <w:szCs w:val="24"/>
          <w:shd w:val="clear" w:color="auto" w:fill="FFFFFF"/>
        </w:rPr>
        <w:t>, </w:t>
      </w:r>
      <w:r w:rsidRPr="00DD30A2">
        <w:rPr>
          <w:rStyle w:val="nlmfpage"/>
          <w:rFonts w:ascii="Times New Roman" w:hAnsi="Times New Roman" w:cs="Times New Roman"/>
          <w:color w:val="333333"/>
          <w:sz w:val="24"/>
          <w:szCs w:val="24"/>
          <w:shd w:val="clear" w:color="auto" w:fill="FFFFFF"/>
        </w:rPr>
        <w:t>269</w:t>
      </w:r>
      <w:r w:rsidRPr="00DD30A2">
        <w:rPr>
          <w:rFonts w:ascii="Times New Roman" w:hAnsi="Times New Roman" w:cs="Times New Roman"/>
          <w:color w:val="333333"/>
          <w:sz w:val="24"/>
          <w:szCs w:val="24"/>
          <w:shd w:val="clear" w:color="auto" w:fill="FFFFFF"/>
        </w:rPr>
        <w:t>–</w:t>
      </w:r>
      <w:r w:rsidRPr="00DD30A2">
        <w:rPr>
          <w:rStyle w:val="nlmlpage"/>
          <w:rFonts w:ascii="Times New Roman" w:hAnsi="Times New Roman" w:cs="Times New Roman"/>
          <w:color w:val="333333"/>
          <w:sz w:val="24"/>
          <w:szCs w:val="24"/>
          <w:shd w:val="clear" w:color="auto" w:fill="FFFFFF"/>
        </w:rPr>
        <w:t>287</w:t>
      </w:r>
      <w:r w:rsidRPr="00DD30A2">
        <w:rPr>
          <w:rFonts w:ascii="Times New Roman" w:hAnsi="Times New Roman" w:cs="Times New Roman"/>
          <w:color w:val="333333"/>
          <w:sz w:val="24"/>
          <w:szCs w:val="24"/>
          <w:shd w:val="clear" w:color="auto" w:fill="FFFFFF"/>
        </w:rPr>
        <w:t>.</w:t>
      </w:r>
    </w:p>
    <w:p w14:paraId="091302E9" w14:textId="2802F80F" w:rsidR="007E7096" w:rsidRDefault="007E7096" w:rsidP="008746F3">
      <w:pPr>
        <w:spacing w:after="0" w:line="480" w:lineRule="auto"/>
        <w:ind w:left="720" w:hanging="720"/>
        <w:rPr>
          <w:rFonts w:ascii="Times New Roman" w:eastAsia="Times New Roman" w:hAnsi="Times New Roman" w:cs="Times New Roman"/>
          <w:color w:val="000000"/>
          <w:sz w:val="24"/>
          <w:szCs w:val="24"/>
        </w:rPr>
      </w:pPr>
      <w:r w:rsidRPr="008746F3">
        <w:rPr>
          <w:rFonts w:ascii="Times New Roman" w:eastAsia="Times New Roman" w:hAnsi="Times New Roman" w:cs="Times New Roman"/>
          <w:color w:val="000000"/>
          <w:sz w:val="24"/>
          <w:szCs w:val="24"/>
        </w:rPr>
        <w:t xml:space="preserve">Gopalan, M. (2019). Understanding the linkages between racial/ethnic discipline gaps and racial/ethnic achievement gaps in the United States. </w:t>
      </w:r>
      <w:r w:rsidRPr="008746F3">
        <w:rPr>
          <w:rFonts w:ascii="Times New Roman" w:eastAsia="Times New Roman" w:hAnsi="Times New Roman" w:cs="Times New Roman"/>
          <w:i/>
          <w:iCs/>
          <w:color w:val="000000"/>
          <w:sz w:val="24"/>
          <w:szCs w:val="24"/>
        </w:rPr>
        <w:t>Education Policy Analysis Archives</w:t>
      </w:r>
      <w:r w:rsidRPr="008746F3">
        <w:rPr>
          <w:rFonts w:ascii="Times New Roman" w:eastAsia="Times New Roman" w:hAnsi="Times New Roman" w:cs="Times New Roman"/>
          <w:color w:val="000000"/>
          <w:sz w:val="24"/>
          <w:szCs w:val="24"/>
        </w:rPr>
        <w:t xml:space="preserve">, </w:t>
      </w:r>
      <w:r w:rsidRPr="008746F3">
        <w:rPr>
          <w:rFonts w:ascii="Times New Roman" w:eastAsia="Times New Roman" w:hAnsi="Times New Roman" w:cs="Times New Roman"/>
          <w:i/>
          <w:iCs/>
          <w:color w:val="000000"/>
          <w:sz w:val="24"/>
          <w:szCs w:val="24"/>
        </w:rPr>
        <w:t>27</w:t>
      </w:r>
      <w:r w:rsidRPr="008746F3">
        <w:rPr>
          <w:rFonts w:ascii="Times New Roman" w:eastAsia="Times New Roman" w:hAnsi="Times New Roman" w:cs="Times New Roman"/>
          <w:color w:val="000000"/>
          <w:sz w:val="24"/>
          <w:szCs w:val="24"/>
        </w:rPr>
        <w:t xml:space="preserve">(154). https://doi.org/10.14507/epaa.27.4469 </w:t>
      </w:r>
    </w:p>
    <w:p w14:paraId="14F322FB" w14:textId="177935B3" w:rsidR="000702BD" w:rsidRPr="008746F3" w:rsidRDefault="000702BD" w:rsidP="008746F3">
      <w:pP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Gould, E. (2020). </w:t>
      </w:r>
      <w:r w:rsidRPr="000702BD">
        <w:rPr>
          <w:rFonts w:ascii="Times New Roman" w:eastAsia="Times New Roman" w:hAnsi="Times New Roman" w:cs="Times New Roman"/>
          <w:i/>
          <w:iCs/>
          <w:color w:val="000000"/>
          <w:sz w:val="24"/>
          <w:szCs w:val="24"/>
        </w:rPr>
        <w:t>State of working America wages 2019</w:t>
      </w:r>
      <w:r>
        <w:rPr>
          <w:rFonts w:ascii="Times New Roman" w:eastAsia="Times New Roman" w:hAnsi="Times New Roman" w:cs="Times New Roman"/>
          <w:color w:val="000000"/>
          <w:sz w:val="24"/>
          <w:szCs w:val="24"/>
        </w:rPr>
        <w:t>. Economic Policy Institute.</w:t>
      </w:r>
      <w:r w:rsidRPr="000702BD">
        <w:t xml:space="preserve"> </w:t>
      </w:r>
      <w:r w:rsidRPr="000702BD">
        <w:rPr>
          <w:rFonts w:ascii="Times New Roman" w:hAnsi="Times New Roman" w:cs="Times New Roman"/>
          <w:sz w:val="24"/>
          <w:szCs w:val="24"/>
        </w:rPr>
        <w:t>https://files.epi.org/pdf/183498.pdf</w:t>
      </w:r>
    </w:p>
    <w:p w14:paraId="0383690C" w14:textId="104758C5" w:rsidR="0000710E" w:rsidRPr="008746F3" w:rsidRDefault="00A4256C" w:rsidP="008746F3">
      <w:pPr>
        <w:spacing w:after="0" w:line="480" w:lineRule="auto"/>
        <w:ind w:left="720" w:hanging="720"/>
        <w:rPr>
          <w:rFonts w:ascii="Times New Roman" w:hAnsi="Times New Roman" w:cs="Times New Roman"/>
          <w:sz w:val="24"/>
          <w:szCs w:val="24"/>
        </w:rPr>
      </w:pPr>
      <w:r w:rsidRPr="00DA5C98">
        <w:rPr>
          <w:rFonts w:ascii="Times New Roman" w:hAnsi="Times New Roman" w:cs="Times New Roman"/>
          <w:sz w:val="24"/>
          <w:szCs w:val="24"/>
        </w:rPr>
        <w:t xml:space="preserve">Gregory, A., Skiba, R. J., &amp; </w:t>
      </w:r>
      <w:proofErr w:type="spellStart"/>
      <w:r w:rsidRPr="00DA5C98">
        <w:rPr>
          <w:rFonts w:ascii="Times New Roman" w:hAnsi="Times New Roman" w:cs="Times New Roman"/>
          <w:sz w:val="24"/>
          <w:szCs w:val="24"/>
        </w:rPr>
        <w:t>Noguera</w:t>
      </w:r>
      <w:proofErr w:type="spellEnd"/>
      <w:r w:rsidRPr="00DA5C98">
        <w:rPr>
          <w:rFonts w:ascii="Times New Roman" w:hAnsi="Times New Roman" w:cs="Times New Roman"/>
          <w:sz w:val="24"/>
          <w:szCs w:val="24"/>
        </w:rPr>
        <w:t xml:space="preserve">, P. A. (2010). The achievement gap and the discipline gap: Two sides of the same coin? </w:t>
      </w:r>
      <w:r w:rsidRPr="00DA5C98">
        <w:rPr>
          <w:rFonts w:ascii="Times New Roman" w:hAnsi="Times New Roman" w:cs="Times New Roman"/>
          <w:i/>
          <w:iCs/>
          <w:sz w:val="24"/>
          <w:szCs w:val="24"/>
        </w:rPr>
        <w:t>Educational Researcher, 39</w:t>
      </w:r>
      <w:r w:rsidRPr="00DA5C98">
        <w:rPr>
          <w:rFonts w:ascii="Times New Roman" w:hAnsi="Times New Roman" w:cs="Times New Roman"/>
          <w:sz w:val="24"/>
          <w:szCs w:val="24"/>
        </w:rPr>
        <w:t>(1), 59-68.</w:t>
      </w:r>
    </w:p>
    <w:p w14:paraId="7B864D48" w14:textId="5F07DC0E" w:rsidR="000C17FF" w:rsidRPr="0064635B" w:rsidRDefault="0000710E" w:rsidP="000C17FF">
      <w:pPr>
        <w:autoSpaceDE w:val="0"/>
        <w:autoSpaceDN w:val="0"/>
        <w:adjustRightInd w:val="0"/>
        <w:spacing w:after="0" w:line="480" w:lineRule="auto"/>
        <w:ind w:left="720" w:hanging="720"/>
        <w:rPr>
          <w:rFonts w:ascii="Times New Roman" w:hAnsi="Times New Roman" w:cs="Times New Roman"/>
          <w:sz w:val="24"/>
          <w:szCs w:val="24"/>
        </w:rPr>
      </w:pPr>
      <w:r w:rsidRPr="00DA5C98">
        <w:rPr>
          <w:rFonts w:ascii="Times New Roman" w:hAnsi="Times New Roman" w:cs="Times New Roman"/>
          <w:sz w:val="24"/>
          <w:szCs w:val="24"/>
        </w:rPr>
        <w:lastRenderedPageBreak/>
        <w:t>Hashim,</w:t>
      </w:r>
      <w:r w:rsidR="007E7096">
        <w:rPr>
          <w:rFonts w:ascii="Times New Roman" w:hAnsi="Times New Roman" w:cs="Times New Roman"/>
          <w:sz w:val="24"/>
          <w:szCs w:val="24"/>
        </w:rPr>
        <w:t xml:space="preserve"> A. K.,</w:t>
      </w:r>
      <w:r w:rsidRPr="00DA5C98">
        <w:rPr>
          <w:rFonts w:ascii="Times New Roman" w:hAnsi="Times New Roman" w:cs="Times New Roman"/>
          <w:sz w:val="24"/>
          <w:szCs w:val="24"/>
        </w:rPr>
        <w:t xml:space="preserve"> Strunk</w:t>
      </w:r>
      <w:r w:rsidR="007E7096">
        <w:rPr>
          <w:rFonts w:ascii="Times New Roman" w:hAnsi="Times New Roman" w:cs="Times New Roman"/>
          <w:sz w:val="24"/>
          <w:szCs w:val="24"/>
        </w:rPr>
        <w:t>, K. O.,</w:t>
      </w:r>
      <w:r w:rsidRPr="00DA5C98">
        <w:rPr>
          <w:rFonts w:ascii="Times New Roman" w:hAnsi="Times New Roman" w:cs="Times New Roman"/>
          <w:sz w:val="24"/>
          <w:szCs w:val="24"/>
        </w:rPr>
        <w:t xml:space="preserve"> &amp; Dhaliwal</w:t>
      </w:r>
      <w:r w:rsidR="007E7096">
        <w:rPr>
          <w:rFonts w:ascii="Times New Roman" w:hAnsi="Times New Roman" w:cs="Times New Roman"/>
          <w:sz w:val="24"/>
          <w:szCs w:val="24"/>
        </w:rPr>
        <w:t>, T. K.</w:t>
      </w:r>
      <w:r w:rsidRPr="00DA5C98">
        <w:rPr>
          <w:rFonts w:ascii="Times New Roman" w:hAnsi="Times New Roman" w:cs="Times New Roman"/>
          <w:sz w:val="24"/>
          <w:szCs w:val="24"/>
        </w:rPr>
        <w:t xml:space="preserve"> (2018)</w:t>
      </w:r>
      <w:r w:rsidR="007E7096">
        <w:rPr>
          <w:rFonts w:ascii="Times New Roman" w:hAnsi="Times New Roman" w:cs="Times New Roman"/>
          <w:sz w:val="24"/>
          <w:szCs w:val="24"/>
        </w:rPr>
        <w:t>.</w:t>
      </w:r>
      <w:r w:rsidRPr="00DA5C98">
        <w:rPr>
          <w:rFonts w:ascii="Times New Roman" w:hAnsi="Times New Roman" w:cs="Times New Roman"/>
          <w:sz w:val="24"/>
          <w:szCs w:val="24"/>
        </w:rPr>
        <w:t xml:space="preserve"> Justice</w:t>
      </w:r>
      <w:r w:rsidR="007E7096">
        <w:rPr>
          <w:rFonts w:ascii="Times New Roman" w:hAnsi="Times New Roman" w:cs="Times New Roman"/>
          <w:sz w:val="24"/>
          <w:szCs w:val="24"/>
        </w:rPr>
        <w:t xml:space="preserve"> </w:t>
      </w:r>
      <w:r w:rsidRPr="00DA5C98">
        <w:rPr>
          <w:rFonts w:ascii="Times New Roman" w:hAnsi="Times New Roman" w:cs="Times New Roman"/>
          <w:sz w:val="24"/>
          <w:szCs w:val="24"/>
        </w:rPr>
        <w:t xml:space="preserve">for </w:t>
      </w:r>
      <w:r w:rsidR="007E7096">
        <w:rPr>
          <w:rFonts w:ascii="Times New Roman" w:hAnsi="Times New Roman" w:cs="Times New Roman"/>
          <w:sz w:val="24"/>
          <w:szCs w:val="24"/>
        </w:rPr>
        <w:t>a</w:t>
      </w:r>
      <w:r w:rsidRPr="00DA5C98">
        <w:rPr>
          <w:rFonts w:ascii="Times New Roman" w:hAnsi="Times New Roman" w:cs="Times New Roman"/>
          <w:sz w:val="24"/>
          <w:szCs w:val="24"/>
        </w:rPr>
        <w:t xml:space="preserve">ll? Suspension </w:t>
      </w:r>
      <w:r w:rsidR="007E7096">
        <w:rPr>
          <w:rFonts w:ascii="Times New Roman" w:hAnsi="Times New Roman" w:cs="Times New Roman"/>
          <w:sz w:val="24"/>
          <w:szCs w:val="24"/>
        </w:rPr>
        <w:t>b</w:t>
      </w:r>
      <w:r w:rsidRPr="00DA5C98">
        <w:rPr>
          <w:rFonts w:ascii="Times New Roman" w:hAnsi="Times New Roman" w:cs="Times New Roman"/>
          <w:sz w:val="24"/>
          <w:szCs w:val="24"/>
        </w:rPr>
        <w:t>ans and Restorative Justice Programs in the Los Angeles Unified School</w:t>
      </w:r>
      <w:r w:rsidR="007E7096">
        <w:rPr>
          <w:rFonts w:ascii="Times New Roman" w:hAnsi="Times New Roman" w:cs="Times New Roman"/>
          <w:sz w:val="24"/>
          <w:szCs w:val="24"/>
        </w:rPr>
        <w:t xml:space="preserve"> </w:t>
      </w:r>
      <w:r w:rsidRPr="00DA5C98">
        <w:rPr>
          <w:rFonts w:ascii="Times New Roman" w:hAnsi="Times New Roman" w:cs="Times New Roman"/>
          <w:sz w:val="24"/>
          <w:szCs w:val="24"/>
        </w:rPr>
        <w:t>District</w:t>
      </w:r>
      <w:r w:rsidR="007E7096">
        <w:rPr>
          <w:rFonts w:ascii="Times New Roman" w:hAnsi="Times New Roman" w:cs="Times New Roman"/>
          <w:sz w:val="24"/>
          <w:szCs w:val="24"/>
        </w:rPr>
        <w:t>.</w:t>
      </w:r>
      <w:r w:rsidRPr="00DA5C98">
        <w:rPr>
          <w:rFonts w:ascii="Times New Roman" w:hAnsi="Times New Roman" w:cs="Times New Roman"/>
          <w:sz w:val="24"/>
          <w:szCs w:val="24"/>
        </w:rPr>
        <w:t xml:space="preserve"> </w:t>
      </w:r>
      <w:r w:rsidRPr="007E7096">
        <w:rPr>
          <w:rFonts w:ascii="Times New Roman" w:hAnsi="Times New Roman" w:cs="Times New Roman"/>
          <w:i/>
          <w:iCs/>
          <w:sz w:val="24"/>
          <w:szCs w:val="24"/>
        </w:rPr>
        <w:t xml:space="preserve">Peabody </w:t>
      </w:r>
      <w:r w:rsidRPr="0064635B">
        <w:rPr>
          <w:rFonts w:ascii="Times New Roman" w:hAnsi="Times New Roman" w:cs="Times New Roman"/>
          <w:i/>
          <w:iCs/>
          <w:sz w:val="24"/>
          <w:szCs w:val="24"/>
        </w:rPr>
        <w:t>Journal of Education</w:t>
      </w:r>
      <w:r w:rsidRPr="0064635B">
        <w:rPr>
          <w:rFonts w:ascii="Times New Roman" w:hAnsi="Times New Roman" w:cs="Times New Roman"/>
          <w:sz w:val="24"/>
          <w:szCs w:val="24"/>
        </w:rPr>
        <w:t xml:space="preserve">, </w:t>
      </w:r>
      <w:r w:rsidRPr="0064635B">
        <w:rPr>
          <w:rFonts w:ascii="Times New Roman" w:hAnsi="Times New Roman" w:cs="Times New Roman"/>
          <w:i/>
          <w:iCs/>
          <w:sz w:val="24"/>
          <w:szCs w:val="24"/>
        </w:rPr>
        <w:t>93</w:t>
      </w:r>
      <w:r w:rsidR="007E7096" w:rsidRPr="0064635B">
        <w:rPr>
          <w:rFonts w:ascii="Times New Roman" w:hAnsi="Times New Roman" w:cs="Times New Roman"/>
          <w:sz w:val="24"/>
          <w:szCs w:val="24"/>
        </w:rPr>
        <w:t>(</w:t>
      </w:r>
      <w:r w:rsidRPr="0064635B">
        <w:rPr>
          <w:rFonts w:ascii="Times New Roman" w:hAnsi="Times New Roman" w:cs="Times New Roman"/>
          <w:sz w:val="24"/>
          <w:szCs w:val="24"/>
        </w:rPr>
        <w:t>2</w:t>
      </w:r>
      <w:r w:rsidR="007E7096" w:rsidRPr="0064635B">
        <w:rPr>
          <w:rFonts w:ascii="Times New Roman" w:hAnsi="Times New Roman" w:cs="Times New Roman"/>
          <w:sz w:val="24"/>
          <w:szCs w:val="24"/>
        </w:rPr>
        <w:t>)</w:t>
      </w:r>
      <w:r w:rsidRPr="0064635B">
        <w:rPr>
          <w:rFonts w:ascii="Times New Roman" w:hAnsi="Times New Roman" w:cs="Times New Roman"/>
          <w:sz w:val="24"/>
          <w:szCs w:val="24"/>
        </w:rPr>
        <w:t>, 174-189</w:t>
      </w:r>
      <w:r w:rsidR="007E7096" w:rsidRPr="0064635B">
        <w:rPr>
          <w:rFonts w:ascii="Times New Roman" w:hAnsi="Times New Roman" w:cs="Times New Roman"/>
          <w:sz w:val="24"/>
          <w:szCs w:val="24"/>
        </w:rPr>
        <w:t>.</w:t>
      </w:r>
      <w:r w:rsidRPr="0064635B">
        <w:rPr>
          <w:rFonts w:ascii="Times New Roman" w:hAnsi="Times New Roman" w:cs="Times New Roman"/>
          <w:sz w:val="24"/>
          <w:szCs w:val="24"/>
        </w:rPr>
        <w:t xml:space="preserve"> DOI: 10.1080/0161956X.2018.1435040</w:t>
      </w:r>
    </w:p>
    <w:p w14:paraId="0C787087" w14:textId="558DB40E" w:rsidR="0064635B" w:rsidRPr="0064635B" w:rsidRDefault="0064635B" w:rsidP="000C17FF">
      <w:pPr>
        <w:autoSpaceDE w:val="0"/>
        <w:autoSpaceDN w:val="0"/>
        <w:adjustRightInd w:val="0"/>
        <w:spacing w:after="0" w:line="480" w:lineRule="auto"/>
        <w:ind w:left="720" w:hanging="720"/>
        <w:rPr>
          <w:rFonts w:ascii="Times New Roman" w:hAnsi="Times New Roman" w:cs="Times New Roman"/>
          <w:sz w:val="24"/>
          <w:szCs w:val="24"/>
        </w:rPr>
      </w:pPr>
      <w:r w:rsidRPr="0064635B">
        <w:rPr>
          <w:rFonts w:ascii="Times New Roman" w:hAnsi="Times New Roman" w:cs="Times New Roman"/>
          <w:color w:val="353C3F"/>
          <w:sz w:val="24"/>
          <w:szCs w:val="24"/>
          <w:shd w:val="clear" w:color="auto" w:fill="FFFFFF"/>
        </w:rPr>
        <w:t xml:space="preserve">Heckman, J. J. &amp; </w:t>
      </w:r>
      <w:proofErr w:type="spellStart"/>
      <w:r w:rsidRPr="0064635B">
        <w:rPr>
          <w:rFonts w:ascii="Times New Roman" w:hAnsi="Times New Roman" w:cs="Times New Roman"/>
          <w:color w:val="353C3F"/>
          <w:sz w:val="24"/>
          <w:szCs w:val="24"/>
          <w:shd w:val="clear" w:color="auto" w:fill="FFFFFF"/>
        </w:rPr>
        <w:t>Vytlacil</w:t>
      </w:r>
      <w:proofErr w:type="spellEnd"/>
      <w:r w:rsidRPr="0064635B">
        <w:rPr>
          <w:rFonts w:ascii="Times New Roman" w:hAnsi="Times New Roman" w:cs="Times New Roman"/>
          <w:color w:val="353C3F"/>
          <w:sz w:val="24"/>
          <w:szCs w:val="24"/>
          <w:shd w:val="clear" w:color="auto" w:fill="FFFFFF"/>
        </w:rPr>
        <w:t>, E. (</w:t>
      </w:r>
      <w:r w:rsidRPr="0064635B">
        <w:rPr>
          <w:rStyle w:val="year"/>
          <w:rFonts w:ascii="Times New Roman" w:hAnsi="Times New Roman" w:cs="Times New Roman"/>
          <w:color w:val="353C3F"/>
          <w:sz w:val="24"/>
          <w:szCs w:val="24"/>
          <w:bdr w:val="none" w:sz="0" w:space="0" w:color="auto" w:frame="1"/>
          <w:shd w:val="clear" w:color="auto" w:fill="FFFFFF"/>
        </w:rPr>
        <w:t>2001).</w:t>
      </w:r>
      <w:r w:rsidRPr="0064635B">
        <w:rPr>
          <w:rFonts w:ascii="Times New Roman" w:hAnsi="Times New Roman" w:cs="Times New Roman"/>
          <w:color w:val="353C3F"/>
          <w:sz w:val="24"/>
          <w:szCs w:val="24"/>
          <w:shd w:val="clear" w:color="auto" w:fill="FFFFFF"/>
        </w:rPr>
        <w:t> </w:t>
      </w:r>
      <w:r w:rsidRPr="0064635B">
        <w:rPr>
          <w:rStyle w:val="Title1"/>
          <w:rFonts w:ascii="Times New Roman" w:hAnsi="Times New Roman" w:cs="Times New Roman"/>
          <w:color w:val="353C3F"/>
          <w:sz w:val="24"/>
          <w:szCs w:val="24"/>
          <w:bdr w:val="none" w:sz="0" w:space="0" w:color="auto" w:frame="1"/>
          <w:shd w:val="clear" w:color="auto" w:fill="FFFFFF"/>
        </w:rPr>
        <w:t>Policy-relevant treatment effects.</w:t>
      </w:r>
      <w:r w:rsidRPr="0064635B">
        <w:rPr>
          <w:rFonts w:ascii="Times New Roman" w:hAnsi="Times New Roman" w:cs="Times New Roman"/>
          <w:color w:val="353C3F"/>
          <w:sz w:val="24"/>
          <w:szCs w:val="24"/>
          <w:shd w:val="clear" w:color="auto" w:fill="FFFFFF"/>
        </w:rPr>
        <w:t> </w:t>
      </w:r>
      <w:r w:rsidRPr="0064635B">
        <w:rPr>
          <w:rStyle w:val="journal"/>
          <w:rFonts w:ascii="Times New Roman" w:hAnsi="Times New Roman" w:cs="Times New Roman"/>
          <w:i/>
          <w:iCs/>
          <w:color w:val="353C3F"/>
          <w:sz w:val="24"/>
          <w:szCs w:val="24"/>
          <w:bdr w:val="none" w:sz="0" w:space="0" w:color="auto" w:frame="1"/>
          <w:shd w:val="clear" w:color="auto" w:fill="FFFFFF"/>
        </w:rPr>
        <w:t>American Economic Review</w:t>
      </w:r>
      <w:r w:rsidRPr="0064635B">
        <w:rPr>
          <w:rFonts w:ascii="Times New Roman" w:hAnsi="Times New Roman" w:cs="Times New Roman"/>
          <w:color w:val="353C3F"/>
          <w:sz w:val="24"/>
          <w:szCs w:val="24"/>
          <w:shd w:val="clear" w:color="auto" w:fill="FFFFFF"/>
        </w:rPr>
        <w:t>, </w:t>
      </w:r>
      <w:r w:rsidRPr="0064635B">
        <w:rPr>
          <w:rStyle w:val="vol"/>
          <w:rFonts w:ascii="Times New Roman" w:hAnsi="Times New Roman" w:cs="Times New Roman"/>
          <w:i/>
          <w:iCs/>
          <w:color w:val="353C3F"/>
          <w:sz w:val="24"/>
          <w:szCs w:val="24"/>
          <w:bdr w:val="none" w:sz="0" w:space="0" w:color="auto" w:frame="1"/>
          <w:shd w:val="clear" w:color="auto" w:fill="FFFFFF"/>
        </w:rPr>
        <w:t>91</w:t>
      </w:r>
      <w:r w:rsidRPr="0064635B">
        <w:rPr>
          <w:rStyle w:val="vol"/>
          <w:rFonts w:ascii="Times New Roman" w:hAnsi="Times New Roman" w:cs="Times New Roman"/>
          <w:color w:val="353C3F"/>
          <w:sz w:val="24"/>
          <w:szCs w:val="24"/>
          <w:bdr w:val="none" w:sz="0" w:space="0" w:color="auto" w:frame="1"/>
          <w:shd w:val="clear" w:color="auto" w:fill="FFFFFF"/>
        </w:rPr>
        <w:t xml:space="preserve"> (2), 107-111</w:t>
      </w:r>
      <w:r w:rsidRPr="0064635B">
        <w:rPr>
          <w:rStyle w:val="pages"/>
          <w:rFonts w:ascii="Times New Roman" w:hAnsi="Times New Roman" w:cs="Times New Roman"/>
          <w:color w:val="353C3F"/>
          <w:sz w:val="24"/>
          <w:szCs w:val="24"/>
          <w:bdr w:val="none" w:sz="0" w:space="0" w:color="auto" w:frame="1"/>
          <w:shd w:val="clear" w:color="auto" w:fill="FFFFFF"/>
        </w:rPr>
        <w:t xml:space="preserve">. </w:t>
      </w:r>
      <w:r w:rsidRPr="0064635B">
        <w:rPr>
          <w:rStyle w:val="doi"/>
          <w:rFonts w:ascii="Times New Roman" w:hAnsi="Times New Roman" w:cs="Times New Roman"/>
          <w:color w:val="353C3F"/>
          <w:sz w:val="24"/>
          <w:szCs w:val="24"/>
          <w:bdr w:val="none" w:sz="0" w:space="0" w:color="auto" w:frame="1"/>
          <w:shd w:val="clear" w:color="auto" w:fill="FFFFFF"/>
        </w:rPr>
        <w:t>DOI: 10.1257/aer.91.2.107</w:t>
      </w:r>
    </w:p>
    <w:p w14:paraId="64D3ED45" w14:textId="50D85D34" w:rsidR="00E241D9" w:rsidRPr="00E241D9" w:rsidRDefault="00E241D9" w:rsidP="00C23ADE">
      <w:pPr>
        <w:spacing w:line="480" w:lineRule="auto"/>
        <w:rPr>
          <w:rFonts w:ascii="Times New Roman" w:hAnsi="Times New Roman" w:cs="Times New Roman"/>
          <w:color w:val="000000"/>
          <w:sz w:val="24"/>
          <w:szCs w:val="24"/>
        </w:rPr>
      </w:pPr>
      <w:r w:rsidRPr="003E3E5C">
        <w:rPr>
          <w:rFonts w:ascii="Times New Roman" w:hAnsi="Times New Roman" w:cs="Times New Roman"/>
          <w:color w:val="000000"/>
          <w:sz w:val="24"/>
          <w:szCs w:val="24"/>
        </w:rPr>
        <w:t xml:space="preserve">Hirschfield, P. (2009). Another way out: The impact of juvenile arrests on high school dropout. </w:t>
      </w:r>
      <w:r w:rsidRPr="003E3E5C">
        <w:rPr>
          <w:rStyle w:val="apple-tab-span"/>
          <w:rFonts w:ascii="Times New Roman" w:hAnsi="Times New Roman" w:cs="Times New Roman"/>
          <w:color w:val="000000"/>
          <w:sz w:val="24"/>
          <w:szCs w:val="24"/>
        </w:rPr>
        <w:tab/>
      </w:r>
      <w:proofErr w:type="gramStart"/>
      <w:r w:rsidRPr="003E3E5C">
        <w:rPr>
          <w:rFonts w:ascii="Times New Roman" w:hAnsi="Times New Roman" w:cs="Times New Roman"/>
          <w:i/>
          <w:iCs/>
          <w:color w:val="000000"/>
          <w:sz w:val="24"/>
          <w:szCs w:val="24"/>
        </w:rPr>
        <w:t>Sociology  of</w:t>
      </w:r>
      <w:proofErr w:type="gramEnd"/>
      <w:r w:rsidRPr="003E3E5C">
        <w:rPr>
          <w:rFonts w:ascii="Times New Roman" w:hAnsi="Times New Roman" w:cs="Times New Roman"/>
          <w:i/>
          <w:iCs/>
          <w:color w:val="000000"/>
          <w:sz w:val="24"/>
          <w:szCs w:val="24"/>
        </w:rPr>
        <w:t xml:space="preserve"> Education</w:t>
      </w:r>
      <w:r w:rsidRPr="003E3E5C">
        <w:rPr>
          <w:rFonts w:ascii="Times New Roman" w:hAnsi="Times New Roman" w:cs="Times New Roman"/>
          <w:color w:val="000000"/>
          <w:sz w:val="24"/>
          <w:szCs w:val="24"/>
        </w:rPr>
        <w:t>, 82(4), 368-393.</w:t>
      </w:r>
    </w:p>
    <w:p w14:paraId="4B91F1CE" w14:textId="44114013" w:rsidR="0005290E" w:rsidRPr="0064635B" w:rsidRDefault="0005290E" w:rsidP="000C17FF">
      <w:pPr>
        <w:autoSpaceDE w:val="0"/>
        <w:autoSpaceDN w:val="0"/>
        <w:adjustRightInd w:val="0"/>
        <w:spacing w:after="0" w:line="480" w:lineRule="auto"/>
        <w:ind w:left="720" w:hanging="720"/>
        <w:rPr>
          <w:rFonts w:ascii="Times New Roman" w:hAnsi="Times New Roman" w:cs="Times New Roman"/>
          <w:sz w:val="24"/>
          <w:szCs w:val="24"/>
        </w:rPr>
      </w:pPr>
      <w:r w:rsidRPr="0064635B">
        <w:rPr>
          <w:rFonts w:ascii="Times New Roman" w:hAnsi="Times New Roman" w:cs="Times New Roman"/>
          <w:sz w:val="24"/>
          <w:szCs w:val="24"/>
        </w:rPr>
        <w:t>Houston, D. M. &amp; Henig, J. R. (2021). The ‘good’ schools: Academic performance data, school choice, and segregation. (EdWorkingPaper: 21-491). Annenberg Institute at Brown University: https://- doi.org/10.26300/7n5s-km15</w:t>
      </w:r>
    </w:p>
    <w:p w14:paraId="65B08F03" w14:textId="2618FC80" w:rsidR="00593056" w:rsidRPr="00805441" w:rsidRDefault="00593056" w:rsidP="000C17FF">
      <w:pPr>
        <w:autoSpaceDE w:val="0"/>
        <w:autoSpaceDN w:val="0"/>
        <w:adjustRightInd w:val="0"/>
        <w:spacing w:after="0" w:line="480" w:lineRule="auto"/>
        <w:ind w:left="720" w:hanging="720"/>
        <w:rPr>
          <w:rFonts w:ascii="Times New Roman" w:hAnsi="Times New Roman" w:cs="Times New Roman"/>
          <w:sz w:val="28"/>
          <w:szCs w:val="28"/>
        </w:rPr>
      </w:pPr>
      <w:r w:rsidRPr="00805441">
        <w:rPr>
          <w:rFonts w:ascii="Times New Roman" w:hAnsi="Times New Roman" w:cs="Times New Roman"/>
          <w:color w:val="333333"/>
          <w:sz w:val="24"/>
          <w:szCs w:val="24"/>
          <w:shd w:val="clear" w:color="auto" w:fill="FFFFFF"/>
        </w:rPr>
        <w:t xml:space="preserve">Hwang, N., Penner, E. K., Davison, M., Sanabria, T., Hanselman, P., </w:t>
      </w:r>
      <w:proofErr w:type="spellStart"/>
      <w:r w:rsidRPr="00805441">
        <w:rPr>
          <w:rFonts w:ascii="Times New Roman" w:hAnsi="Times New Roman" w:cs="Times New Roman"/>
          <w:color w:val="333333"/>
          <w:sz w:val="24"/>
          <w:szCs w:val="24"/>
          <w:shd w:val="clear" w:color="auto" w:fill="FFFFFF"/>
        </w:rPr>
        <w:t>Domina</w:t>
      </w:r>
      <w:proofErr w:type="spellEnd"/>
      <w:r w:rsidRPr="00805441">
        <w:rPr>
          <w:rFonts w:ascii="Times New Roman" w:hAnsi="Times New Roman" w:cs="Times New Roman"/>
          <w:color w:val="333333"/>
          <w:sz w:val="24"/>
          <w:szCs w:val="24"/>
          <w:shd w:val="clear" w:color="auto" w:fill="FFFFFF"/>
        </w:rPr>
        <w:t>, T., &amp; Penner, A. M. (2022). Reining in Punitive Discipline: Recent Trends in Exclusionary School Discipline Disparities. </w:t>
      </w:r>
      <w:r w:rsidRPr="00805441">
        <w:rPr>
          <w:rFonts w:ascii="Times New Roman" w:hAnsi="Times New Roman" w:cs="Times New Roman"/>
          <w:i/>
          <w:iCs/>
          <w:color w:val="333333"/>
          <w:sz w:val="24"/>
          <w:szCs w:val="24"/>
          <w:shd w:val="clear" w:color="auto" w:fill="FFFFFF"/>
        </w:rPr>
        <w:t>Socius</w:t>
      </w:r>
      <w:r w:rsidRPr="00805441">
        <w:rPr>
          <w:rFonts w:ascii="Times New Roman" w:hAnsi="Times New Roman" w:cs="Times New Roman"/>
          <w:color w:val="333333"/>
          <w:sz w:val="24"/>
          <w:szCs w:val="24"/>
          <w:shd w:val="clear" w:color="auto" w:fill="FFFFFF"/>
        </w:rPr>
        <w:t>, </w:t>
      </w:r>
      <w:r w:rsidRPr="00805441">
        <w:rPr>
          <w:rFonts w:ascii="Times New Roman" w:hAnsi="Times New Roman" w:cs="Times New Roman"/>
          <w:i/>
          <w:iCs/>
          <w:color w:val="333333"/>
          <w:sz w:val="24"/>
          <w:szCs w:val="24"/>
          <w:shd w:val="clear" w:color="auto" w:fill="FFFFFF"/>
        </w:rPr>
        <w:t>8</w:t>
      </w:r>
      <w:r w:rsidRPr="00805441">
        <w:rPr>
          <w:rFonts w:ascii="Times New Roman" w:hAnsi="Times New Roman" w:cs="Times New Roman"/>
          <w:color w:val="333333"/>
          <w:sz w:val="24"/>
          <w:szCs w:val="24"/>
          <w:shd w:val="clear" w:color="auto" w:fill="FFFFFF"/>
        </w:rPr>
        <w:t>. </w:t>
      </w:r>
      <w:hyperlink r:id="rId12" w:history="1">
        <w:r w:rsidRPr="00805441">
          <w:rPr>
            <w:rStyle w:val="Hyperlink"/>
            <w:rFonts w:ascii="Times New Roman" w:hAnsi="Times New Roman" w:cs="Times New Roman"/>
            <w:color w:val="006ACC"/>
            <w:sz w:val="24"/>
            <w:szCs w:val="24"/>
            <w:shd w:val="clear" w:color="auto" w:fill="FFFFFF"/>
          </w:rPr>
          <w:t>https://doi.org/10.1177/23780231221103044</w:t>
        </w:r>
      </w:hyperlink>
    </w:p>
    <w:p w14:paraId="043BF270" w14:textId="08E21E49" w:rsidR="000C17FF" w:rsidRPr="000C17FF" w:rsidRDefault="00281C6E" w:rsidP="000C17FF">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Hwang, N. &amp; </w:t>
      </w:r>
      <w:proofErr w:type="spellStart"/>
      <w:r>
        <w:rPr>
          <w:rFonts w:ascii="Times New Roman" w:hAnsi="Times New Roman" w:cs="Times New Roman"/>
          <w:sz w:val="24"/>
          <w:szCs w:val="24"/>
        </w:rPr>
        <w:t>Domina</w:t>
      </w:r>
      <w:proofErr w:type="spellEnd"/>
      <w:r>
        <w:rPr>
          <w:rFonts w:ascii="Times New Roman" w:hAnsi="Times New Roman" w:cs="Times New Roman"/>
          <w:sz w:val="24"/>
          <w:szCs w:val="24"/>
        </w:rPr>
        <w:t xml:space="preserve">, T. (2021). Peer disruption and learning: Links between suspensions and the educational achievement of non-suspended students. </w:t>
      </w:r>
      <w:r w:rsidRPr="00281C6E">
        <w:rPr>
          <w:rFonts w:ascii="Times New Roman" w:hAnsi="Times New Roman" w:cs="Times New Roman"/>
          <w:i/>
          <w:iCs/>
          <w:sz w:val="24"/>
          <w:szCs w:val="24"/>
        </w:rPr>
        <w:t>Education Finance and Policy</w:t>
      </w:r>
      <w:r>
        <w:rPr>
          <w:rFonts w:ascii="Times New Roman" w:hAnsi="Times New Roman" w:cs="Times New Roman"/>
          <w:sz w:val="24"/>
          <w:szCs w:val="24"/>
        </w:rPr>
        <w:t xml:space="preserve">, </w:t>
      </w:r>
      <w:r w:rsidRPr="00281C6E">
        <w:rPr>
          <w:rFonts w:ascii="Times New Roman" w:hAnsi="Times New Roman" w:cs="Times New Roman"/>
          <w:i/>
          <w:iCs/>
          <w:sz w:val="24"/>
          <w:szCs w:val="24"/>
        </w:rPr>
        <w:t>16</w:t>
      </w:r>
      <w:r>
        <w:rPr>
          <w:rFonts w:ascii="Times New Roman" w:hAnsi="Times New Roman" w:cs="Times New Roman"/>
          <w:sz w:val="24"/>
          <w:szCs w:val="24"/>
        </w:rPr>
        <w:t>(3), 443-463.</w:t>
      </w:r>
    </w:p>
    <w:p w14:paraId="5A6F6F37" w14:textId="5221F379" w:rsidR="00B67378" w:rsidRDefault="00B67378" w:rsidP="008746F3">
      <w:pPr>
        <w:spacing w:after="0" w:line="480" w:lineRule="auto"/>
        <w:ind w:left="720" w:hanging="720"/>
        <w:rPr>
          <w:rFonts w:ascii="Times New Roman" w:hAnsi="Times New Roman" w:cs="Times New Roman"/>
          <w:color w:val="333333"/>
          <w:sz w:val="24"/>
          <w:szCs w:val="24"/>
          <w:shd w:val="clear" w:color="auto" w:fill="FFFFFF"/>
        </w:rPr>
      </w:pPr>
      <w:r w:rsidRPr="00DA5C98">
        <w:rPr>
          <w:rFonts w:ascii="Times New Roman" w:hAnsi="Times New Roman" w:cs="Times New Roman"/>
          <w:color w:val="333333"/>
          <w:sz w:val="24"/>
          <w:szCs w:val="24"/>
          <w:shd w:val="clear" w:color="auto" w:fill="FFFFFF"/>
        </w:rPr>
        <w:t>Jabbari, J., &amp; Johnson, O. (2020). The Collateral Damage of In-School Suspensions: A Counterfactual Analysis of High-Suspension Schools, Math Achievement and College Attendance. </w:t>
      </w:r>
      <w:r w:rsidRPr="00DA5C98">
        <w:rPr>
          <w:rFonts w:ascii="Times New Roman" w:hAnsi="Times New Roman" w:cs="Times New Roman"/>
          <w:i/>
          <w:iCs/>
          <w:color w:val="333333"/>
          <w:sz w:val="24"/>
          <w:szCs w:val="24"/>
          <w:shd w:val="clear" w:color="auto" w:fill="FFFFFF"/>
        </w:rPr>
        <w:t>Urban Education</w:t>
      </w:r>
      <w:r w:rsidR="00E222CE">
        <w:rPr>
          <w:rFonts w:ascii="Times New Roman" w:hAnsi="Times New Roman" w:cs="Times New Roman"/>
          <w:color w:val="333333"/>
          <w:sz w:val="24"/>
          <w:szCs w:val="24"/>
          <w:shd w:val="clear" w:color="auto" w:fill="FFFFFF"/>
        </w:rPr>
        <w:t xml:space="preserve">. </w:t>
      </w:r>
      <w:hyperlink r:id="rId13" w:history="1">
        <w:r w:rsidR="00012D1A" w:rsidRPr="001D48C9">
          <w:rPr>
            <w:rStyle w:val="Hyperlink"/>
            <w:rFonts w:ascii="Times New Roman" w:hAnsi="Times New Roman" w:cs="Times New Roman"/>
            <w:sz w:val="24"/>
            <w:szCs w:val="24"/>
            <w:shd w:val="clear" w:color="auto" w:fill="FFFFFF"/>
          </w:rPr>
          <w:t>https://doi.org/10.1177/0042085920902256</w:t>
        </w:r>
      </w:hyperlink>
    </w:p>
    <w:p w14:paraId="45E9097C" w14:textId="37CBA99C" w:rsidR="00012D1A" w:rsidRPr="00DA5C98" w:rsidRDefault="00012D1A" w:rsidP="008746F3">
      <w:pPr>
        <w:spacing w:after="0" w:line="480" w:lineRule="auto"/>
        <w:ind w:left="720" w:hanging="720"/>
        <w:rPr>
          <w:rFonts w:ascii="Times New Roman" w:hAnsi="Times New Roman" w:cs="Times New Roman"/>
          <w:sz w:val="24"/>
          <w:szCs w:val="24"/>
        </w:rPr>
      </w:pPr>
      <w:r w:rsidRPr="00012D1A">
        <w:rPr>
          <w:rFonts w:ascii="Times New Roman" w:hAnsi="Times New Roman" w:cs="Times New Roman"/>
          <w:sz w:val="24"/>
          <w:szCs w:val="24"/>
        </w:rPr>
        <w:t xml:space="preserve">Jarvis, S. N., &amp; </w:t>
      </w:r>
      <w:proofErr w:type="spellStart"/>
      <w:r w:rsidRPr="00012D1A">
        <w:rPr>
          <w:rFonts w:ascii="Times New Roman" w:hAnsi="Times New Roman" w:cs="Times New Roman"/>
          <w:sz w:val="24"/>
          <w:szCs w:val="24"/>
        </w:rPr>
        <w:t>Okonofua</w:t>
      </w:r>
      <w:proofErr w:type="spellEnd"/>
      <w:r w:rsidRPr="00012D1A">
        <w:rPr>
          <w:rFonts w:ascii="Times New Roman" w:hAnsi="Times New Roman" w:cs="Times New Roman"/>
          <w:sz w:val="24"/>
          <w:szCs w:val="24"/>
        </w:rPr>
        <w:t>, J. A. (2020). School Deferred: When Bias Affects School Leaders. Social Psychological and Personality Science, 11(4), 492–498. https://doi.org/10.1177/1948550619875150</w:t>
      </w:r>
    </w:p>
    <w:p w14:paraId="034C6253" w14:textId="3807BC99" w:rsidR="009E2B39" w:rsidRPr="008746F3" w:rsidRDefault="009E2B39" w:rsidP="008746F3">
      <w:pPr>
        <w:autoSpaceDE w:val="0"/>
        <w:autoSpaceDN w:val="0"/>
        <w:adjustRightInd w:val="0"/>
        <w:spacing w:after="0" w:line="480" w:lineRule="auto"/>
        <w:ind w:left="720" w:hanging="720"/>
        <w:rPr>
          <w:rFonts w:ascii="Times New Roman" w:hAnsi="Times New Roman" w:cs="Times New Roman"/>
          <w:i/>
          <w:iCs/>
          <w:sz w:val="24"/>
          <w:szCs w:val="24"/>
        </w:rPr>
      </w:pPr>
      <w:proofErr w:type="spellStart"/>
      <w:r w:rsidRPr="00DA5C98">
        <w:rPr>
          <w:rFonts w:ascii="Times New Roman" w:hAnsi="Times New Roman" w:cs="Times New Roman"/>
          <w:sz w:val="24"/>
          <w:szCs w:val="24"/>
        </w:rPr>
        <w:lastRenderedPageBreak/>
        <w:t>Kinsler</w:t>
      </w:r>
      <w:proofErr w:type="spellEnd"/>
      <w:r w:rsidRPr="00DA5C98">
        <w:rPr>
          <w:rFonts w:ascii="Times New Roman" w:hAnsi="Times New Roman" w:cs="Times New Roman"/>
          <w:sz w:val="24"/>
          <w:szCs w:val="24"/>
        </w:rPr>
        <w:t xml:space="preserve">, J. (2011). Understanding the black-white school discipline gap. </w:t>
      </w:r>
      <w:r w:rsidRPr="00DA5C98">
        <w:rPr>
          <w:rFonts w:ascii="Times New Roman" w:hAnsi="Times New Roman" w:cs="Times New Roman"/>
          <w:i/>
          <w:iCs/>
          <w:sz w:val="24"/>
          <w:szCs w:val="24"/>
        </w:rPr>
        <w:t>Economics of Education Review, 30, 1370-1383.</w:t>
      </w:r>
    </w:p>
    <w:p w14:paraId="76F423E7" w14:textId="1B7F7230" w:rsidR="009E2B39" w:rsidRPr="00DA5C98" w:rsidRDefault="009E2B39" w:rsidP="008746F3">
      <w:pPr>
        <w:spacing w:after="0" w:line="480" w:lineRule="auto"/>
        <w:ind w:left="720" w:hanging="720"/>
        <w:rPr>
          <w:rFonts w:ascii="Times New Roman" w:hAnsi="Times New Roman" w:cs="Times New Roman"/>
          <w:sz w:val="24"/>
          <w:szCs w:val="24"/>
        </w:rPr>
      </w:pPr>
      <w:proofErr w:type="spellStart"/>
      <w:r w:rsidRPr="00DA5C98">
        <w:rPr>
          <w:rFonts w:ascii="Times New Roman" w:hAnsi="Times New Roman" w:cs="Times New Roman"/>
          <w:sz w:val="24"/>
          <w:szCs w:val="24"/>
        </w:rPr>
        <w:t>Kinsler</w:t>
      </w:r>
      <w:proofErr w:type="spellEnd"/>
      <w:r w:rsidRPr="00DA5C98">
        <w:rPr>
          <w:rFonts w:ascii="Times New Roman" w:hAnsi="Times New Roman" w:cs="Times New Roman"/>
          <w:sz w:val="24"/>
          <w:szCs w:val="24"/>
        </w:rPr>
        <w:t xml:space="preserve">, J. (2013). School discipline: A source or salve for the racial achievement gap? </w:t>
      </w:r>
      <w:r w:rsidRPr="00DA5C98">
        <w:rPr>
          <w:rFonts w:ascii="Times New Roman" w:hAnsi="Times New Roman" w:cs="Times New Roman"/>
          <w:i/>
          <w:iCs/>
          <w:sz w:val="24"/>
          <w:szCs w:val="24"/>
        </w:rPr>
        <w:t>International Economic Review</w:t>
      </w:r>
      <w:r w:rsidRPr="00DA5C98">
        <w:rPr>
          <w:rFonts w:ascii="Times New Roman" w:hAnsi="Times New Roman" w:cs="Times New Roman"/>
          <w:sz w:val="24"/>
          <w:szCs w:val="24"/>
        </w:rPr>
        <w:t>, 54(1), 355-383.</w:t>
      </w:r>
    </w:p>
    <w:p w14:paraId="328D6F50" w14:textId="166A161E" w:rsidR="009E2B39" w:rsidRDefault="0071639D" w:rsidP="008746F3">
      <w:pPr>
        <w:spacing w:after="0" w:line="480" w:lineRule="auto"/>
        <w:ind w:left="720" w:hanging="720"/>
        <w:rPr>
          <w:rStyle w:val="Hyperlink"/>
          <w:rFonts w:ascii="Times New Roman" w:hAnsi="Times New Roman" w:cs="Times New Roman"/>
          <w:color w:val="006ACC"/>
          <w:sz w:val="24"/>
          <w:szCs w:val="24"/>
          <w:shd w:val="clear" w:color="auto" w:fill="FFFFFF"/>
        </w:rPr>
      </w:pPr>
      <w:r w:rsidRPr="008746F3">
        <w:rPr>
          <w:rFonts w:ascii="Times New Roman" w:hAnsi="Times New Roman" w:cs="Times New Roman"/>
          <w:color w:val="333333"/>
          <w:sz w:val="24"/>
          <w:szCs w:val="24"/>
          <w:shd w:val="clear" w:color="auto" w:fill="FFFFFF"/>
        </w:rPr>
        <w:t xml:space="preserve">Kuhfeld, M., Condron, D. J., &amp; Downey, D. B. (2021). When Does Inequality Grow? A Seasonal Analysis of Racial/Ethnic Disparities in Learning </w:t>
      </w:r>
      <w:proofErr w:type="gramStart"/>
      <w:r w:rsidRPr="008746F3">
        <w:rPr>
          <w:rFonts w:ascii="Times New Roman" w:hAnsi="Times New Roman" w:cs="Times New Roman"/>
          <w:color w:val="333333"/>
          <w:sz w:val="24"/>
          <w:szCs w:val="24"/>
          <w:shd w:val="clear" w:color="auto" w:fill="FFFFFF"/>
        </w:rPr>
        <w:t>From</w:t>
      </w:r>
      <w:proofErr w:type="gramEnd"/>
      <w:r w:rsidRPr="008746F3">
        <w:rPr>
          <w:rFonts w:ascii="Times New Roman" w:hAnsi="Times New Roman" w:cs="Times New Roman"/>
          <w:color w:val="333333"/>
          <w:sz w:val="24"/>
          <w:szCs w:val="24"/>
          <w:shd w:val="clear" w:color="auto" w:fill="FFFFFF"/>
        </w:rPr>
        <w:t xml:space="preserve"> Kindergarten Through Eighth Grade. </w:t>
      </w:r>
      <w:r w:rsidRPr="008746F3">
        <w:rPr>
          <w:rFonts w:ascii="Times New Roman" w:hAnsi="Times New Roman" w:cs="Times New Roman"/>
          <w:i/>
          <w:iCs/>
          <w:color w:val="333333"/>
          <w:sz w:val="24"/>
          <w:szCs w:val="24"/>
          <w:shd w:val="clear" w:color="auto" w:fill="FFFFFF"/>
        </w:rPr>
        <w:t>Educational Researcher</w:t>
      </w:r>
      <w:r w:rsidRPr="008746F3">
        <w:rPr>
          <w:rFonts w:ascii="Times New Roman" w:hAnsi="Times New Roman" w:cs="Times New Roman"/>
          <w:color w:val="333333"/>
          <w:sz w:val="24"/>
          <w:szCs w:val="24"/>
          <w:shd w:val="clear" w:color="auto" w:fill="FFFFFF"/>
        </w:rPr>
        <w:t>, </w:t>
      </w:r>
      <w:r w:rsidRPr="008746F3">
        <w:rPr>
          <w:rFonts w:ascii="Times New Roman" w:hAnsi="Times New Roman" w:cs="Times New Roman"/>
          <w:i/>
          <w:iCs/>
          <w:color w:val="333333"/>
          <w:sz w:val="24"/>
          <w:szCs w:val="24"/>
          <w:shd w:val="clear" w:color="auto" w:fill="FFFFFF"/>
        </w:rPr>
        <w:t>50</w:t>
      </w:r>
      <w:r w:rsidRPr="008746F3">
        <w:rPr>
          <w:rFonts w:ascii="Times New Roman" w:hAnsi="Times New Roman" w:cs="Times New Roman"/>
          <w:color w:val="333333"/>
          <w:sz w:val="24"/>
          <w:szCs w:val="24"/>
          <w:shd w:val="clear" w:color="auto" w:fill="FFFFFF"/>
        </w:rPr>
        <w:t>(4), 225–238. </w:t>
      </w:r>
      <w:hyperlink r:id="rId14" w:history="1">
        <w:r w:rsidRPr="008746F3">
          <w:rPr>
            <w:rStyle w:val="Hyperlink"/>
            <w:rFonts w:ascii="Times New Roman" w:hAnsi="Times New Roman" w:cs="Times New Roman"/>
            <w:color w:val="006ACC"/>
            <w:sz w:val="24"/>
            <w:szCs w:val="24"/>
            <w:shd w:val="clear" w:color="auto" w:fill="FFFFFF"/>
          </w:rPr>
          <w:t>https://doi.org/10.3102/0013189X20977854</w:t>
        </w:r>
      </w:hyperlink>
    </w:p>
    <w:p w14:paraId="7EDF2D4C" w14:textId="74BCE9C4" w:rsidR="006A4712" w:rsidRPr="008746F3" w:rsidRDefault="006A4712" w:rsidP="008746F3">
      <w:pPr>
        <w:spacing w:after="0" w:line="480" w:lineRule="auto"/>
        <w:ind w:left="720" w:hanging="720"/>
        <w:rPr>
          <w:rFonts w:ascii="Times New Roman" w:hAnsi="Times New Roman" w:cs="Times New Roman"/>
          <w:sz w:val="24"/>
          <w:szCs w:val="24"/>
        </w:rPr>
      </w:pPr>
      <w:r>
        <w:rPr>
          <w:rFonts w:ascii="Times New Roman" w:hAnsi="Times New Roman" w:cs="Times New Roman"/>
          <w:color w:val="333333"/>
          <w:sz w:val="24"/>
          <w:szCs w:val="24"/>
          <w:shd w:val="clear" w:color="auto" w:fill="FFFFFF"/>
        </w:rPr>
        <w:t>Kuhfeld, M.</w:t>
      </w:r>
      <w:r>
        <w:rPr>
          <w:rFonts w:ascii="Times New Roman" w:hAnsi="Times New Roman" w:cs="Times New Roman"/>
          <w:sz w:val="24"/>
          <w:szCs w:val="24"/>
        </w:rPr>
        <w:t xml:space="preserve"> &amp; Lewis, K. (2022). </w:t>
      </w:r>
      <w:r w:rsidRPr="006A4712">
        <w:rPr>
          <w:rFonts w:ascii="Times New Roman" w:hAnsi="Times New Roman" w:cs="Times New Roman"/>
          <w:i/>
          <w:iCs/>
          <w:sz w:val="24"/>
          <w:szCs w:val="24"/>
        </w:rPr>
        <w:t>Student achievement in 2021-2022: Cause for hope and continued urgency.</w:t>
      </w:r>
      <w:r>
        <w:rPr>
          <w:rFonts w:ascii="Times New Roman" w:hAnsi="Times New Roman" w:cs="Times New Roman"/>
          <w:sz w:val="24"/>
          <w:szCs w:val="24"/>
        </w:rPr>
        <w:t xml:space="preserve"> NWEA.</w:t>
      </w:r>
    </w:p>
    <w:p w14:paraId="4F25F4B0" w14:textId="68E88368" w:rsidR="00A55E5C" w:rsidRPr="00A55E5C" w:rsidRDefault="00A55E5C" w:rsidP="008746F3">
      <w:pPr>
        <w:spacing w:after="0" w:line="480" w:lineRule="auto"/>
        <w:ind w:left="720" w:hanging="720"/>
        <w:rPr>
          <w:rFonts w:ascii="Times New Roman" w:hAnsi="Times New Roman" w:cs="Times New Roman"/>
          <w:sz w:val="24"/>
          <w:szCs w:val="24"/>
        </w:rPr>
      </w:pPr>
      <w:proofErr w:type="spellStart"/>
      <w:r w:rsidRPr="00263FF4">
        <w:rPr>
          <w:rFonts w:ascii="Times New Roman" w:hAnsi="Times New Roman" w:cs="Times New Roman"/>
          <w:color w:val="000000"/>
          <w:sz w:val="24"/>
          <w:szCs w:val="24"/>
          <w:shd w:val="clear" w:color="auto" w:fill="FFFFFF"/>
        </w:rPr>
        <w:t>Kupchik</w:t>
      </w:r>
      <w:proofErr w:type="spellEnd"/>
      <w:r w:rsidRPr="00263FF4">
        <w:rPr>
          <w:rFonts w:ascii="Times New Roman" w:hAnsi="Times New Roman" w:cs="Times New Roman"/>
          <w:color w:val="000000"/>
          <w:sz w:val="24"/>
          <w:szCs w:val="24"/>
          <w:shd w:val="clear" w:color="auto" w:fill="FFFFFF"/>
        </w:rPr>
        <w:t xml:space="preserve">, A., &amp; Ward, G. (2014). Race, </w:t>
      </w:r>
      <w:r w:rsidR="00263FF4">
        <w:rPr>
          <w:rFonts w:ascii="Times New Roman" w:hAnsi="Times New Roman" w:cs="Times New Roman"/>
          <w:color w:val="000000"/>
          <w:sz w:val="24"/>
          <w:szCs w:val="24"/>
          <w:shd w:val="clear" w:color="auto" w:fill="FFFFFF"/>
        </w:rPr>
        <w:t>p</w:t>
      </w:r>
      <w:r w:rsidRPr="00263FF4">
        <w:rPr>
          <w:rFonts w:ascii="Times New Roman" w:hAnsi="Times New Roman" w:cs="Times New Roman"/>
          <w:color w:val="000000"/>
          <w:sz w:val="24"/>
          <w:szCs w:val="24"/>
          <w:shd w:val="clear" w:color="auto" w:fill="FFFFFF"/>
        </w:rPr>
        <w:t xml:space="preserve">overty, and </w:t>
      </w:r>
      <w:r w:rsidR="00263FF4">
        <w:rPr>
          <w:rFonts w:ascii="Times New Roman" w:hAnsi="Times New Roman" w:cs="Times New Roman"/>
          <w:color w:val="000000"/>
          <w:sz w:val="24"/>
          <w:szCs w:val="24"/>
          <w:shd w:val="clear" w:color="auto" w:fill="FFFFFF"/>
        </w:rPr>
        <w:t>e</w:t>
      </w:r>
      <w:r w:rsidRPr="00263FF4">
        <w:rPr>
          <w:rFonts w:ascii="Times New Roman" w:hAnsi="Times New Roman" w:cs="Times New Roman"/>
          <w:color w:val="000000"/>
          <w:sz w:val="24"/>
          <w:szCs w:val="24"/>
          <w:shd w:val="clear" w:color="auto" w:fill="FFFFFF"/>
        </w:rPr>
        <w:t xml:space="preserve">xclusionary </w:t>
      </w:r>
      <w:r w:rsidR="00263FF4">
        <w:rPr>
          <w:rFonts w:ascii="Times New Roman" w:hAnsi="Times New Roman" w:cs="Times New Roman"/>
          <w:color w:val="000000"/>
          <w:sz w:val="24"/>
          <w:szCs w:val="24"/>
          <w:shd w:val="clear" w:color="auto" w:fill="FFFFFF"/>
        </w:rPr>
        <w:t>s</w:t>
      </w:r>
      <w:r w:rsidRPr="00263FF4">
        <w:rPr>
          <w:rFonts w:ascii="Times New Roman" w:hAnsi="Times New Roman" w:cs="Times New Roman"/>
          <w:color w:val="000000"/>
          <w:sz w:val="24"/>
          <w:szCs w:val="24"/>
          <w:shd w:val="clear" w:color="auto" w:fill="FFFFFF"/>
        </w:rPr>
        <w:t xml:space="preserve">chool </w:t>
      </w:r>
      <w:r w:rsidR="00263FF4">
        <w:rPr>
          <w:rFonts w:ascii="Times New Roman" w:hAnsi="Times New Roman" w:cs="Times New Roman"/>
          <w:color w:val="000000"/>
          <w:sz w:val="24"/>
          <w:szCs w:val="24"/>
          <w:shd w:val="clear" w:color="auto" w:fill="FFFFFF"/>
        </w:rPr>
        <w:t>s</w:t>
      </w:r>
      <w:r w:rsidRPr="00263FF4">
        <w:rPr>
          <w:rFonts w:ascii="Times New Roman" w:hAnsi="Times New Roman" w:cs="Times New Roman"/>
          <w:color w:val="000000"/>
          <w:sz w:val="24"/>
          <w:szCs w:val="24"/>
          <w:shd w:val="clear" w:color="auto" w:fill="FFFFFF"/>
        </w:rPr>
        <w:t xml:space="preserve">ecurity: An </w:t>
      </w:r>
      <w:r w:rsidR="00263FF4">
        <w:rPr>
          <w:rFonts w:ascii="Times New Roman" w:hAnsi="Times New Roman" w:cs="Times New Roman"/>
          <w:color w:val="000000"/>
          <w:sz w:val="24"/>
          <w:szCs w:val="24"/>
          <w:shd w:val="clear" w:color="auto" w:fill="FFFFFF"/>
        </w:rPr>
        <w:t>e</w:t>
      </w:r>
      <w:r w:rsidRPr="00263FF4">
        <w:rPr>
          <w:rFonts w:ascii="Times New Roman" w:hAnsi="Times New Roman" w:cs="Times New Roman"/>
          <w:color w:val="000000"/>
          <w:sz w:val="24"/>
          <w:szCs w:val="24"/>
          <w:shd w:val="clear" w:color="auto" w:fill="FFFFFF"/>
        </w:rPr>
        <w:t xml:space="preserve">mpirical </w:t>
      </w:r>
      <w:r w:rsidR="00263FF4">
        <w:rPr>
          <w:rFonts w:ascii="Times New Roman" w:hAnsi="Times New Roman" w:cs="Times New Roman"/>
          <w:color w:val="000000"/>
          <w:sz w:val="24"/>
          <w:szCs w:val="24"/>
          <w:shd w:val="clear" w:color="auto" w:fill="FFFFFF"/>
        </w:rPr>
        <w:t>a</w:t>
      </w:r>
      <w:r w:rsidRPr="00263FF4">
        <w:rPr>
          <w:rFonts w:ascii="Times New Roman" w:hAnsi="Times New Roman" w:cs="Times New Roman"/>
          <w:color w:val="000000"/>
          <w:sz w:val="24"/>
          <w:szCs w:val="24"/>
          <w:shd w:val="clear" w:color="auto" w:fill="FFFFFF"/>
        </w:rPr>
        <w:t xml:space="preserve">nalysis of U.S. </w:t>
      </w:r>
      <w:r w:rsidR="00263FF4">
        <w:rPr>
          <w:rFonts w:ascii="Times New Roman" w:hAnsi="Times New Roman" w:cs="Times New Roman"/>
          <w:color w:val="000000"/>
          <w:sz w:val="24"/>
          <w:szCs w:val="24"/>
          <w:shd w:val="clear" w:color="auto" w:fill="FFFFFF"/>
        </w:rPr>
        <w:t>e</w:t>
      </w:r>
      <w:r w:rsidRPr="00263FF4">
        <w:rPr>
          <w:rFonts w:ascii="Times New Roman" w:hAnsi="Times New Roman" w:cs="Times New Roman"/>
          <w:color w:val="000000"/>
          <w:sz w:val="24"/>
          <w:szCs w:val="24"/>
          <w:shd w:val="clear" w:color="auto" w:fill="FFFFFF"/>
        </w:rPr>
        <w:t xml:space="preserve">lementary, </w:t>
      </w:r>
      <w:r w:rsidR="00263FF4">
        <w:rPr>
          <w:rFonts w:ascii="Times New Roman" w:hAnsi="Times New Roman" w:cs="Times New Roman"/>
          <w:color w:val="000000"/>
          <w:sz w:val="24"/>
          <w:szCs w:val="24"/>
          <w:shd w:val="clear" w:color="auto" w:fill="FFFFFF"/>
        </w:rPr>
        <w:t>m</w:t>
      </w:r>
      <w:r w:rsidRPr="00263FF4">
        <w:rPr>
          <w:rFonts w:ascii="Times New Roman" w:hAnsi="Times New Roman" w:cs="Times New Roman"/>
          <w:color w:val="000000"/>
          <w:sz w:val="24"/>
          <w:szCs w:val="24"/>
          <w:shd w:val="clear" w:color="auto" w:fill="FFFFFF"/>
        </w:rPr>
        <w:t xml:space="preserve">iddle, and </w:t>
      </w:r>
      <w:r w:rsidR="00263FF4">
        <w:rPr>
          <w:rFonts w:ascii="Times New Roman" w:hAnsi="Times New Roman" w:cs="Times New Roman"/>
          <w:color w:val="000000"/>
          <w:sz w:val="24"/>
          <w:szCs w:val="24"/>
          <w:shd w:val="clear" w:color="auto" w:fill="FFFFFF"/>
        </w:rPr>
        <w:t>h</w:t>
      </w:r>
      <w:r w:rsidRPr="00263FF4">
        <w:rPr>
          <w:rFonts w:ascii="Times New Roman" w:hAnsi="Times New Roman" w:cs="Times New Roman"/>
          <w:color w:val="000000"/>
          <w:sz w:val="24"/>
          <w:szCs w:val="24"/>
          <w:shd w:val="clear" w:color="auto" w:fill="FFFFFF"/>
        </w:rPr>
        <w:t xml:space="preserve">igh </w:t>
      </w:r>
      <w:r w:rsidR="00263FF4">
        <w:rPr>
          <w:rFonts w:ascii="Times New Roman" w:hAnsi="Times New Roman" w:cs="Times New Roman"/>
          <w:color w:val="000000"/>
          <w:sz w:val="24"/>
          <w:szCs w:val="24"/>
          <w:shd w:val="clear" w:color="auto" w:fill="FFFFFF"/>
        </w:rPr>
        <w:t>s</w:t>
      </w:r>
      <w:r w:rsidRPr="00263FF4">
        <w:rPr>
          <w:rFonts w:ascii="Times New Roman" w:hAnsi="Times New Roman" w:cs="Times New Roman"/>
          <w:color w:val="000000"/>
          <w:sz w:val="24"/>
          <w:szCs w:val="24"/>
          <w:shd w:val="clear" w:color="auto" w:fill="FFFFFF"/>
        </w:rPr>
        <w:t>chools. </w:t>
      </w:r>
      <w:r w:rsidRPr="00263FF4">
        <w:rPr>
          <w:rFonts w:ascii="Times New Roman" w:hAnsi="Times New Roman" w:cs="Times New Roman"/>
          <w:i/>
          <w:iCs/>
          <w:color w:val="000000"/>
          <w:sz w:val="24"/>
          <w:szCs w:val="24"/>
        </w:rPr>
        <w:t>Youth Violence and Juvenile Justice</w:t>
      </w:r>
      <w:r w:rsidRPr="00263FF4">
        <w:rPr>
          <w:rFonts w:ascii="Times New Roman" w:hAnsi="Times New Roman" w:cs="Times New Roman"/>
          <w:color w:val="000000"/>
          <w:sz w:val="24"/>
          <w:szCs w:val="24"/>
          <w:shd w:val="clear" w:color="auto" w:fill="FFFFFF"/>
        </w:rPr>
        <w:t>, </w:t>
      </w:r>
      <w:r w:rsidRPr="00263FF4">
        <w:rPr>
          <w:rFonts w:ascii="Times New Roman" w:hAnsi="Times New Roman" w:cs="Times New Roman"/>
          <w:color w:val="000000"/>
          <w:sz w:val="24"/>
          <w:szCs w:val="24"/>
        </w:rPr>
        <w:t>12</w:t>
      </w:r>
      <w:r w:rsidRPr="00263FF4">
        <w:rPr>
          <w:rFonts w:ascii="Times New Roman" w:hAnsi="Times New Roman" w:cs="Times New Roman"/>
          <w:color w:val="000000"/>
          <w:sz w:val="24"/>
          <w:szCs w:val="24"/>
          <w:shd w:val="clear" w:color="auto" w:fill="FFFFFF"/>
        </w:rPr>
        <w:t>(4), 332–354.</w:t>
      </w:r>
    </w:p>
    <w:p w14:paraId="3E1DEC7B" w14:textId="3426CA26" w:rsidR="00AB0B86" w:rsidRDefault="00AB0B86" w:rsidP="008746F3">
      <w:pPr>
        <w:spacing w:after="0" w:line="480" w:lineRule="auto"/>
        <w:ind w:left="720" w:hanging="720"/>
        <w:rPr>
          <w:rFonts w:ascii="Times New Roman" w:hAnsi="Times New Roman" w:cs="Times New Roman"/>
          <w:sz w:val="24"/>
          <w:szCs w:val="24"/>
        </w:rPr>
      </w:pPr>
      <w:r w:rsidRPr="00AB0B86">
        <w:rPr>
          <w:rFonts w:ascii="Times New Roman" w:hAnsi="Times New Roman" w:cs="Times New Roman"/>
          <w:sz w:val="24"/>
          <w:szCs w:val="24"/>
        </w:rPr>
        <w:t xml:space="preserve">Lindsay, C. A., &amp; Hart, C. M. D. (2017). Exposure to </w:t>
      </w:r>
      <w:r>
        <w:rPr>
          <w:rFonts w:ascii="Times New Roman" w:hAnsi="Times New Roman" w:cs="Times New Roman"/>
          <w:sz w:val="24"/>
          <w:szCs w:val="24"/>
        </w:rPr>
        <w:t>s</w:t>
      </w:r>
      <w:r w:rsidRPr="00AB0B86">
        <w:rPr>
          <w:rFonts w:ascii="Times New Roman" w:hAnsi="Times New Roman" w:cs="Times New Roman"/>
          <w:sz w:val="24"/>
          <w:szCs w:val="24"/>
        </w:rPr>
        <w:t>ame-</w:t>
      </w:r>
      <w:r>
        <w:rPr>
          <w:rFonts w:ascii="Times New Roman" w:hAnsi="Times New Roman" w:cs="Times New Roman"/>
          <w:sz w:val="24"/>
          <w:szCs w:val="24"/>
        </w:rPr>
        <w:t>r</w:t>
      </w:r>
      <w:r w:rsidRPr="00AB0B86">
        <w:rPr>
          <w:rFonts w:ascii="Times New Roman" w:hAnsi="Times New Roman" w:cs="Times New Roman"/>
          <w:sz w:val="24"/>
          <w:szCs w:val="24"/>
        </w:rPr>
        <w:t xml:space="preserve">ace </w:t>
      </w:r>
      <w:r>
        <w:rPr>
          <w:rFonts w:ascii="Times New Roman" w:hAnsi="Times New Roman" w:cs="Times New Roman"/>
          <w:sz w:val="24"/>
          <w:szCs w:val="24"/>
        </w:rPr>
        <w:t>t</w:t>
      </w:r>
      <w:r w:rsidRPr="00AB0B86">
        <w:rPr>
          <w:rFonts w:ascii="Times New Roman" w:hAnsi="Times New Roman" w:cs="Times New Roman"/>
          <w:sz w:val="24"/>
          <w:szCs w:val="24"/>
        </w:rPr>
        <w:t xml:space="preserve">eachers and </w:t>
      </w:r>
      <w:r>
        <w:rPr>
          <w:rFonts w:ascii="Times New Roman" w:hAnsi="Times New Roman" w:cs="Times New Roman"/>
          <w:sz w:val="24"/>
          <w:szCs w:val="24"/>
        </w:rPr>
        <w:t>s</w:t>
      </w:r>
      <w:r w:rsidRPr="00AB0B86">
        <w:rPr>
          <w:rFonts w:ascii="Times New Roman" w:hAnsi="Times New Roman" w:cs="Times New Roman"/>
          <w:sz w:val="24"/>
          <w:szCs w:val="24"/>
        </w:rPr>
        <w:t xml:space="preserve">tudent </w:t>
      </w:r>
      <w:r>
        <w:rPr>
          <w:rFonts w:ascii="Times New Roman" w:hAnsi="Times New Roman" w:cs="Times New Roman"/>
          <w:sz w:val="24"/>
          <w:szCs w:val="24"/>
        </w:rPr>
        <w:t>d</w:t>
      </w:r>
      <w:r w:rsidRPr="00AB0B86">
        <w:rPr>
          <w:rFonts w:ascii="Times New Roman" w:hAnsi="Times New Roman" w:cs="Times New Roman"/>
          <w:sz w:val="24"/>
          <w:szCs w:val="24"/>
        </w:rPr>
        <w:t xml:space="preserve">isciplinary </w:t>
      </w:r>
      <w:r>
        <w:rPr>
          <w:rFonts w:ascii="Times New Roman" w:hAnsi="Times New Roman" w:cs="Times New Roman"/>
          <w:sz w:val="24"/>
          <w:szCs w:val="24"/>
        </w:rPr>
        <w:t>o</w:t>
      </w:r>
      <w:r w:rsidRPr="00AB0B86">
        <w:rPr>
          <w:rFonts w:ascii="Times New Roman" w:hAnsi="Times New Roman" w:cs="Times New Roman"/>
          <w:sz w:val="24"/>
          <w:szCs w:val="24"/>
        </w:rPr>
        <w:t xml:space="preserve">utcomes for Black </w:t>
      </w:r>
      <w:r>
        <w:rPr>
          <w:rFonts w:ascii="Times New Roman" w:hAnsi="Times New Roman" w:cs="Times New Roman"/>
          <w:sz w:val="24"/>
          <w:szCs w:val="24"/>
        </w:rPr>
        <w:t>s</w:t>
      </w:r>
      <w:r w:rsidRPr="00AB0B86">
        <w:rPr>
          <w:rFonts w:ascii="Times New Roman" w:hAnsi="Times New Roman" w:cs="Times New Roman"/>
          <w:sz w:val="24"/>
          <w:szCs w:val="24"/>
        </w:rPr>
        <w:t xml:space="preserve">tudents in North Carolina. </w:t>
      </w:r>
      <w:r w:rsidRPr="00AB0B86">
        <w:rPr>
          <w:rFonts w:ascii="Times New Roman" w:hAnsi="Times New Roman" w:cs="Times New Roman"/>
          <w:i/>
          <w:iCs/>
          <w:sz w:val="24"/>
          <w:szCs w:val="24"/>
        </w:rPr>
        <w:t>Educational Evaluation and Policy Analysis</w:t>
      </w:r>
      <w:r w:rsidRPr="00AB0B86">
        <w:rPr>
          <w:rFonts w:ascii="Times New Roman" w:hAnsi="Times New Roman" w:cs="Times New Roman"/>
          <w:sz w:val="24"/>
          <w:szCs w:val="24"/>
        </w:rPr>
        <w:t xml:space="preserve">, </w:t>
      </w:r>
      <w:r w:rsidRPr="00AB0B86">
        <w:rPr>
          <w:rFonts w:ascii="Times New Roman" w:hAnsi="Times New Roman" w:cs="Times New Roman"/>
          <w:i/>
          <w:iCs/>
          <w:sz w:val="24"/>
          <w:szCs w:val="24"/>
        </w:rPr>
        <w:t>39</w:t>
      </w:r>
      <w:r w:rsidRPr="00AB0B86">
        <w:rPr>
          <w:rFonts w:ascii="Times New Roman" w:hAnsi="Times New Roman" w:cs="Times New Roman"/>
          <w:sz w:val="24"/>
          <w:szCs w:val="24"/>
        </w:rPr>
        <w:t>(3), 485–510. https://doi.org/10.3102/0162373717693109</w:t>
      </w:r>
    </w:p>
    <w:p w14:paraId="25CA7883" w14:textId="122DD9D5" w:rsidR="009962BC" w:rsidRPr="009962BC" w:rsidRDefault="009962BC" w:rsidP="009962BC">
      <w:pPr>
        <w:autoSpaceDE w:val="0"/>
        <w:autoSpaceDN w:val="0"/>
        <w:adjustRightInd w:val="0"/>
        <w:spacing w:after="0" w:line="480" w:lineRule="auto"/>
        <w:ind w:left="720" w:hanging="720"/>
        <w:rPr>
          <w:rFonts w:ascii="Times New Roman" w:hAnsi="Times New Roman" w:cs="Times New Roman"/>
          <w:sz w:val="24"/>
          <w:szCs w:val="24"/>
        </w:rPr>
      </w:pPr>
      <w:r w:rsidRPr="009962BC">
        <w:rPr>
          <w:rFonts w:ascii="Times New Roman" w:hAnsi="Times New Roman" w:cs="Times New Roman"/>
          <w:sz w:val="24"/>
          <w:szCs w:val="24"/>
        </w:rPr>
        <w:t>Liu, J</w:t>
      </w:r>
      <w:r>
        <w:rPr>
          <w:rFonts w:ascii="Times New Roman" w:hAnsi="Times New Roman" w:cs="Times New Roman"/>
          <w:sz w:val="24"/>
          <w:szCs w:val="24"/>
        </w:rPr>
        <w:t>.</w:t>
      </w:r>
      <w:r w:rsidRPr="009962BC">
        <w:rPr>
          <w:rFonts w:ascii="Times New Roman" w:hAnsi="Times New Roman" w:cs="Times New Roman"/>
          <w:sz w:val="24"/>
          <w:szCs w:val="24"/>
        </w:rPr>
        <w:t xml:space="preserve">, Hayes, M. S. &amp; </w:t>
      </w:r>
      <w:proofErr w:type="spellStart"/>
      <w:r w:rsidRPr="009962BC">
        <w:rPr>
          <w:rFonts w:ascii="Times New Roman" w:hAnsi="Times New Roman" w:cs="Times New Roman"/>
          <w:sz w:val="24"/>
          <w:szCs w:val="24"/>
        </w:rPr>
        <w:t>Gershenson</w:t>
      </w:r>
      <w:proofErr w:type="spellEnd"/>
      <w:r w:rsidRPr="009962BC">
        <w:rPr>
          <w:rFonts w:ascii="Times New Roman" w:hAnsi="Times New Roman" w:cs="Times New Roman"/>
          <w:sz w:val="24"/>
          <w:szCs w:val="24"/>
        </w:rPr>
        <w:t xml:space="preserve">, S. (2021). From referrals to suspensions: </w:t>
      </w:r>
      <w:proofErr w:type="gramStart"/>
      <w:r w:rsidRPr="009962BC">
        <w:rPr>
          <w:rFonts w:ascii="Times New Roman" w:hAnsi="Times New Roman" w:cs="Times New Roman"/>
          <w:sz w:val="24"/>
          <w:szCs w:val="24"/>
        </w:rPr>
        <w:t>New</w:t>
      </w:r>
      <w:proofErr w:type="gramEnd"/>
      <w:r w:rsidRPr="009962BC">
        <w:rPr>
          <w:rFonts w:ascii="Times New Roman" w:hAnsi="Times New Roman" w:cs="Times New Roman"/>
          <w:sz w:val="24"/>
          <w:szCs w:val="24"/>
        </w:rPr>
        <w:t xml:space="preserve"> evidence on</w:t>
      </w:r>
      <w:r>
        <w:rPr>
          <w:rFonts w:ascii="Times New Roman" w:hAnsi="Times New Roman" w:cs="Times New Roman"/>
          <w:sz w:val="24"/>
          <w:szCs w:val="24"/>
        </w:rPr>
        <w:t xml:space="preserve"> </w:t>
      </w:r>
      <w:r w:rsidRPr="009962BC">
        <w:rPr>
          <w:rFonts w:ascii="Times New Roman" w:hAnsi="Times New Roman" w:cs="Times New Roman"/>
          <w:sz w:val="24"/>
          <w:szCs w:val="24"/>
        </w:rPr>
        <w:t>racial disparities in exclusionary discipline. (EdWorkingPaper: 21-442). Annenberg Institute at Brown University: https://doi.org/10.26300/axvg-zp19</w:t>
      </w:r>
    </w:p>
    <w:p w14:paraId="51E88F25" w14:textId="0E1A6612" w:rsidR="00A4256C" w:rsidRPr="00DA5C98" w:rsidRDefault="00A4256C" w:rsidP="008746F3">
      <w:pPr>
        <w:spacing w:after="0" w:line="480" w:lineRule="auto"/>
        <w:ind w:left="720" w:hanging="720"/>
        <w:rPr>
          <w:rFonts w:ascii="Times New Roman" w:hAnsi="Times New Roman" w:cs="Times New Roman"/>
          <w:sz w:val="24"/>
          <w:szCs w:val="24"/>
        </w:rPr>
      </w:pPr>
      <w:proofErr w:type="spellStart"/>
      <w:r w:rsidRPr="00DA5C98">
        <w:rPr>
          <w:rFonts w:ascii="Times New Roman" w:hAnsi="Times New Roman" w:cs="Times New Roman"/>
          <w:sz w:val="24"/>
          <w:szCs w:val="24"/>
        </w:rPr>
        <w:t>Losen</w:t>
      </w:r>
      <w:proofErr w:type="spellEnd"/>
      <w:r w:rsidRPr="00DA5C98">
        <w:rPr>
          <w:rFonts w:ascii="Times New Roman" w:hAnsi="Times New Roman" w:cs="Times New Roman"/>
          <w:sz w:val="24"/>
          <w:szCs w:val="24"/>
        </w:rPr>
        <w:t xml:space="preserve">, D. J., &amp; Martinez, P. (2020). </w:t>
      </w:r>
      <w:r w:rsidRPr="00DA5C98">
        <w:rPr>
          <w:rFonts w:ascii="Times New Roman" w:hAnsi="Times New Roman" w:cs="Times New Roman"/>
          <w:i/>
          <w:iCs/>
          <w:sz w:val="24"/>
          <w:szCs w:val="24"/>
        </w:rPr>
        <w:t>Lost opportunities: How disparate school discipline continues to drive differences in the opportunity to learn</w:t>
      </w:r>
      <w:r w:rsidRPr="00DA5C98">
        <w:rPr>
          <w:rFonts w:ascii="Times New Roman" w:hAnsi="Times New Roman" w:cs="Times New Roman"/>
          <w:sz w:val="24"/>
          <w:szCs w:val="24"/>
        </w:rPr>
        <w:t>. The Center for Civil Rights Remedies at The Civil Rights Project.</w:t>
      </w:r>
    </w:p>
    <w:p w14:paraId="79B5CAAA" w14:textId="2E6A078A" w:rsidR="00E241D9" w:rsidRDefault="00E241D9" w:rsidP="00C23ADE">
      <w:pPr>
        <w:spacing w:line="480" w:lineRule="auto"/>
        <w:rPr>
          <w:rFonts w:ascii="Times New Roman" w:hAnsi="Times New Roman" w:cs="Times New Roman"/>
          <w:sz w:val="24"/>
          <w:szCs w:val="24"/>
        </w:rPr>
      </w:pPr>
      <w:r w:rsidRPr="003E3E5C">
        <w:rPr>
          <w:rStyle w:val="authors"/>
          <w:rFonts w:ascii="Times New Roman" w:hAnsi="Times New Roman" w:cs="Times New Roman"/>
          <w:color w:val="333333"/>
          <w:sz w:val="24"/>
          <w:szCs w:val="24"/>
          <w:shd w:val="clear" w:color="auto" w:fill="FFFFFF"/>
        </w:rPr>
        <w:lastRenderedPageBreak/>
        <w:t>Goldman</w:t>
      </w:r>
      <w:r w:rsidR="00C23ADE">
        <w:rPr>
          <w:rStyle w:val="authors"/>
          <w:rFonts w:ascii="Times New Roman" w:hAnsi="Times New Roman" w:cs="Times New Roman"/>
          <w:color w:val="333333"/>
          <w:sz w:val="24"/>
          <w:szCs w:val="24"/>
          <w:shd w:val="clear" w:color="auto" w:fill="FFFFFF"/>
        </w:rPr>
        <w:t>, M.</w:t>
      </w:r>
      <w:r w:rsidRPr="003E3E5C">
        <w:rPr>
          <w:rStyle w:val="authors"/>
          <w:rFonts w:ascii="Times New Roman" w:hAnsi="Times New Roman" w:cs="Times New Roman"/>
          <w:color w:val="333333"/>
          <w:sz w:val="24"/>
          <w:szCs w:val="24"/>
          <w:shd w:val="clear" w:color="auto" w:fill="FFFFFF"/>
        </w:rPr>
        <w:t xml:space="preserve"> &amp; Rodriguez</w:t>
      </w:r>
      <w:r w:rsidR="00C23ADE">
        <w:rPr>
          <w:rStyle w:val="authors"/>
          <w:rFonts w:ascii="Times New Roman" w:hAnsi="Times New Roman" w:cs="Times New Roman"/>
          <w:color w:val="333333"/>
          <w:sz w:val="24"/>
          <w:szCs w:val="24"/>
          <w:shd w:val="clear" w:color="auto" w:fill="FFFFFF"/>
        </w:rPr>
        <w:t>, N.</w:t>
      </w:r>
      <w:r w:rsidRPr="003E3E5C">
        <w:rPr>
          <w:rFonts w:ascii="Times New Roman" w:hAnsi="Times New Roman" w:cs="Times New Roman"/>
          <w:color w:val="333333"/>
          <w:sz w:val="24"/>
          <w:szCs w:val="24"/>
          <w:shd w:val="clear" w:color="auto" w:fill="FFFFFF"/>
        </w:rPr>
        <w:t> </w:t>
      </w:r>
      <w:r w:rsidRPr="003E3E5C">
        <w:rPr>
          <w:rStyle w:val="Date3"/>
          <w:rFonts w:ascii="Times New Roman" w:hAnsi="Times New Roman" w:cs="Times New Roman"/>
          <w:color w:val="333333"/>
          <w:sz w:val="24"/>
          <w:szCs w:val="24"/>
          <w:shd w:val="clear" w:color="auto" w:fill="FFFFFF"/>
        </w:rPr>
        <w:t>(2022)</w:t>
      </w:r>
      <w:r w:rsidR="00C23ADE">
        <w:rPr>
          <w:rStyle w:val="Date3"/>
          <w:rFonts w:ascii="Times New Roman" w:hAnsi="Times New Roman" w:cs="Times New Roman"/>
          <w:color w:val="333333"/>
          <w:sz w:val="24"/>
          <w:szCs w:val="24"/>
          <w:shd w:val="clear" w:color="auto" w:fill="FFFFFF"/>
        </w:rPr>
        <w:t>.</w:t>
      </w:r>
      <w:r w:rsidRPr="003E3E5C">
        <w:rPr>
          <w:rFonts w:ascii="Times New Roman" w:hAnsi="Times New Roman" w:cs="Times New Roman"/>
          <w:color w:val="333333"/>
          <w:sz w:val="24"/>
          <w:szCs w:val="24"/>
          <w:shd w:val="clear" w:color="auto" w:fill="FFFFFF"/>
        </w:rPr>
        <w:t> </w:t>
      </w:r>
      <w:r w:rsidRPr="003E3E5C">
        <w:rPr>
          <w:rStyle w:val="arttitle"/>
          <w:rFonts w:ascii="Times New Roman" w:hAnsi="Times New Roman" w:cs="Times New Roman"/>
          <w:color w:val="333333"/>
          <w:sz w:val="24"/>
          <w:szCs w:val="24"/>
          <w:shd w:val="clear" w:color="auto" w:fill="FFFFFF"/>
        </w:rPr>
        <w:t xml:space="preserve">Juvenile court in the school-prison nexus: </w:t>
      </w:r>
      <w:r w:rsidR="00C23ADE">
        <w:rPr>
          <w:rStyle w:val="arttitle"/>
          <w:rFonts w:ascii="Times New Roman" w:hAnsi="Times New Roman" w:cs="Times New Roman"/>
          <w:color w:val="333333"/>
          <w:sz w:val="24"/>
          <w:szCs w:val="24"/>
          <w:shd w:val="clear" w:color="auto" w:fill="FFFFFF"/>
        </w:rPr>
        <w:t>Y</w:t>
      </w:r>
      <w:r w:rsidRPr="003E3E5C">
        <w:rPr>
          <w:rStyle w:val="arttitle"/>
          <w:rFonts w:ascii="Times New Roman" w:hAnsi="Times New Roman" w:cs="Times New Roman"/>
          <w:color w:val="333333"/>
          <w:sz w:val="24"/>
          <w:szCs w:val="24"/>
          <w:shd w:val="clear" w:color="auto" w:fill="FFFFFF"/>
        </w:rPr>
        <w:t xml:space="preserve">outh punishment, </w:t>
      </w:r>
      <w:proofErr w:type="gramStart"/>
      <w:r w:rsidRPr="003E3E5C">
        <w:rPr>
          <w:rStyle w:val="arttitle"/>
          <w:rFonts w:ascii="Times New Roman" w:hAnsi="Times New Roman" w:cs="Times New Roman"/>
          <w:color w:val="333333"/>
          <w:sz w:val="24"/>
          <w:szCs w:val="24"/>
          <w:shd w:val="clear" w:color="auto" w:fill="FFFFFF"/>
        </w:rPr>
        <w:t>schooling</w:t>
      </w:r>
      <w:proofErr w:type="gramEnd"/>
      <w:r w:rsidRPr="003E3E5C">
        <w:rPr>
          <w:rStyle w:val="arttitle"/>
          <w:rFonts w:ascii="Times New Roman" w:hAnsi="Times New Roman" w:cs="Times New Roman"/>
          <w:color w:val="333333"/>
          <w:sz w:val="24"/>
          <w:szCs w:val="24"/>
          <w:shd w:val="clear" w:color="auto" w:fill="FFFFFF"/>
        </w:rPr>
        <w:t xml:space="preserve"> and structures of inequality</w:t>
      </w:r>
      <w:r w:rsidR="00C23ADE">
        <w:rPr>
          <w:rStyle w:val="arttitle"/>
          <w:rFonts w:ascii="Times New Roman" w:hAnsi="Times New Roman" w:cs="Times New Roman"/>
          <w:color w:val="333333"/>
          <w:sz w:val="24"/>
          <w:szCs w:val="24"/>
          <w:shd w:val="clear" w:color="auto" w:fill="FFFFFF"/>
        </w:rPr>
        <w:t xml:space="preserve">. </w:t>
      </w:r>
      <w:r w:rsidRPr="00C23ADE">
        <w:rPr>
          <w:rStyle w:val="serialtitle"/>
          <w:rFonts w:ascii="Times New Roman" w:hAnsi="Times New Roman" w:cs="Times New Roman"/>
          <w:i/>
          <w:iCs/>
          <w:color w:val="333333"/>
          <w:sz w:val="24"/>
          <w:szCs w:val="24"/>
          <w:shd w:val="clear" w:color="auto" w:fill="FFFFFF"/>
        </w:rPr>
        <w:t>Journal of Crime and Justice</w:t>
      </w:r>
      <w:r w:rsidRPr="003E3E5C">
        <w:rPr>
          <w:rStyle w:val="serialtitle"/>
          <w:rFonts w:ascii="Times New Roman" w:hAnsi="Times New Roman" w:cs="Times New Roman"/>
          <w:color w:val="333333"/>
          <w:sz w:val="24"/>
          <w:szCs w:val="24"/>
          <w:shd w:val="clear" w:color="auto" w:fill="FFFFFF"/>
        </w:rPr>
        <w:t>,</w:t>
      </w:r>
      <w:r w:rsidRPr="003E3E5C">
        <w:rPr>
          <w:rFonts w:ascii="Times New Roman" w:hAnsi="Times New Roman" w:cs="Times New Roman"/>
          <w:color w:val="333333"/>
          <w:sz w:val="24"/>
          <w:szCs w:val="24"/>
          <w:shd w:val="clear" w:color="auto" w:fill="FFFFFF"/>
        </w:rPr>
        <w:t> </w:t>
      </w:r>
      <w:r w:rsidRPr="00C23ADE">
        <w:rPr>
          <w:rStyle w:val="volumeissue"/>
          <w:rFonts w:ascii="Times New Roman" w:hAnsi="Times New Roman" w:cs="Times New Roman"/>
          <w:i/>
          <w:iCs/>
          <w:color w:val="333333"/>
          <w:sz w:val="24"/>
          <w:szCs w:val="24"/>
          <w:shd w:val="clear" w:color="auto" w:fill="FFFFFF"/>
        </w:rPr>
        <w:t>45</w:t>
      </w:r>
      <w:r w:rsidR="00C23ADE">
        <w:rPr>
          <w:rStyle w:val="volumeissue"/>
          <w:rFonts w:ascii="Times New Roman" w:hAnsi="Times New Roman" w:cs="Times New Roman"/>
          <w:color w:val="333333"/>
          <w:sz w:val="24"/>
          <w:szCs w:val="24"/>
          <w:shd w:val="clear" w:color="auto" w:fill="FFFFFF"/>
        </w:rPr>
        <w:t>(</w:t>
      </w:r>
      <w:r w:rsidRPr="003E3E5C">
        <w:rPr>
          <w:rStyle w:val="volumeissue"/>
          <w:rFonts w:ascii="Times New Roman" w:hAnsi="Times New Roman" w:cs="Times New Roman"/>
          <w:color w:val="333333"/>
          <w:sz w:val="24"/>
          <w:szCs w:val="24"/>
          <w:shd w:val="clear" w:color="auto" w:fill="FFFFFF"/>
        </w:rPr>
        <w:t>3</w:t>
      </w:r>
      <w:r w:rsidR="00C23ADE">
        <w:rPr>
          <w:rStyle w:val="volumeissue"/>
          <w:rFonts w:ascii="Times New Roman" w:hAnsi="Times New Roman" w:cs="Times New Roman"/>
          <w:color w:val="333333"/>
          <w:sz w:val="24"/>
          <w:szCs w:val="24"/>
          <w:shd w:val="clear" w:color="auto" w:fill="FFFFFF"/>
        </w:rPr>
        <w:t>)</w:t>
      </w:r>
      <w:r w:rsidRPr="003E3E5C">
        <w:rPr>
          <w:rStyle w:val="volumeissue"/>
          <w:rFonts w:ascii="Times New Roman" w:hAnsi="Times New Roman" w:cs="Times New Roman"/>
          <w:color w:val="333333"/>
          <w:sz w:val="24"/>
          <w:szCs w:val="24"/>
          <w:shd w:val="clear" w:color="auto" w:fill="FFFFFF"/>
        </w:rPr>
        <w:t>,</w:t>
      </w:r>
      <w:r w:rsidRPr="003E3E5C">
        <w:rPr>
          <w:rFonts w:ascii="Times New Roman" w:hAnsi="Times New Roman" w:cs="Times New Roman"/>
          <w:color w:val="333333"/>
          <w:sz w:val="24"/>
          <w:szCs w:val="24"/>
          <w:shd w:val="clear" w:color="auto" w:fill="FFFFFF"/>
        </w:rPr>
        <w:t> </w:t>
      </w:r>
      <w:r w:rsidRPr="003E3E5C">
        <w:rPr>
          <w:rStyle w:val="pagerange"/>
          <w:rFonts w:ascii="Times New Roman" w:hAnsi="Times New Roman" w:cs="Times New Roman"/>
          <w:color w:val="333333"/>
          <w:sz w:val="24"/>
          <w:szCs w:val="24"/>
          <w:shd w:val="clear" w:color="auto" w:fill="FFFFFF"/>
        </w:rPr>
        <w:t>270-284</w:t>
      </w:r>
      <w:r w:rsidRPr="003E3E5C">
        <w:rPr>
          <w:rFonts w:ascii="Times New Roman" w:hAnsi="Times New Roman" w:cs="Times New Roman"/>
          <w:sz w:val="24"/>
          <w:szCs w:val="24"/>
        </w:rPr>
        <w:t xml:space="preserve"> </w:t>
      </w:r>
    </w:p>
    <w:p w14:paraId="48C61CCB" w14:textId="241FF1CD" w:rsidR="00E241D9" w:rsidRPr="00C23ADE" w:rsidRDefault="00E241D9" w:rsidP="00C23ADE">
      <w:pPr>
        <w:rPr>
          <w:rFonts w:ascii="Times New Roman" w:hAnsi="Times New Roman" w:cs="Times New Roman"/>
          <w:color w:val="000000"/>
          <w:sz w:val="24"/>
          <w:szCs w:val="24"/>
          <w:shd w:val="clear" w:color="auto" w:fill="FFFFFF"/>
        </w:rPr>
      </w:pPr>
      <w:r w:rsidRPr="003E3E5C">
        <w:rPr>
          <w:rFonts w:ascii="Times New Roman" w:hAnsi="Times New Roman" w:cs="Times New Roman"/>
          <w:color w:val="000000"/>
          <w:sz w:val="24"/>
          <w:szCs w:val="24"/>
        </w:rPr>
        <w:t>Meiners, E. R.</w:t>
      </w:r>
      <w:r w:rsidRPr="003E3E5C">
        <w:rPr>
          <w:rFonts w:ascii="Times New Roman" w:hAnsi="Times New Roman" w:cs="Times New Roman"/>
          <w:color w:val="000000"/>
          <w:sz w:val="24"/>
          <w:szCs w:val="24"/>
          <w:shd w:val="clear" w:color="auto" w:fill="FFFFFF"/>
        </w:rPr>
        <w:t> </w:t>
      </w:r>
      <w:r w:rsidR="00C23ADE">
        <w:rPr>
          <w:rFonts w:ascii="Times New Roman" w:hAnsi="Times New Roman" w:cs="Times New Roman"/>
          <w:color w:val="000000"/>
          <w:sz w:val="24"/>
          <w:szCs w:val="24"/>
          <w:shd w:val="clear" w:color="auto" w:fill="FFFFFF"/>
        </w:rPr>
        <w:t>(</w:t>
      </w:r>
      <w:r w:rsidRPr="003E3E5C">
        <w:rPr>
          <w:rFonts w:ascii="Times New Roman" w:hAnsi="Times New Roman" w:cs="Times New Roman"/>
          <w:color w:val="000000"/>
          <w:sz w:val="24"/>
          <w:szCs w:val="24"/>
        </w:rPr>
        <w:t>2007</w:t>
      </w:r>
      <w:r w:rsidR="00C23ADE">
        <w:rPr>
          <w:rFonts w:ascii="Times New Roman" w:hAnsi="Times New Roman" w:cs="Times New Roman"/>
          <w:color w:val="000000"/>
          <w:sz w:val="24"/>
          <w:szCs w:val="24"/>
        </w:rPr>
        <w:t>)</w:t>
      </w:r>
      <w:r w:rsidRPr="003E3E5C">
        <w:rPr>
          <w:rFonts w:ascii="Times New Roman" w:hAnsi="Times New Roman" w:cs="Times New Roman"/>
          <w:color w:val="000000"/>
          <w:sz w:val="24"/>
          <w:szCs w:val="24"/>
          <w:shd w:val="clear" w:color="auto" w:fill="FFFFFF"/>
        </w:rPr>
        <w:t>. </w:t>
      </w:r>
      <w:r w:rsidRPr="003E3E5C">
        <w:rPr>
          <w:rFonts w:ascii="Times New Roman" w:hAnsi="Times New Roman" w:cs="Times New Roman"/>
          <w:i/>
          <w:iCs/>
          <w:color w:val="000000"/>
          <w:sz w:val="24"/>
          <w:szCs w:val="24"/>
        </w:rPr>
        <w:t>Right to Be Hostile</w:t>
      </w:r>
      <w:r w:rsidRPr="003E3E5C">
        <w:rPr>
          <w:rFonts w:ascii="Times New Roman" w:hAnsi="Times New Roman" w:cs="Times New Roman"/>
          <w:color w:val="000000"/>
          <w:sz w:val="24"/>
          <w:szCs w:val="24"/>
          <w:shd w:val="clear" w:color="auto" w:fill="FFFFFF"/>
        </w:rPr>
        <w:t xml:space="preserve">. </w:t>
      </w:r>
      <w:r w:rsidRPr="003E3E5C">
        <w:rPr>
          <w:rFonts w:ascii="Times New Roman" w:hAnsi="Times New Roman" w:cs="Times New Roman"/>
          <w:color w:val="000000"/>
          <w:sz w:val="24"/>
          <w:szCs w:val="24"/>
        </w:rPr>
        <w:t>Routledge</w:t>
      </w:r>
      <w:r w:rsidRPr="003E3E5C">
        <w:rPr>
          <w:rFonts w:ascii="Times New Roman" w:hAnsi="Times New Roman" w:cs="Times New Roman"/>
          <w:color w:val="000000"/>
          <w:sz w:val="24"/>
          <w:szCs w:val="24"/>
          <w:shd w:val="clear" w:color="auto" w:fill="FFFFFF"/>
        </w:rPr>
        <w:t>.</w:t>
      </w:r>
    </w:p>
    <w:p w14:paraId="76409580" w14:textId="2F50C5EF" w:rsidR="00B67378" w:rsidRPr="00DA5C98" w:rsidRDefault="00B67378" w:rsidP="008746F3">
      <w:pPr>
        <w:spacing w:after="0" w:line="480" w:lineRule="auto"/>
        <w:ind w:left="720" w:hanging="720"/>
        <w:rPr>
          <w:rFonts w:ascii="Times New Roman" w:hAnsi="Times New Roman" w:cs="Times New Roman"/>
          <w:sz w:val="24"/>
          <w:szCs w:val="24"/>
        </w:rPr>
      </w:pPr>
      <w:r w:rsidRPr="00DA5C98">
        <w:rPr>
          <w:rFonts w:ascii="Times New Roman" w:hAnsi="Times New Roman" w:cs="Times New Roman"/>
          <w:sz w:val="24"/>
          <w:szCs w:val="24"/>
        </w:rPr>
        <w:t xml:space="preserve">Morris, E. W. &amp; Perry, B. L. (2016). The punishment gap: School suspensions and racial disparities in achievement. </w:t>
      </w:r>
      <w:r w:rsidRPr="00DA5C98">
        <w:rPr>
          <w:rFonts w:ascii="Times New Roman" w:hAnsi="Times New Roman" w:cs="Times New Roman"/>
          <w:i/>
          <w:iCs/>
          <w:sz w:val="24"/>
          <w:szCs w:val="24"/>
        </w:rPr>
        <w:t>Social Problems</w:t>
      </w:r>
      <w:r w:rsidRPr="00DA5C98">
        <w:rPr>
          <w:rFonts w:ascii="Times New Roman" w:hAnsi="Times New Roman" w:cs="Times New Roman"/>
          <w:sz w:val="24"/>
          <w:szCs w:val="24"/>
        </w:rPr>
        <w:t xml:space="preserve">, </w:t>
      </w:r>
      <w:r w:rsidRPr="00DA5C98">
        <w:rPr>
          <w:rFonts w:ascii="Times New Roman" w:hAnsi="Times New Roman" w:cs="Times New Roman"/>
          <w:i/>
          <w:iCs/>
          <w:sz w:val="24"/>
          <w:szCs w:val="24"/>
        </w:rPr>
        <w:t>63</w:t>
      </w:r>
      <w:r w:rsidRPr="00DA5C98">
        <w:rPr>
          <w:rFonts w:ascii="Times New Roman" w:hAnsi="Times New Roman" w:cs="Times New Roman"/>
          <w:sz w:val="24"/>
          <w:szCs w:val="24"/>
        </w:rPr>
        <w:t>, 68-86.</w:t>
      </w:r>
    </w:p>
    <w:p w14:paraId="52B0AAD9" w14:textId="4A9AEE18" w:rsidR="000702BD" w:rsidRPr="000702BD" w:rsidRDefault="000702BD" w:rsidP="009E715B">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Center for Education Statistics (NCES). (2021). </w:t>
      </w:r>
      <w:r w:rsidRPr="000702BD">
        <w:rPr>
          <w:rFonts w:ascii="Times New Roman" w:hAnsi="Times New Roman" w:cs="Times New Roman"/>
          <w:sz w:val="24"/>
          <w:szCs w:val="24"/>
        </w:rPr>
        <w:t>https://nces.ed.gov/programs/coe/indicator/coi/high-school-graduation-rates</w:t>
      </w:r>
    </w:p>
    <w:p w14:paraId="17780F52" w14:textId="1D26A6D0" w:rsidR="000702BD" w:rsidRPr="000702BD" w:rsidRDefault="000702BD" w:rsidP="009E715B">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NCES. (2022). </w:t>
      </w:r>
      <w:r w:rsidRPr="000702BD">
        <w:rPr>
          <w:rFonts w:ascii="Times New Roman" w:hAnsi="Times New Roman" w:cs="Times New Roman"/>
          <w:sz w:val="24"/>
          <w:szCs w:val="24"/>
        </w:rPr>
        <w:t>https://nces.ed.gov/programs/coe/pdf/2022/cpb_508.pdf</w:t>
      </w:r>
    </w:p>
    <w:p w14:paraId="076A5102" w14:textId="2B026F64" w:rsidR="009E715B" w:rsidRDefault="009E715B" w:rsidP="009E715B">
      <w:pPr>
        <w:spacing w:after="0" w:line="480" w:lineRule="auto"/>
        <w:ind w:left="720" w:hanging="720"/>
        <w:rPr>
          <w:rFonts w:ascii="Times New Roman" w:eastAsia="Times New Roman" w:hAnsi="Times New Roman" w:cs="Times New Roman"/>
          <w:sz w:val="24"/>
          <w:szCs w:val="24"/>
        </w:rPr>
      </w:pPr>
      <w:proofErr w:type="spellStart"/>
      <w:r w:rsidRPr="009E715B">
        <w:rPr>
          <w:rFonts w:ascii="Times New Roman" w:eastAsia="Times New Roman" w:hAnsi="Times New Roman" w:cs="Times New Roman"/>
          <w:sz w:val="24"/>
          <w:szCs w:val="24"/>
        </w:rPr>
        <w:t>Noguera</w:t>
      </w:r>
      <w:proofErr w:type="spellEnd"/>
      <w:r w:rsidRPr="009E715B">
        <w:rPr>
          <w:rFonts w:ascii="Times New Roman" w:eastAsia="Times New Roman" w:hAnsi="Times New Roman" w:cs="Times New Roman"/>
          <w:sz w:val="24"/>
          <w:szCs w:val="24"/>
        </w:rPr>
        <w:t xml:space="preserve">, P. A. (2003). Schools, </w:t>
      </w:r>
      <w:r>
        <w:rPr>
          <w:rFonts w:ascii="Times New Roman" w:eastAsia="Times New Roman" w:hAnsi="Times New Roman" w:cs="Times New Roman"/>
          <w:sz w:val="24"/>
          <w:szCs w:val="24"/>
        </w:rPr>
        <w:t>p</w:t>
      </w:r>
      <w:r w:rsidRPr="009E715B">
        <w:rPr>
          <w:rFonts w:ascii="Times New Roman" w:eastAsia="Times New Roman" w:hAnsi="Times New Roman" w:cs="Times New Roman"/>
          <w:sz w:val="24"/>
          <w:szCs w:val="24"/>
        </w:rPr>
        <w:t xml:space="preserve">risons, and </w:t>
      </w:r>
      <w:r>
        <w:rPr>
          <w:rFonts w:ascii="Times New Roman" w:eastAsia="Times New Roman" w:hAnsi="Times New Roman" w:cs="Times New Roman"/>
          <w:sz w:val="24"/>
          <w:szCs w:val="24"/>
        </w:rPr>
        <w:t>s</w:t>
      </w:r>
      <w:r w:rsidRPr="009E715B">
        <w:rPr>
          <w:rFonts w:ascii="Times New Roman" w:eastAsia="Times New Roman" w:hAnsi="Times New Roman" w:cs="Times New Roman"/>
          <w:sz w:val="24"/>
          <w:szCs w:val="24"/>
        </w:rPr>
        <w:t xml:space="preserve">ocial </w:t>
      </w:r>
      <w:r>
        <w:rPr>
          <w:rFonts w:ascii="Times New Roman" w:eastAsia="Times New Roman" w:hAnsi="Times New Roman" w:cs="Times New Roman"/>
          <w:sz w:val="24"/>
          <w:szCs w:val="24"/>
        </w:rPr>
        <w:t>i</w:t>
      </w:r>
      <w:r w:rsidRPr="009E715B">
        <w:rPr>
          <w:rFonts w:ascii="Times New Roman" w:eastAsia="Times New Roman" w:hAnsi="Times New Roman" w:cs="Times New Roman"/>
          <w:sz w:val="24"/>
          <w:szCs w:val="24"/>
        </w:rPr>
        <w:t xml:space="preserve">mplications of </w:t>
      </w:r>
      <w:r>
        <w:rPr>
          <w:rFonts w:ascii="Times New Roman" w:eastAsia="Times New Roman" w:hAnsi="Times New Roman" w:cs="Times New Roman"/>
          <w:sz w:val="24"/>
          <w:szCs w:val="24"/>
        </w:rPr>
        <w:t>p</w:t>
      </w:r>
      <w:r w:rsidRPr="009E715B">
        <w:rPr>
          <w:rFonts w:ascii="Times New Roman" w:eastAsia="Times New Roman" w:hAnsi="Times New Roman" w:cs="Times New Roman"/>
          <w:sz w:val="24"/>
          <w:szCs w:val="24"/>
        </w:rPr>
        <w:t xml:space="preserve">unishment: Rethinking </w:t>
      </w:r>
      <w:r>
        <w:rPr>
          <w:rFonts w:ascii="Times New Roman" w:eastAsia="Times New Roman" w:hAnsi="Times New Roman" w:cs="Times New Roman"/>
          <w:sz w:val="24"/>
          <w:szCs w:val="24"/>
        </w:rPr>
        <w:t>d</w:t>
      </w:r>
      <w:r w:rsidRPr="009E715B">
        <w:rPr>
          <w:rFonts w:ascii="Times New Roman" w:eastAsia="Times New Roman" w:hAnsi="Times New Roman" w:cs="Times New Roman"/>
          <w:sz w:val="24"/>
          <w:szCs w:val="24"/>
        </w:rPr>
        <w:t xml:space="preserve">isciplinary </w:t>
      </w:r>
      <w:r>
        <w:rPr>
          <w:rFonts w:ascii="Times New Roman" w:eastAsia="Times New Roman" w:hAnsi="Times New Roman" w:cs="Times New Roman"/>
          <w:sz w:val="24"/>
          <w:szCs w:val="24"/>
        </w:rPr>
        <w:t>p</w:t>
      </w:r>
      <w:r w:rsidRPr="009E715B">
        <w:rPr>
          <w:rFonts w:ascii="Times New Roman" w:eastAsia="Times New Roman" w:hAnsi="Times New Roman" w:cs="Times New Roman"/>
          <w:sz w:val="24"/>
          <w:szCs w:val="24"/>
        </w:rPr>
        <w:t xml:space="preserve">ractices. </w:t>
      </w:r>
      <w:r w:rsidRPr="009E715B">
        <w:rPr>
          <w:rFonts w:ascii="Times New Roman" w:eastAsia="Times New Roman" w:hAnsi="Times New Roman" w:cs="Times New Roman"/>
          <w:i/>
          <w:iCs/>
          <w:sz w:val="24"/>
          <w:szCs w:val="24"/>
        </w:rPr>
        <w:t>Theory Into Practice</w:t>
      </w:r>
      <w:r w:rsidRPr="009E715B">
        <w:rPr>
          <w:rFonts w:ascii="Times New Roman" w:eastAsia="Times New Roman" w:hAnsi="Times New Roman" w:cs="Times New Roman"/>
          <w:sz w:val="24"/>
          <w:szCs w:val="24"/>
        </w:rPr>
        <w:t xml:space="preserve">, </w:t>
      </w:r>
      <w:r w:rsidRPr="009E715B">
        <w:rPr>
          <w:rFonts w:ascii="Times New Roman" w:eastAsia="Times New Roman" w:hAnsi="Times New Roman" w:cs="Times New Roman"/>
          <w:i/>
          <w:iCs/>
          <w:sz w:val="24"/>
          <w:szCs w:val="24"/>
        </w:rPr>
        <w:t>42</w:t>
      </w:r>
      <w:r w:rsidRPr="009E715B">
        <w:rPr>
          <w:rFonts w:ascii="Times New Roman" w:eastAsia="Times New Roman" w:hAnsi="Times New Roman" w:cs="Times New Roman"/>
          <w:sz w:val="24"/>
          <w:szCs w:val="24"/>
        </w:rPr>
        <w:t xml:space="preserve">(4), 341–350. </w:t>
      </w:r>
      <w:hyperlink r:id="rId15" w:history="1">
        <w:r w:rsidR="001539EF" w:rsidRPr="009E715B">
          <w:rPr>
            <w:rStyle w:val="Hyperlink"/>
            <w:rFonts w:ascii="Times New Roman" w:eastAsia="Times New Roman" w:hAnsi="Times New Roman" w:cs="Times New Roman"/>
            <w:sz w:val="24"/>
            <w:szCs w:val="24"/>
          </w:rPr>
          <w:t>http://www.jstor.org/stable/1477398</w:t>
        </w:r>
      </w:hyperlink>
    </w:p>
    <w:p w14:paraId="3B886EBB" w14:textId="06885928" w:rsidR="001539EF" w:rsidRPr="001539EF" w:rsidRDefault="001539EF" w:rsidP="009E715B">
      <w:pPr>
        <w:spacing w:after="0" w:line="480" w:lineRule="auto"/>
        <w:ind w:left="720" w:hanging="720"/>
        <w:rPr>
          <w:rFonts w:ascii="Times New Roman" w:eastAsia="Times New Roman" w:hAnsi="Times New Roman" w:cs="Times New Roman"/>
          <w:sz w:val="24"/>
          <w:szCs w:val="24"/>
        </w:rPr>
      </w:pPr>
      <w:r w:rsidRPr="001539EF">
        <w:rPr>
          <w:rFonts w:ascii="Times New Roman" w:hAnsi="Times New Roman" w:cs="Times New Roman"/>
          <w:color w:val="0A0A0A"/>
          <w:sz w:val="24"/>
          <w:szCs w:val="24"/>
          <w:shd w:val="clear" w:color="auto" w:fill="FFFFFF"/>
        </w:rPr>
        <w:t>Nolan, K., &amp; Willis, P. (2011). </w:t>
      </w:r>
      <w:r w:rsidRPr="001539EF">
        <w:rPr>
          <w:rFonts w:ascii="Times New Roman" w:hAnsi="Times New Roman" w:cs="Times New Roman"/>
          <w:i/>
          <w:iCs/>
          <w:color w:val="0A0A0A"/>
          <w:sz w:val="24"/>
          <w:szCs w:val="24"/>
          <w:shd w:val="clear" w:color="auto" w:fill="FFFFFF"/>
        </w:rPr>
        <w:t>Police in the Hallways</w:t>
      </w:r>
      <w:r w:rsidRPr="001539EF">
        <w:rPr>
          <w:rFonts w:ascii="Times New Roman" w:hAnsi="Times New Roman" w:cs="Times New Roman"/>
          <w:color w:val="0A0A0A"/>
          <w:sz w:val="24"/>
          <w:szCs w:val="24"/>
          <w:shd w:val="clear" w:color="auto" w:fill="FFFFFF"/>
        </w:rPr>
        <w:t>: </w:t>
      </w:r>
      <w:r w:rsidRPr="001539EF">
        <w:rPr>
          <w:rFonts w:ascii="Times New Roman" w:hAnsi="Times New Roman" w:cs="Times New Roman"/>
          <w:i/>
          <w:iCs/>
          <w:color w:val="0A0A0A"/>
          <w:sz w:val="24"/>
          <w:szCs w:val="24"/>
          <w:shd w:val="clear" w:color="auto" w:fill="FFFFFF"/>
        </w:rPr>
        <w:t>Discipline in an Urban High School</w:t>
      </w:r>
      <w:r w:rsidRPr="001539EF">
        <w:rPr>
          <w:rFonts w:ascii="Times New Roman" w:hAnsi="Times New Roman" w:cs="Times New Roman"/>
          <w:color w:val="0A0A0A"/>
          <w:sz w:val="24"/>
          <w:szCs w:val="24"/>
          <w:shd w:val="clear" w:color="auto" w:fill="FFFFFF"/>
        </w:rPr>
        <w:t>. University of Minnesota Press.</w:t>
      </w:r>
    </w:p>
    <w:p w14:paraId="61C866F7" w14:textId="74C01173" w:rsidR="00A4256C" w:rsidRPr="00DA5C98" w:rsidRDefault="00A4256C" w:rsidP="008746F3">
      <w:pPr>
        <w:spacing w:after="0" w:line="480" w:lineRule="auto"/>
        <w:ind w:left="720" w:hanging="720"/>
        <w:rPr>
          <w:rFonts w:ascii="Times New Roman" w:hAnsi="Times New Roman" w:cs="Times New Roman"/>
          <w:sz w:val="24"/>
          <w:szCs w:val="24"/>
        </w:rPr>
      </w:pPr>
      <w:proofErr w:type="spellStart"/>
      <w:r w:rsidRPr="00DA5C98">
        <w:rPr>
          <w:rFonts w:ascii="Times New Roman" w:hAnsi="Times New Roman" w:cs="Times New Roman"/>
          <w:sz w:val="24"/>
          <w:szCs w:val="24"/>
        </w:rPr>
        <w:t>Noltemeyer</w:t>
      </w:r>
      <w:proofErr w:type="spellEnd"/>
      <w:r w:rsidRPr="00DA5C98">
        <w:rPr>
          <w:rFonts w:ascii="Times New Roman" w:hAnsi="Times New Roman" w:cs="Times New Roman"/>
          <w:sz w:val="24"/>
          <w:szCs w:val="24"/>
        </w:rPr>
        <w:t xml:space="preserve">, A. L., Ward, R. M., &amp; Mcloughlin, C. (2015). Relationship between school suspension and outcomes: A meta-analysis. </w:t>
      </w:r>
      <w:r w:rsidRPr="00DA5C98">
        <w:rPr>
          <w:rFonts w:ascii="Times New Roman" w:hAnsi="Times New Roman" w:cs="Times New Roman"/>
          <w:i/>
          <w:iCs/>
          <w:sz w:val="24"/>
          <w:szCs w:val="24"/>
        </w:rPr>
        <w:t>School Psychology Review</w:t>
      </w:r>
      <w:r w:rsidRPr="00DA5C98">
        <w:rPr>
          <w:rFonts w:ascii="Times New Roman" w:hAnsi="Times New Roman" w:cs="Times New Roman"/>
          <w:sz w:val="24"/>
          <w:szCs w:val="24"/>
        </w:rPr>
        <w:t xml:space="preserve">, </w:t>
      </w:r>
      <w:r w:rsidRPr="00DA5C98">
        <w:rPr>
          <w:rFonts w:ascii="Times New Roman" w:hAnsi="Times New Roman" w:cs="Times New Roman"/>
          <w:i/>
          <w:iCs/>
          <w:sz w:val="24"/>
          <w:szCs w:val="24"/>
        </w:rPr>
        <w:t>44</w:t>
      </w:r>
      <w:r w:rsidRPr="00DA5C98">
        <w:rPr>
          <w:rFonts w:ascii="Times New Roman" w:hAnsi="Times New Roman" w:cs="Times New Roman"/>
          <w:sz w:val="24"/>
          <w:szCs w:val="24"/>
        </w:rPr>
        <w:t>(2), 224-240.</w:t>
      </w:r>
    </w:p>
    <w:p w14:paraId="43113A9C" w14:textId="04202830" w:rsidR="008746F3" w:rsidRPr="008746F3" w:rsidRDefault="008746F3" w:rsidP="008746F3">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8746F3">
        <w:rPr>
          <w:rFonts w:ascii="Times New Roman" w:hAnsi="Times New Roman" w:cs="Times New Roman"/>
          <w:sz w:val="24"/>
          <w:szCs w:val="24"/>
        </w:rPr>
        <w:t>Noltemeyer</w:t>
      </w:r>
      <w:proofErr w:type="spellEnd"/>
      <w:r w:rsidRPr="008746F3">
        <w:rPr>
          <w:rFonts w:ascii="Times New Roman" w:hAnsi="Times New Roman" w:cs="Times New Roman"/>
          <w:sz w:val="24"/>
          <w:szCs w:val="24"/>
        </w:rPr>
        <w:t xml:space="preserve">, A., Palmer, K., James, A. G., &amp; </w:t>
      </w:r>
      <w:proofErr w:type="spellStart"/>
      <w:r w:rsidRPr="008746F3">
        <w:rPr>
          <w:rFonts w:ascii="Times New Roman" w:hAnsi="Times New Roman" w:cs="Times New Roman"/>
          <w:sz w:val="24"/>
          <w:szCs w:val="24"/>
        </w:rPr>
        <w:t>Wiechman</w:t>
      </w:r>
      <w:proofErr w:type="spellEnd"/>
      <w:r w:rsidRPr="008746F3">
        <w:rPr>
          <w:rFonts w:ascii="Times New Roman" w:hAnsi="Times New Roman" w:cs="Times New Roman"/>
          <w:sz w:val="24"/>
          <w:szCs w:val="24"/>
        </w:rPr>
        <w:t>, S. (2019)</w:t>
      </w:r>
      <w:r w:rsidR="00E222CE">
        <w:rPr>
          <w:rFonts w:ascii="Times New Roman" w:hAnsi="Times New Roman" w:cs="Times New Roman"/>
          <w:sz w:val="24"/>
          <w:szCs w:val="24"/>
        </w:rPr>
        <w:t>.</w:t>
      </w:r>
      <w:r w:rsidRPr="008746F3">
        <w:rPr>
          <w:rFonts w:ascii="Times New Roman" w:hAnsi="Times New Roman" w:cs="Times New Roman"/>
          <w:sz w:val="24"/>
          <w:szCs w:val="24"/>
        </w:rPr>
        <w:t xml:space="preserve"> School-Wide Positive Behavioral Interventions and Supports (SWPBIS): A synthesis of existing research, </w:t>
      </w:r>
      <w:r w:rsidRPr="008746F3">
        <w:rPr>
          <w:rFonts w:ascii="Times New Roman" w:hAnsi="Times New Roman" w:cs="Times New Roman"/>
          <w:i/>
          <w:iCs/>
          <w:sz w:val="24"/>
          <w:szCs w:val="24"/>
        </w:rPr>
        <w:t>International Journal of School &amp; Educational Psychology</w:t>
      </w:r>
      <w:r w:rsidRPr="008746F3">
        <w:rPr>
          <w:rFonts w:ascii="Times New Roman" w:hAnsi="Times New Roman" w:cs="Times New Roman"/>
          <w:sz w:val="24"/>
          <w:szCs w:val="24"/>
        </w:rPr>
        <w:t xml:space="preserve">, </w:t>
      </w:r>
      <w:r w:rsidRPr="008746F3">
        <w:rPr>
          <w:rFonts w:ascii="Times New Roman" w:hAnsi="Times New Roman" w:cs="Times New Roman"/>
          <w:i/>
          <w:iCs/>
          <w:sz w:val="24"/>
          <w:szCs w:val="24"/>
        </w:rPr>
        <w:t>7</w:t>
      </w:r>
      <w:r>
        <w:rPr>
          <w:rFonts w:ascii="Times New Roman" w:hAnsi="Times New Roman" w:cs="Times New Roman"/>
          <w:sz w:val="24"/>
          <w:szCs w:val="24"/>
        </w:rPr>
        <w:t>(</w:t>
      </w:r>
      <w:r w:rsidRPr="008746F3">
        <w:rPr>
          <w:rFonts w:ascii="Times New Roman" w:hAnsi="Times New Roman" w:cs="Times New Roman"/>
          <w:sz w:val="24"/>
          <w:szCs w:val="24"/>
        </w:rPr>
        <w:t>4</w:t>
      </w:r>
      <w:r>
        <w:rPr>
          <w:rFonts w:ascii="Times New Roman" w:hAnsi="Times New Roman" w:cs="Times New Roman"/>
          <w:sz w:val="24"/>
          <w:szCs w:val="24"/>
        </w:rPr>
        <w:t>)</w:t>
      </w:r>
      <w:r w:rsidRPr="008746F3">
        <w:rPr>
          <w:rFonts w:ascii="Times New Roman" w:hAnsi="Times New Roman" w:cs="Times New Roman"/>
          <w:sz w:val="24"/>
          <w:szCs w:val="24"/>
        </w:rPr>
        <w:t>, 253-262</w:t>
      </w:r>
      <w:r>
        <w:rPr>
          <w:rFonts w:ascii="Times New Roman" w:hAnsi="Times New Roman" w:cs="Times New Roman"/>
          <w:sz w:val="24"/>
          <w:szCs w:val="24"/>
        </w:rPr>
        <w:t>.</w:t>
      </w:r>
      <w:r w:rsidRPr="008746F3">
        <w:rPr>
          <w:rFonts w:ascii="Times New Roman" w:hAnsi="Times New Roman" w:cs="Times New Roman"/>
          <w:sz w:val="24"/>
          <w:szCs w:val="24"/>
        </w:rPr>
        <w:t xml:space="preserve"> DOI:10.1080/21683603.2018.1425169</w:t>
      </w:r>
    </w:p>
    <w:p w14:paraId="6D75A618" w14:textId="582E1320" w:rsidR="0051199F" w:rsidRPr="00DA5C98" w:rsidRDefault="0051199F" w:rsidP="008746F3">
      <w:pPr>
        <w:spacing w:after="0" w:line="480" w:lineRule="auto"/>
        <w:ind w:left="720" w:hanging="720"/>
        <w:rPr>
          <w:rFonts w:ascii="Times New Roman" w:hAnsi="Times New Roman" w:cs="Times New Roman"/>
          <w:sz w:val="24"/>
          <w:szCs w:val="24"/>
        </w:rPr>
      </w:pPr>
      <w:r w:rsidRPr="00DA5C98">
        <w:rPr>
          <w:rFonts w:ascii="Times New Roman" w:hAnsi="Times New Roman" w:cs="Times New Roman"/>
          <w:color w:val="333333"/>
          <w:sz w:val="24"/>
          <w:szCs w:val="24"/>
          <w:shd w:val="clear" w:color="auto" w:fill="FFFFFF"/>
        </w:rPr>
        <w:t>Pearman, F. A., Curran, F. C., Fisher, B., &amp; Gardella, J. (2019). Are Achievement Gaps Related to Discipline Gaps? Evidence From National Data. </w:t>
      </w:r>
      <w:r w:rsidRPr="00DA5C98">
        <w:rPr>
          <w:rFonts w:ascii="Times New Roman" w:hAnsi="Times New Roman" w:cs="Times New Roman"/>
          <w:i/>
          <w:iCs/>
          <w:color w:val="333333"/>
          <w:sz w:val="24"/>
          <w:szCs w:val="24"/>
          <w:shd w:val="clear" w:color="auto" w:fill="FFFFFF"/>
        </w:rPr>
        <w:t>AERA Open</w:t>
      </w:r>
      <w:r w:rsidRPr="00DA5C98">
        <w:rPr>
          <w:rFonts w:ascii="Times New Roman" w:hAnsi="Times New Roman" w:cs="Times New Roman"/>
          <w:color w:val="333333"/>
          <w:sz w:val="24"/>
          <w:szCs w:val="24"/>
          <w:shd w:val="clear" w:color="auto" w:fill="FFFFFF"/>
        </w:rPr>
        <w:t>. </w:t>
      </w:r>
      <w:r w:rsidRPr="008746F3">
        <w:rPr>
          <w:rFonts w:ascii="Times New Roman" w:hAnsi="Times New Roman" w:cs="Times New Roman"/>
          <w:sz w:val="24"/>
          <w:szCs w:val="24"/>
          <w:shd w:val="clear" w:color="auto" w:fill="FFFFFF"/>
        </w:rPr>
        <w:t>https://doi.org/10.1177/2332858419875440</w:t>
      </w:r>
    </w:p>
    <w:p w14:paraId="22C0B743" w14:textId="5EAE6428" w:rsidR="00B67378" w:rsidRPr="00C027ED" w:rsidRDefault="00B67378" w:rsidP="00C027ED">
      <w:pPr>
        <w:spacing w:after="0" w:line="480" w:lineRule="auto"/>
        <w:ind w:left="720" w:hanging="720"/>
        <w:rPr>
          <w:rFonts w:ascii="Times New Roman" w:hAnsi="Times New Roman" w:cs="Times New Roman"/>
          <w:sz w:val="24"/>
          <w:szCs w:val="24"/>
        </w:rPr>
      </w:pPr>
      <w:r w:rsidRPr="00DA5C98">
        <w:rPr>
          <w:rFonts w:ascii="Times New Roman" w:hAnsi="Times New Roman" w:cs="Times New Roman"/>
          <w:sz w:val="24"/>
          <w:szCs w:val="24"/>
        </w:rPr>
        <w:lastRenderedPageBreak/>
        <w:t>Perry, B. L. &amp; Morris, E. W. (2014). Suspending Progress: Collateral Consequences of Exclusionary Punishment in Public Schools. American Sociological Review, 79(6), 1067-</w:t>
      </w:r>
      <w:r w:rsidRPr="00C027ED">
        <w:rPr>
          <w:rFonts w:ascii="Times New Roman" w:hAnsi="Times New Roman" w:cs="Times New Roman"/>
          <w:sz w:val="24"/>
          <w:szCs w:val="24"/>
        </w:rPr>
        <w:t>1087.</w:t>
      </w:r>
    </w:p>
    <w:p w14:paraId="62974DD8" w14:textId="0B5BC7AD" w:rsidR="004B0915" w:rsidRDefault="004B0915" w:rsidP="00C027ED">
      <w:pPr>
        <w:spacing w:after="0" w:line="480" w:lineRule="auto"/>
        <w:ind w:left="720" w:hanging="720"/>
        <w:rPr>
          <w:rFonts w:ascii="Times New Roman" w:hAnsi="Times New Roman" w:cs="Times New Roman"/>
          <w:sz w:val="24"/>
          <w:szCs w:val="24"/>
          <w:shd w:val="clear" w:color="auto" w:fill="FFFFFF"/>
        </w:rPr>
      </w:pPr>
      <w:r w:rsidRPr="004B0915">
        <w:rPr>
          <w:rFonts w:ascii="Times New Roman" w:hAnsi="Times New Roman" w:cs="Times New Roman"/>
          <w:sz w:val="24"/>
          <w:szCs w:val="24"/>
          <w:shd w:val="clear" w:color="auto" w:fill="FFFFFF"/>
        </w:rPr>
        <w:t xml:space="preserve">Quinn, D. M., </w:t>
      </w:r>
      <w:proofErr w:type="spellStart"/>
      <w:r w:rsidRPr="004B0915">
        <w:rPr>
          <w:rFonts w:ascii="Times New Roman" w:hAnsi="Times New Roman" w:cs="Times New Roman"/>
          <w:sz w:val="24"/>
          <w:szCs w:val="24"/>
          <w:shd w:val="clear" w:color="auto" w:fill="FFFFFF"/>
        </w:rPr>
        <w:t>Cooc</w:t>
      </w:r>
      <w:proofErr w:type="spellEnd"/>
      <w:r w:rsidRPr="004B0915">
        <w:rPr>
          <w:rFonts w:ascii="Times New Roman" w:hAnsi="Times New Roman" w:cs="Times New Roman"/>
          <w:sz w:val="24"/>
          <w:szCs w:val="24"/>
          <w:shd w:val="clear" w:color="auto" w:fill="FFFFFF"/>
        </w:rPr>
        <w:t xml:space="preserve">, N., McIntyre, J., &amp; Gomez, C. J. (2016). Seasonal </w:t>
      </w:r>
      <w:r>
        <w:rPr>
          <w:rFonts w:ascii="Times New Roman" w:hAnsi="Times New Roman" w:cs="Times New Roman"/>
          <w:sz w:val="24"/>
          <w:szCs w:val="24"/>
          <w:shd w:val="clear" w:color="auto" w:fill="FFFFFF"/>
        </w:rPr>
        <w:t>d</w:t>
      </w:r>
      <w:r w:rsidRPr="004B0915">
        <w:rPr>
          <w:rFonts w:ascii="Times New Roman" w:hAnsi="Times New Roman" w:cs="Times New Roman"/>
          <w:sz w:val="24"/>
          <w:szCs w:val="24"/>
          <w:shd w:val="clear" w:color="auto" w:fill="FFFFFF"/>
        </w:rPr>
        <w:t xml:space="preserve">ynamics of </w:t>
      </w:r>
      <w:r>
        <w:rPr>
          <w:rFonts w:ascii="Times New Roman" w:hAnsi="Times New Roman" w:cs="Times New Roman"/>
          <w:sz w:val="24"/>
          <w:szCs w:val="24"/>
          <w:shd w:val="clear" w:color="auto" w:fill="FFFFFF"/>
        </w:rPr>
        <w:t>a</w:t>
      </w:r>
      <w:r w:rsidRPr="004B0915">
        <w:rPr>
          <w:rFonts w:ascii="Times New Roman" w:hAnsi="Times New Roman" w:cs="Times New Roman"/>
          <w:sz w:val="24"/>
          <w:szCs w:val="24"/>
          <w:shd w:val="clear" w:color="auto" w:fill="FFFFFF"/>
        </w:rPr>
        <w:t xml:space="preserve">cademic </w:t>
      </w:r>
      <w:r>
        <w:rPr>
          <w:rFonts w:ascii="Times New Roman" w:hAnsi="Times New Roman" w:cs="Times New Roman"/>
          <w:sz w:val="24"/>
          <w:szCs w:val="24"/>
          <w:shd w:val="clear" w:color="auto" w:fill="FFFFFF"/>
        </w:rPr>
        <w:t>a</w:t>
      </w:r>
      <w:r w:rsidRPr="004B0915">
        <w:rPr>
          <w:rFonts w:ascii="Times New Roman" w:hAnsi="Times New Roman" w:cs="Times New Roman"/>
          <w:sz w:val="24"/>
          <w:szCs w:val="24"/>
          <w:shd w:val="clear" w:color="auto" w:fill="FFFFFF"/>
        </w:rPr>
        <w:t xml:space="preserve">chievement </w:t>
      </w:r>
      <w:r>
        <w:rPr>
          <w:rFonts w:ascii="Times New Roman" w:hAnsi="Times New Roman" w:cs="Times New Roman"/>
          <w:sz w:val="24"/>
          <w:szCs w:val="24"/>
          <w:shd w:val="clear" w:color="auto" w:fill="FFFFFF"/>
        </w:rPr>
        <w:t>i</w:t>
      </w:r>
      <w:r w:rsidRPr="004B0915">
        <w:rPr>
          <w:rFonts w:ascii="Times New Roman" w:hAnsi="Times New Roman" w:cs="Times New Roman"/>
          <w:sz w:val="24"/>
          <w:szCs w:val="24"/>
          <w:shd w:val="clear" w:color="auto" w:fill="FFFFFF"/>
        </w:rPr>
        <w:t xml:space="preserve">nequality by </w:t>
      </w:r>
      <w:r>
        <w:rPr>
          <w:rFonts w:ascii="Times New Roman" w:hAnsi="Times New Roman" w:cs="Times New Roman"/>
          <w:sz w:val="24"/>
          <w:szCs w:val="24"/>
          <w:shd w:val="clear" w:color="auto" w:fill="FFFFFF"/>
        </w:rPr>
        <w:t>s</w:t>
      </w:r>
      <w:r w:rsidRPr="004B0915">
        <w:rPr>
          <w:rFonts w:ascii="Times New Roman" w:hAnsi="Times New Roman" w:cs="Times New Roman"/>
          <w:sz w:val="24"/>
          <w:szCs w:val="24"/>
          <w:shd w:val="clear" w:color="auto" w:fill="FFFFFF"/>
        </w:rPr>
        <w:t xml:space="preserve">ocioeconomic </w:t>
      </w:r>
      <w:r>
        <w:rPr>
          <w:rFonts w:ascii="Times New Roman" w:hAnsi="Times New Roman" w:cs="Times New Roman"/>
          <w:sz w:val="24"/>
          <w:szCs w:val="24"/>
          <w:shd w:val="clear" w:color="auto" w:fill="FFFFFF"/>
        </w:rPr>
        <w:t>s</w:t>
      </w:r>
      <w:r w:rsidRPr="004B0915">
        <w:rPr>
          <w:rFonts w:ascii="Times New Roman" w:hAnsi="Times New Roman" w:cs="Times New Roman"/>
          <w:sz w:val="24"/>
          <w:szCs w:val="24"/>
          <w:shd w:val="clear" w:color="auto" w:fill="FFFFFF"/>
        </w:rPr>
        <w:t xml:space="preserve">tatus and </w:t>
      </w:r>
      <w:r>
        <w:rPr>
          <w:rFonts w:ascii="Times New Roman" w:hAnsi="Times New Roman" w:cs="Times New Roman"/>
          <w:sz w:val="24"/>
          <w:szCs w:val="24"/>
          <w:shd w:val="clear" w:color="auto" w:fill="FFFFFF"/>
        </w:rPr>
        <w:t>r</w:t>
      </w:r>
      <w:r w:rsidRPr="004B0915">
        <w:rPr>
          <w:rFonts w:ascii="Times New Roman" w:hAnsi="Times New Roman" w:cs="Times New Roman"/>
          <w:sz w:val="24"/>
          <w:szCs w:val="24"/>
          <w:shd w:val="clear" w:color="auto" w:fill="FFFFFF"/>
        </w:rPr>
        <w:t>ace/</w:t>
      </w:r>
      <w:r>
        <w:rPr>
          <w:rFonts w:ascii="Times New Roman" w:hAnsi="Times New Roman" w:cs="Times New Roman"/>
          <w:sz w:val="24"/>
          <w:szCs w:val="24"/>
          <w:shd w:val="clear" w:color="auto" w:fill="FFFFFF"/>
        </w:rPr>
        <w:t>e</w:t>
      </w:r>
      <w:r w:rsidRPr="004B0915">
        <w:rPr>
          <w:rFonts w:ascii="Times New Roman" w:hAnsi="Times New Roman" w:cs="Times New Roman"/>
          <w:sz w:val="24"/>
          <w:szCs w:val="24"/>
          <w:shd w:val="clear" w:color="auto" w:fill="FFFFFF"/>
        </w:rPr>
        <w:t xml:space="preserve">thnicity: Updating and </w:t>
      </w:r>
      <w:r>
        <w:rPr>
          <w:rFonts w:ascii="Times New Roman" w:hAnsi="Times New Roman" w:cs="Times New Roman"/>
          <w:sz w:val="24"/>
          <w:szCs w:val="24"/>
          <w:shd w:val="clear" w:color="auto" w:fill="FFFFFF"/>
        </w:rPr>
        <w:t>e</w:t>
      </w:r>
      <w:r w:rsidRPr="004B0915">
        <w:rPr>
          <w:rFonts w:ascii="Times New Roman" w:hAnsi="Times New Roman" w:cs="Times New Roman"/>
          <w:sz w:val="24"/>
          <w:szCs w:val="24"/>
          <w:shd w:val="clear" w:color="auto" w:fill="FFFFFF"/>
        </w:rPr>
        <w:t xml:space="preserve">xtending </w:t>
      </w:r>
      <w:r>
        <w:rPr>
          <w:rFonts w:ascii="Times New Roman" w:hAnsi="Times New Roman" w:cs="Times New Roman"/>
          <w:sz w:val="24"/>
          <w:szCs w:val="24"/>
          <w:shd w:val="clear" w:color="auto" w:fill="FFFFFF"/>
        </w:rPr>
        <w:t>p</w:t>
      </w:r>
      <w:r w:rsidRPr="004B0915">
        <w:rPr>
          <w:rFonts w:ascii="Times New Roman" w:hAnsi="Times New Roman" w:cs="Times New Roman"/>
          <w:sz w:val="24"/>
          <w:szCs w:val="24"/>
          <w:shd w:val="clear" w:color="auto" w:fill="FFFFFF"/>
        </w:rPr>
        <w:t xml:space="preserve">ast </w:t>
      </w:r>
      <w:r>
        <w:rPr>
          <w:rFonts w:ascii="Times New Roman" w:hAnsi="Times New Roman" w:cs="Times New Roman"/>
          <w:sz w:val="24"/>
          <w:szCs w:val="24"/>
          <w:shd w:val="clear" w:color="auto" w:fill="FFFFFF"/>
        </w:rPr>
        <w:t>r</w:t>
      </w:r>
      <w:r w:rsidRPr="004B0915">
        <w:rPr>
          <w:rFonts w:ascii="Times New Roman" w:hAnsi="Times New Roman" w:cs="Times New Roman"/>
          <w:sz w:val="24"/>
          <w:szCs w:val="24"/>
          <w:shd w:val="clear" w:color="auto" w:fill="FFFFFF"/>
        </w:rPr>
        <w:t xml:space="preserve">esearch </w:t>
      </w:r>
      <w:r>
        <w:rPr>
          <w:rFonts w:ascii="Times New Roman" w:hAnsi="Times New Roman" w:cs="Times New Roman"/>
          <w:sz w:val="24"/>
          <w:szCs w:val="24"/>
          <w:shd w:val="clear" w:color="auto" w:fill="FFFFFF"/>
        </w:rPr>
        <w:t>w</w:t>
      </w:r>
      <w:r w:rsidRPr="004B0915">
        <w:rPr>
          <w:rFonts w:ascii="Times New Roman" w:hAnsi="Times New Roman" w:cs="Times New Roman"/>
          <w:sz w:val="24"/>
          <w:szCs w:val="24"/>
          <w:shd w:val="clear" w:color="auto" w:fill="FFFFFF"/>
        </w:rPr>
        <w:t xml:space="preserve">ith </w:t>
      </w:r>
      <w:r>
        <w:rPr>
          <w:rFonts w:ascii="Times New Roman" w:hAnsi="Times New Roman" w:cs="Times New Roman"/>
          <w:sz w:val="24"/>
          <w:szCs w:val="24"/>
          <w:shd w:val="clear" w:color="auto" w:fill="FFFFFF"/>
        </w:rPr>
        <w:t>n</w:t>
      </w:r>
      <w:r w:rsidRPr="004B0915">
        <w:rPr>
          <w:rFonts w:ascii="Times New Roman" w:hAnsi="Times New Roman" w:cs="Times New Roman"/>
          <w:sz w:val="24"/>
          <w:szCs w:val="24"/>
          <w:shd w:val="clear" w:color="auto" w:fill="FFFFFF"/>
        </w:rPr>
        <w:t xml:space="preserve">ew </w:t>
      </w:r>
      <w:r>
        <w:rPr>
          <w:rFonts w:ascii="Times New Roman" w:hAnsi="Times New Roman" w:cs="Times New Roman"/>
          <w:sz w:val="24"/>
          <w:szCs w:val="24"/>
          <w:shd w:val="clear" w:color="auto" w:fill="FFFFFF"/>
        </w:rPr>
        <w:t>n</w:t>
      </w:r>
      <w:r w:rsidRPr="004B0915">
        <w:rPr>
          <w:rFonts w:ascii="Times New Roman" w:hAnsi="Times New Roman" w:cs="Times New Roman"/>
          <w:sz w:val="24"/>
          <w:szCs w:val="24"/>
          <w:shd w:val="clear" w:color="auto" w:fill="FFFFFF"/>
        </w:rPr>
        <w:t xml:space="preserve">ational </w:t>
      </w:r>
      <w:r>
        <w:rPr>
          <w:rFonts w:ascii="Times New Roman" w:hAnsi="Times New Roman" w:cs="Times New Roman"/>
          <w:sz w:val="24"/>
          <w:szCs w:val="24"/>
          <w:shd w:val="clear" w:color="auto" w:fill="FFFFFF"/>
        </w:rPr>
        <w:t>d</w:t>
      </w:r>
      <w:r w:rsidRPr="004B0915">
        <w:rPr>
          <w:rFonts w:ascii="Times New Roman" w:hAnsi="Times New Roman" w:cs="Times New Roman"/>
          <w:sz w:val="24"/>
          <w:szCs w:val="24"/>
          <w:shd w:val="clear" w:color="auto" w:fill="FFFFFF"/>
        </w:rPr>
        <w:t xml:space="preserve">ata. </w:t>
      </w:r>
      <w:r w:rsidRPr="004B0915">
        <w:rPr>
          <w:rFonts w:ascii="Times New Roman" w:hAnsi="Times New Roman" w:cs="Times New Roman"/>
          <w:i/>
          <w:iCs/>
          <w:sz w:val="24"/>
          <w:szCs w:val="24"/>
          <w:shd w:val="clear" w:color="auto" w:fill="FFFFFF"/>
        </w:rPr>
        <w:t>Educational Researcher</w:t>
      </w:r>
      <w:r w:rsidRPr="004B0915">
        <w:rPr>
          <w:rFonts w:ascii="Times New Roman" w:hAnsi="Times New Roman" w:cs="Times New Roman"/>
          <w:sz w:val="24"/>
          <w:szCs w:val="24"/>
          <w:shd w:val="clear" w:color="auto" w:fill="FFFFFF"/>
        </w:rPr>
        <w:t xml:space="preserve">, </w:t>
      </w:r>
      <w:r w:rsidRPr="004B0915">
        <w:rPr>
          <w:rFonts w:ascii="Times New Roman" w:hAnsi="Times New Roman" w:cs="Times New Roman"/>
          <w:i/>
          <w:iCs/>
          <w:sz w:val="24"/>
          <w:szCs w:val="24"/>
          <w:shd w:val="clear" w:color="auto" w:fill="FFFFFF"/>
        </w:rPr>
        <w:t>45</w:t>
      </w:r>
      <w:r w:rsidRPr="004B0915">
        <w:rPr>
          <w:rFonts w:ascii="Times New Roman" w:hAnsi="Times New Roman" w:cs="Times New Roman"/>
          <w:sz w:val="24"/>
          <w:szCs w:val="24"/>
          <w:shd w:val="clear" w:color="auto" w:fill="FFFFFF"/>
        </w:rPr>
        <w:t xml:space="preserve">(8), 443–453. </w:t>
      </w:r>
      <w:hyperlink r:id="rId16" w:history="1">
        <w:r w:rsidR="00DD30A2" w:rsidRPr="000B10A3">
          <w:rPr>
            <w:rStyle w:val="Hyperlink"/>
            <w:rFonts w:ascii="Times New Roman" w:hAnsi="Times New Roman" w:cs="Times New Roman"/>
            <w:sz w:val="24"/>
            <w:szCs w:val="24"/>
            <w:shd w:val="clear" w:color="auto" w:fill="FFFFFF"/>
          </w:rPr>
          <w:t>https://doi.org/10.3102/0013189X16677965</w:t>
        </w:r>
      </w:hyperlink>
    </w:p>
    <w:p w14:paraId="426659D3" w14:textId="367B4481" w:rsidR="00DD30A2" w:rsidRDefault="00DD30A2" w:rsidP="00C027ED">
      <w:pPr>
        <w:spacing w:after="0" w:line="480" w:lineRule="auto"/>
        <w:ind w:left="720" w:hanging="720"/>
        <w:rPr>
          <w:rFonts w:ascii="Times New Roman" w:hAnsi="Times New Roman" w:cs="Times New Roman"/>
          <w:sz w:val="24"/>
          <w:szCs w:val="24"/>
          <w:shd w:val="clear" w:color="auto" w:fill="FFFFFF"/>
        </w:rPr>
      </w:pPr>
      <w:r w:rsidRPr="00DD30A2">
        <w:rPr>
          <w:rFonts w:ascii="Times New Roman" w:hAnsi="Times New Roman" w:cs="Times New Roman"/>
          <w:sz w:val="24"/>
          <w:szCs w:val="24"/>
          <w:shd w:val="clear" w:color="auto" w:fill="FFFFFF"/>
        </w:rPr>
        <w:t>Rausch, M.</w:t>
      </w:r>
      <w:r>
        <w:rPr>
          <w:rFonts w:ascii="Times New Roman" w:hAnsi="Times New Roman" w:cs="Times New Roman"/>
          <w:sz w:val="24"/>
          <w:szCs w:val="24"/>
          <w:shd w:val="clear" w:color="auto" w:fill="FFFFFF"/>
        </w:rPr>
        <w:t xml:space="preserve"> </w:t>
      </w:r>
      <w:r w:rsidRPr="00DD30A2">
        <w:rPr>
          <w:rFonts w:ascii="Times New Roman" w:hAnsi="Times New Roman" w:cs="Times New Roman"/>
          <w:sz w:val="24"/>
          <w:szCs w:val="24"/>
          <w:shd w:val="clear" w:color="auto" w:fill="FFFFFF"/>
        </w:rPr>
        <w:t xml:space="preserve">K. &amp; Skiba, R. (2004). Unplanned outcomes: Suspensions and expulsions in Indiana. </w:t>
      </w:r>
      <w:r w:rsidRPr="00DD30A2">
        <w:rPr>
          <w:rFonts w:ascii="Times New Roman" w:hAnsi="Times New Roman" w:cs="Times New Roman"/>
          <w:i/>
          <w:iCs/>
          <w:sz w:val="24"/>
          <w:szCs w:val="24"/>
          <w:shd w:val="clear" w:color="auto" w:fill="FFFFFF"/>
        </w:rPr>
        <w:t>Education Policy Briefs</w:t>
      </w:r>
      <w:r>
        <w:rPr>
          <w:rFonts w:ascii="Times New Roman" w:hAnsi="Times New Roman" w:cs="Times New Roman"/>
          <w:sz w:val="24"/>
          <w:szCs w:val="24"/>
          <w:shd w:val="clear" w:color="auto" w:fill="FFFFFF"/>
        </w:rPr>
        <w:t xml:space="preserve">, </w:t>
      </w:r>
      <w:r w:rsidRPr="00DD30A2">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w:t>
      </w:r>
      <w:r w:rsidRPr="00DD30A2">
        <w:rPr>
          <w:rFonts w:ascii="Times New Roman" w:hAnsi="Times New Roman" w:cs="Times New Roman"/>
          <w:sz w:val="24"/>
          <w:szCs w:val="24"/>
          <w:shd w:val="clear" w:color="auto" w:fill="FFFFFF"/>
        </w:rPr>
        <w:t xml:space="preserve"> 1-7.</w:t>
      </w:r>
    </w:p>
    <w:p w14:paraId="63454DA3" w14:textId="7D633939" w:rsidR="004B0F74" w:rsidRPr="00C027ED" w:rsidRDefault="004B0F74" w:rsidP="00C027ED">
      <w:pPr>
        <w:spacing w:after="0" w:line="480" w:lineRule="auto"/>
        <w:ind w:left="720" w:hanging="720"/>
        <w:rPr>
          <w:rFonts w:ascii="Times New Roman" w:hAnsi="Times New Roman" w:cs="Times New Roman"/>
          <w:sz w:val="24"/>
          <w:szCs w:val="24"/>
          <w:shd w:val="clear" w:color="auto" w:fill="FFFFFF"/>
        </w:rPr>
      </w:pPr>
      <w:r w:rsidRPr="00C027ED">
        <w:rPr>
          <w:rFonts w:ascii="Times New Roman" w:hAnsi="Times New Roman" w:cs="Times New Roman"/>
          <w:sz w:val="24"/>
          <w:szCs w:val="24"/>
          <w:shd w:val="clear" w:color="auto" w:fill="FFFFFF"/>
        </w:rPr>
        <w:t>Raudenbush, S.W., Bryk, A.S, Cheong, Y.F. &amp; Congdon, R. (2019). HLM 8 for Windows [Computer software]. Scientific Software International, Inc. </w:t>
      </w:r>
    </w:p>
    <w:p w14:paraId="665F182E" w14:textId="2F968980" w:rsidR="004B0F74" w:rsidRPr="00C027ED" w:rsidRDefault="004B0F74" w:rsidP="00C027ED">
      <w:pPr>
        <w:spacing w:after="0" w:line="480" w:lineRule="auto"/>
        <w:ind w:left="720" w:hanging="720"/>
        <w:rPr>
          <w:rStyle w:val="field-content"/>
          <w:rFonts w:ascii="Times New Roman" w:hAnsi="Times New Roman" w:cs="Times New Roman"/>
          <w:sz w:val="24"/>
          <w:szCs w:val="24"/>
          <w:shd w:val="clear" w:color="auto" w:fill="FFFFFF"/>
        </w:rPr>
      </w:pPr>
      <w:bookmarkStart w:id="2" w:name="_Hlk100236200"/>
      <w:r w:rsidRPr="00C027ED">
        <w:rPr>
          <w:rFonts w:ascii="Times New Roman" w:hAnsi="Times New Roman" w:cs="Times New Roman"/>
          <w:color w:val="222222"/>
          <w:sz w:val="24"/>
          <w:szCs w:val="24"/>
          <w:shd w:val="clear" w:color="auto" w:fill="FFFFFF"/>
        </w:rPr>
        <w:t>Reardon, S. F. (2019). Educational opportunity in early and middle childhood: Using full population administrative data to study variation by place and age. </w:t>
      </w:r>
      <w:r w:rsidRPr="00C027ED">
        <w:rPr>
          <w:rFonts w:ascii="Times New Roman" w:hAnsi="Times New Roman" w:cs="Times New Roman"/>
          <w:i/>
          <w:iCs/>
          <w:color w:val="222222"/>
          <w:sz w:val="24"/>
          <w:szCs w:val="24"/>
          <w:shd w:val="clear" w:color="auto" w:fill="FFFFFF"/>
        </w:rPr>
        <w:t>RSF: The Russell Sage Foundation Journal of the Social Sciences</w:t>
      </w:r>
      <w:r w:rsidRPr="00C027ED">
        <w:rPr>
          <w:rFonts w:ascii="Times New Roman" w:hAnsi="Times New Roman" w:cs="Times New Roman"/>
          <w:color w:val="222222"/>
          <w:sz w:val="24"/>
          <w:szCs w:val="24"/>
          <w:shd w:val="clear" w:color="auto" w:fill="FFFFFF"/>
        </w:rPr>
        <w:t>, </w:t>
      </w:r>
      <w:r w:rsidRPr="00C027ED">
        <w:rPr>
          <w:rFonts w:ascii="Times New Roman" w:hAnsi="Times New Roman" w:cs="Times New Roman"/>
          <w:i/>
          <w:iCs/>
          <w:color w:val="222222"/>
          <w:sz w:val="24"/>
          <w:szCs w:val="24"/>
          <w:shd w:val="clear" w:color="auto" w:fill="FFFFFF"/>
        </w:rPr>
        <w:t>5</w:t>
      </w:r>
      <w:r w:rsidRPr="00C027ED">
        <w:rPr>
          <w:rFonts w:ascii="Times New Roman" w:hAnsi="Times New Roman" w:cs="Times New Roman"/>
          <w:color w:val="222222"/>
          <w:sz w:val="24"/>
          <w:szCs w:val="24"/>
          <w:shd w:val="clear" w:color="auto" w:fill="FFFFFF"/>
        </w:rPr>
        <w:t>(2), 40-68.</w:t>
      </w:r>
    </w:p>
    <w:bookmarkEnd w:id="2"/>
    <w:p w14:paraId="4DAC0C24" w14:textId="78BF30D8" w:rsidR="00E210BD" w:rsidRPr="00E210BD" w:rsidRDefault="00E210BD" w:rsidP="008746F3">
      <w:pPr>
        <w:spacing w:after="0" w:line="480" w:lineRule="auto"/>
        <w:ind w:left="720" w:hanging="720"/>
        <w:rPr>
          <w:rStyle w:val="field-content"/>
          <w:rFonts w:ascii="Times New Roman" w:hAnsi="Times New Roman" w:cs="Times New Roman"/>
          <w:sz w:val="24"/>
          <w:szCs w:val="24"/>
          <w:shd w:val="clear" w:color="auto" w:fill="FFFFFF"/>
        </w:rPr>
      </w:pPr>
      <w:r w:rsidRPr="00E210BD">
        <w:rPr>
          <w:rFonts w:ascii="Times New Roman" w:hAnsi="Times New Roman" w:cs="Times New Roman"/>
          <w:color w:val="333333"/>
          <w:sz w:val="24"/>
          <w:szCs w:val="24"/>
          <w:shd w:val="clear" w:color="auto" w:fill="FFFFFF"/>
        </w:rPr>
        <w:t xml:space="preserve">Reardon, S. F., Baker, R., </w:t>
      </w:r>
      <w:proofErr w:type="spellStart"/>
      <w:r w:rsidRPr="00E210BD">
        <w:rPr>
          <w:rFonts w:ascii="Times New Roman" w:hAnsi="Times New Roman" w:cs="Times New Roman"/>
          <w:color w:val="333333"/>
          <w:sz w:val="24"/>
          <w:szCs w:val="24"/>
          <w:shd w:val="clear" w:color="auto" w:fill="FFFFFF"/>
        </w:rPr>
        <w:t>Klasik</w:t>
      </w:r>
      <w:proofErr w:type="spellEnd"/>
      <w:r w:rsidRPr="00E210BD">
        <w:rPr>
          <w:rFonts w:ascii="Times New Roman" w:hAnsi="Times New Roman" w:cs="Times New Roman"/>
          <w:color w:val="333333"/>
          <w:sz w:val="24"/>
          <w:szCs w:val="24"/>
          <w:shd w:val="clear" w:color="auto" w:fill="FFFFFF"/>
        </w:rPr>
        <w:t>, D. (</w:t>
      </w:r>
      <w:r w:rsidRPr="00E210BD">
        <w:rPr>
          <w:rStyle w:val="nlmyear"/>
          <w:rFonts w:ascii="Times New Roman" w:hAnsi="Times New Roman" w:cs="Times New Roman"/>
          <w:color w:val="333333"/>
          <w:sz w:val="24"/>
          <w:szCs w:val="24"/>
          <w:shd w:val="clear" w:color="auto" w:fill="FFFFFF"/>
        </w:rPr>
        <w:t>2012</w:t>
      </w:r>
      <w:r w:rsidRPr="00E210BD">
        <w:rPr>
          <w:rFonts w:ascii="Times New Roman" w:hAnsi="Times New Roman" w:cs="Times New Roman"/>
          <w:color w:val="333333"/>
          <w:sz w:val="24"/>
          <w:szCs w:val="24"/>
          <w:shd w:val="clear" w:color="auto" w:fill="FFFFFF"/>
        </w:rPr>
        <w:t xml:space="preserve">). </w:t>
      </w:r>
      <w:r w:rsidRPr="00E210BD">
        <w:rPr>
          <w:rFonts w:ascii="Times New Roman" w:hAnsi="Times New Roman" w:cs="Times New Roman"/>
          <w:i/>
          <w:iCs/>
          <w:color w:val="333333"/>
          <w:sz w:val="24"/>
          <w:szCs w:val="24"/>
          <w:shd w:val="clear" w:color="auto" w:fill="FFFFFF"/>
        </w:rPr>
        <w:t>Race, income, and enrollment patterns in highly selective colleges, 1982–2004</w:t>
      </w:r>
      <w:r w:rsidRPr="00E210BD">
        <w:rPr>
          <w:rFonts w:ascii="Times New Roman" w:hAnsi="Times New Roman" w:cs="Times New Roman"/>
          <w:color w:val="333333"/>
          <w:sz w:val="24"/>
          <w:szCs w:val="24"/>
          <w:shd w:val="clear" w:color="auto" w:fill="FFFFFF"/>
        </w:rPr>
        <w:t>. </w:t>
      </w:r>
      <w:r w:rsidRPr="00E210BD">
        <w:rPr>
          <w:rStyle w:val="nlmpublisher-name"/>
          <w:rFonts w:ascii="Times New Roman" w:hAnsi="Times New Roman" w:cs="Times New Roman"/>
          <w:color w:val="333333"/>
          <w:sz w:val="24"/>
          <w:szCs w:val="24"/>
          <w:shd w:val="clear" w:color="auto" w:fill="FFFFFF"/>
        </w:rPr>
        <w:t xml:space="preserve"> Center for Education Policy Analysis, Stanford University</w:t>
      </w:r>
      <w:r w:rsidRPr="00E210BD">
        <w:rPr>
          <w:rFonts w:ascii="Times New Roman" w:hAnsi="Times New Roman" w:cs="Times New Roman"/>
          <w:color w:val="333333"/>
          <w:sz w:val="24"/>
          <w:szCs w:val="24"/>
          <w:shd w:val="clear" w:color="auto" w:fill="FFFFFF"/>
        </w:rPr>
        <w:t>.</w:t>
      </w:r>
    </w:p>
    <w:p w14:paraId="38F017FA" w14:textId="413FF523" w:rsidR="00A4256C" w:rsidRPr="008746F3" w:rsidRDefault="00A4256C" w:rsidP="008746F3">
      <w:pPr>
        <w:spacing w:after="0" w:line="480" w:lineRule="auto"/>
        <w:ind w:left="720" w:hanging="720"/>
        <w:rPr>
          <w:rFonts w:ascii="Times New Roman" w:hAnsi="Times New Roman" w:cs="Times New Roman"/>
          <w:sz w:val="24"/>
          <w:szCs w:val="24"/>
          <w:shd w:val="clear" w:color="auto" w:fill="FFFFFF"/>
        </w:rPr>
      </w:pPr>
      <w:r w:rsidRPr="00DA5C98">
        <w:rPr>
          <w:rStyle w:val="field-content"/>
          <w:rFonts w:ascii="Times New Roman" w:hAnsi="Times New Roman" w:cs="Times New Roman"/>
          <w:sz w:val="24"/>
          <w:szCs w:val="24"/>
          <w:shd w:val="clear" w:color="auto" w:fill="FFFFFF"/>
        </w:rPr>
        <w:t xml:space="preserve">Reardon, S. F., Doss, C., </w:t>
      </w:r>
      <w:proofErr w:type="spellStart"/>
      <w:r w:rsidRPr="00DA5C98">
        <w:rPr>
          <w:rStyle w:val="field-content"/>
          <w:rFonts w:ascii="Times New Roman" w:hAnsi="Times New Roman" w:cs="Times New Roman"/>
          <w:sz w:val="24"/>
          <w:szCs w:val="24"/>
          <w:shd w:val="clear" w:color="auto" w:fill="FFFFFF"/>
        </w:rPr>
        <w:t>Gagné</w:t>
      </w:r>
      <w:proofErr w:type="spellEnd"/>
      <w:r w:rsidRPr="00DA5C98">
        <w:rPr>
          <w:rStyle w:val="field-content"/>
          <w:rFonts w:ascii="Times New Roman" w:hAnsi="Times New Roman" w:cs="Times New Roman"/>
          <w:sz w:val="24"/>
          <w:szCs w:val="24"/>
          <w:shd w:val="clear" w:color="auto" w:fill="FFFFFF"/>
        </w:rPr>
        <w:t xml:space="preserve">, J., </w:t>
      </w:r>
      <w:proofErr w:type="spellStart"/>
      <w:r w:rsidRPr="00DA5C98">
        <w:rPr>
          <w:rStyle w:val="field-content"/>
          <w:rFonts w:ascii="Times New Roman" w:hAnsi="Times New Roman" w:cs="Times New Roman"/>
          <w:sz w:val="24"/>
          <w:szCs w:val="24"/>
          <w:shd w:val="clear" w:color="auto" w:fill="FFFFFF"/>
        </w:rPr>
        <w:t>Gleit</w:t>
      </w:r>
      <w:proofErr w:type="spellEnd"/>
      <w:r w:rsidRPr="00DA5C98">
        <w:rPr>
          <w:rStyle w:val="field-content"/>
          <w:rFonts w:ascii="Times New Roman" w:hAnsi="Times New Roman" w:cs="Times New Roman"/>
          <w:sz w:val="24"/>
          <w:szCs w:val="24"/>
          <w:shd w:val="clear" w:color="auto" w:fill="FFFFFF"/>
        </w:rPr>
        <w:t xml:space="preserve">, R., Johnson, A., &amp; </w:t>
      </w:r>
      <w:proofErr w:type="spellStart"/>
      <w:r w:rsidRPr="00DA5C98">
        <w:rPr>
          <w:rStyle w:val="field-content"/>
          <w:rFonts w:ascii="Times New Roman" w:hAnsi="Times New Roman" w:cs="Times New Roman"/>
          <w:sz w:val="24"/>
          <w:szCs w:val="24"/>
          <w:shd w:val="clear" w:color="auto" w:fill="FFFFFF"/>
        </w:rPr>
        <w:t>Sosina</w:t>
      </w:r>
      <w:proofErr w:type="spellEnd"/>
      <w:r w:rsidRPr="00DA5C98">
        <w:rPr>
          <w:rStyle w:val="field-content"/>
          <w:rFonts w:ascii="Times New Roman" w:hAnsi="Times New Roman" w:cs="Times New Roman"/>
          <w:sz w:val="24"/>
          <w:szCs w:val="24"/>
          <w:shd w:val="clear" w:color="auto" w:fill="FFFFFF"/>
        </w:rPr>
        <w:t xml:space="preserve">, V. (2018). </w:t>
      </w:r>
      <w:r w:rsidRPr="00DA5C98">
        <w:rPr>
          <w:rStyle w:val="field-content"/>
          <w:rFonts w:ascii="Times New Roman" w:hAnsi="Times New Roman" w:cs="Times New Roman"/>
          <w:i/>
          <w:iCs/>
          <w:sz w:val="24"/>
          <w:szCs w:val="24"/>
          <w:shd w:val="clear" w:color="auto" w:fill="FFFFFF"/>
        </w:rPr>
        <w:t>Getting down to facts II: A portrait of educational outcomes in California</w:t>
      </w:r>
      <w:r w:rsidRPr="00DA5C98">
        <w:rPr>
          <w:rStyle w:val="field-content"/>
          <w:rFonts w:ascii="Times New Roman" w:hAnsi="Times New Roman" w:cs="Times New Roman"/>
          <w:sz w:val="24"/>
          <w:szCs w:val="24"/>
          <w:shd w:val="clear" w:color="auto" w:fill="FFFFFF"/>
        </w:rPr>
        <w:t>. Stanford University.</w:t>
      </w:r>
    </w:p>
    <w:p w14:paraId="0A990A6F" w14:textId="72470746" w:rsidR="00A55E5C" w:rsidRPr="00A55E5C" w:rsidRDefault="00A55E5C" w:rsidP="008746F3">
      <w:pPr>
        <w:spacing w:after="0" w:line="480" w:lineRule="auto"/>
        <w:ind w:left="720" w:hanging="720"/>
        <w:rPr>
          <w:rStyle w:val="authors"/>
          <w:rFonts w:ascii="Times New Roman" w:hAnsi="Times New Roman" w:cs="Times New Roman"/>
          <w:color w:val="333333"/>
          <w:sz w:val="24"/>
          <w:szCs w:val="24"/>
          <w:shd w:val="clear" w:color="auto" w:fill="FFFFFF"/>
        </w:rPr>
      </w:pPr>
      <w:r w:rsidRPr="00263FF4">
        <w:rPr>
          <w:rFonts w:ascii="Times New Roman" w:hAnsi="Times New Roman" w:cs="Times New Roman"/>
          <w:color w:val="000000"/>
          <w:sz w:val="24"/>
          <w:szCs w:val="24"/>
        </w:rPr>
        <w:t xml:space="preserve">Rios, V. </w:t>
      </w:r>
      <w:r w:rsidR="00263FF4">
        <w:rPr>
          <w:rFonts w:ascii="Times New Roman" w:hAnsi="Times New Roman" w:cs="Times New Roman"/>
          <w:color w:val="000000"/>
          <w:sz w:val="24"/>
          <w:szCs w:val="24"/>
        </w:rPr>
        <w:t>(</w:t>
      </w:r>
      <w:r w:rsidRPr="00263FF4">
        <w:rPr>
          <w:rFonts w:ascii="Times New Roman" w:hAnsi="Times New Roman" w:cs="Times New Roman"/>
          <w:color w:val="000000"/>
          <w:sz w:val="24"/>
          <w:szCs w:val="24"/>
        </w:rPr>
        <w:t>2011</w:t>
      </w:r>
      <w:r w:rsidR="00263FF4">
        <w:rPr>
          <w:rFonts w:ascii="Times New Roman" w:hAnsi="Times New Roman" w:cs="Times New Roman"/>
          <w:color w:val="000000"/>
          <w:sz w:val="24"/>
          <w:szCs w:val="24"/>
        </w:rPr>
        <w:t>)</w:t>
      </w:r>
      <w:r w:rsidRPr="00263FF4">
        <w:rPr>
          <w:rFonts w:ascii="Times New Roman" w:hAnsi="Times New Roman" w:cs="Times New Roman"/>
          <w:color w:val="000000"/>
          <w:sz w:val="24"/>
          <w:szCs w:val="24"/>
        </w:rPr>
        <w:t xml:space="preserve">. </w:t>
      </w:r>
      <w:r w:rsidRPr="00263FF4">
        <w:rPr>
          <w:rFonts w:ascii="Times New Roman" w:hAnsi="Times New Roman" w:cs="Times New Roman"/>
          <w:i/>
          <w:iCs/>
          <w:color w:val="000000"/>
          <w:sz w:val="24"/>
          <w:szCs w:val="24"/>
        </w:rPr>
        <w:t xml:space="preserve">Punished: Policing the Lives of Black and Latino Boys. </w:t>
      </w:r>
      <w:r w:rsidRPr="00263FF4">
        <w:rPr>
          <w:rFonts w:ascii="Times New Roman" w:hAnsi="Times New Roman" w:cs="Times New Roman"/>
          <w:color w:val="000000"/>
          <w:sz w:val="24"/>
          <w:szCs w:val="24"/>
        </w:rPr>
        <w:t>New York University Press.</w:t>
      </w:r>
    </w:p>
    <w:p w14:paraId="231397CD" w14:textId="18262653" w:rsidR="00930AC0" w:rsidRPr="00930AC0" w:rsidRDefault="00930AC0" w:rsidP="008746F3">
      <w:pPr>
        <w:spacing w:after="0" w:line="480" w:lineRule="auto"/>
        <w:ind w:left="720" w:hanging="720"/>
        <w:rPr>
          <w:rFonts w:ascii="Times New Roman" w:hAnsi="Times New Roman" w:cs="Times New Roman"/>
          <w:color w:val="333333"/>
          <w:sz w:val="24"/>
          <w:szCs w:val="24"/>
          <w:shd w:val="clear" w:color="auto" w:fill="FFFFFF"/>
        </w:rPr>
      </w:pPr>
      <w:r w:rsidRPr="00930AC0">
        <w:rPr>
          <w:rStyle w:val="authors"/>
          <w:rFonts w:ascii="Times New Roman" w:hAnsi="Times New Roman" w:cs="Times New Roman"/>
          <w:color w:val="333333"/>
          <w:sz w:val="24"/>
          <w:szCs w:val="24"/>
          <w:shd w:val="clear" w:color="auto" w:fill="FFFFFF"/>
        </w:rPr>
        <w:lastRenderedPageBreak/>
        <w:t>Ritter, G. W. &amp; Anderson, K. P.</w:t>
      </w:r>
      <w:r w:rsidRPr="00930AC0">
        <w:rPr>
          <w:rFonts w:ascii="Times New Roman" w:hAnsi="Times New Roman" w:cs="Times New Roman"/>
          <w:color w:val="333333"/>
          <w:sz w:val="24"/>
          <w:szCs w:val="24"/>
          <w:shd w:val="clear" w:color="auto" w:fill="FFFFFF"/>
        </w:rPr>
        <w:t> </w:t>
      </w:r>
      <w:r w:rsidRPr="00930AC0">
        <w:rPr>
          <w:rStyle w:val="Date1"/>
          <w:rFonts w:ascii="Times New Roman" w:hAnsi="Times New Roman" w:cs="Times New Roman"/>
          <w:color w:val="333333"/>
          <w:sz w:val="24"/>
          <w:szCs w:val="24"/>
          <w:shd w:val="clear" w:color="auto" w:fill="FFFFFF"/>
        </w:rPr>
        <w:t>(2018).</w:t>
      </w:r>
      <w:r w:rsidRPr="00930AC0">
        <w:rPr>
          <w:rFonts w:ascii="Times New Roman" w:hAnsi="Times New Roman" w:cs="Times New Roman"/>
          <w:color w:val="333333"/>
          <w:sz w:val="24"/>
          <w:szCs w:val="24"/>
          <w:shd w:val="clear" w:color="auto" w:fill="FFFFFF"/>
        </w:rPr>
        <w:t> </w:t>
      </w:r>
      <w:r w:rsidRPr="00930AC0">
        <w:rPr>
          <w:rStyle w:val="arttitle"/>
          <w:rFonts w:ascii="Times New Roman" w:hAnsi="Times New Roman" w:cs="Times New Roman"/>
          <w:color w:val="333333"/>
          <w:sz w:val="24"/>
          <w:szCs w:val="24"/>
          <w:shd w:val="clear" w:color="auto" w:fill="FFFFFF"/>
        </w:rPr>
        <w:t>Examining disparities in student discipline: Mapping inequities from infractions to consequences.</w:t>
      </w:r>
      <w:r w:rsidRPr="00930AC0">
        <w:rPr>
          <w:rFonts w:ascii="Times New Roman" w:hAnsi="Times New Roman" w:cs="Times New Roman"/>
          <w:color w:val="333333"/>
          <w:sz w:val="24"/>
          <w:szCs w:val="24"/>
          <w:shd w:val="clear" w:color="auto" w:fill="FFFFFF"/>
        </w:rPr>
        <w:t> </w:t>
      </w:r>
      <w:r w:rsidRPr="00930AC0">
        <w:rPr>
          <w:rStyle w:val="serialtitle"/>
          <w:rFonts w:ascii="Times New Roman" w:hAnsi="Times New Roman" w:cs="Times New Roman"/>
          <w:i/>
          <w:iCs/>
          <w:color w:val="333333"/>
          <w:sz w:val="24"/>
          <w:szCs w:val="24"/>
          <w:shd w:val="clear" w:color="auto" w:fill="FFFFFF"/>
        </w:rPr>
        <w:t>Peabody Journal of Education</w:t>
      </w:r>
      <w:r w:rsidRPr="00930AC0">
        <w:rPr>
          <w:rStyle w:val="serialtitle"/>
          <w:rFonts w:ascii="Times New Roman" w:hAnsi="Times New Roman" w:cs="Times New Roman"/>
          <w:color w:val="333333"/>
          <w:sz w:val="24"/>
          <w:szCs w:val="24"/>
          <w:shd w:val="clear" w:color="auto" w:fill="FFFFFF"/>
        </w:rPr>
        <w:t>,</w:t>
      </w:r>
      <w:r w:rsidRPr="00930AC0">
        <w:rPr>
          <w:rFonts w:ascii="Times New Roman" w:hAnsi="Times New Roman" w:cs="Times New Roman"/>
          <w:color w:val="333333"/>
          <w:sz w:val="24"/>
          <w:szCs w:val="24"/>
          <w:shd w:val="clear" w:color="auto" w:fill="FFFFFF"/>
        </w:rPr>
        <w:t> </w:t>
      </w:r>
      <w:r w:rsidRPr="00930AC0">
        <w:rPr>
          <w:rStyle w:val="volumeissue"/>
          <w:rFonts w:ascii="Times New Roman" w:hAnsi="Times New Roman" w:cs="Times New Roman"/>
          <w:i/>
          <w:iCs/>
          <w:color w:val="333333"/>
          <w:sz w:val="24"/>
          <w:szCs w:val="24"/>
          <w:shd w:val="clear" w:color="auto" w:fill="FFFFFF"/>
        </w:rPr>
        <w:t>93</w:t>
      </w:r>
      <w:r w:rsidRPr="00930AC0">
        <w:rPr>
          <w:rStyle w:val="volumeissue"/>
          <w:rFonts w:ascii="Times New Roman" w:hAnsi="Times New Roman" w:cs="Times New Roman"/>
          <w:color w:val="333333"/>
          <w:sz w:val="24"/>
          <w:szCs w:val="24"/>
          <w:shd w:val="clear" w:color="auto" w:fill="FFFFFF"/>
        </w:rPr>
        <w:t>(2),</w:t>
      </w:r>
      <w:r w:rsidRPr="00930AC0">
        <w:rPr>
          <w:rFonts w:ascii="Times New Roman" w:hAnsi="Times New Roman" w:cs="Times New Roman"/>
          <w:color w:val="333333"/>
          <w:sz w:val="24"/>
          <w:szCs w:val="24"/>
          <w:shd w:val="clear" w:color="auto" w:fill="FFFFFF"/>
        </w:rPr>
        <w:t> </w:t>
      </w:r>
      <w:r w:rsidRPr="00930AC0">
        <w:rPr>
          <w:rStyle w:val="pagerange"/>
          <w:rFonts w:ascii="Times New Roman" w:hAnsi="Times New Roman" w:cs="Times New Roman"/>
          <w:color w:val="333333"/>
          <w:sz w:val="24"/>
          <w:szCs w:val="24"/>
          <w:shd w:val="clear" w:color="auto" w:fill="FFFFFF"/>
        </w:rPr>
        <w:t>161-173,</w:t>
      </w:r>
      <w:r w:rsidRPr="00930AC0">
        <w:rPr>
          <w:rFonts w:ascii="Times New Roman" w:hAnsi="Times New Roman" w:cs="Times New Roman"/>
          <w:color w:val="333333"/>
          <w:sz w:val="24"/>
          <w:szCs w:val="24"/>
          <w:shd w:val="clear" w:color="auto" w:fill="FFFFFF"/>
        </w:rPr>
        <w:t> </w:t>
      </w:r>
      <w:r w:rsidRPr="00930AC0">
        <w:rPr>
          <w:rStyle w:val="doilink"/>
          <w:rFonts w:ascii="Times New Roman" w:hAnsi="Times New Roman" w:cs="Times New Roman"/>
          <w:color w:val="333333"/>
          <w:sz w:val="24"/>
          <w:szCs w:val="24"/>
          <w:shd w:val="clear" w:color="auto" w:fill="FFFFFF"/>
        </w:rPr>
        <w:t>DOI: </w:t>
      </w:r>
      <w:hyperlink r:id="rId17" w:history="1">
        <w:r w:rsidRPr="00930AC0">
          <w:rPr>
            <w:rStyle w:val="Hyperlink"/>
            <w:rFonts w:ascii="Times New Roman" w:hAnsi="Times New Roman" w:cs="Times New Roman"/>
            <w:color w:val="333333"/>
            <w:sz w:val="24"/>
            <w:szCs w:val="24"/>
            <w:shd w:val="clear" w:color="auto" w:fill="FFFFFF"/>
          </w:rPr>
          <w:t>10.1080/0161956X.2018.1435038</w:t>
        </w:r>
      </w:hyperlink>
    </w:p>
    <w:p w14:paraId="494CFF32" w14:textId="56A8C17C" w:rsidR="0079105E" w:rsidRPr="0079105E" w:rsidRDefault="0079105E" w:rsidP="008746F3">
      <w:pPr>
        <w:spacing w:after="0" w:line="480" w:lineRule="auto"/>
        <w:ind w:left="720" w:hanging="720"/>
        <w:rPr>
          <w:rFonts w:ascii="Times New Roman" w:hAnsi="Times New Roman" w:cs="Times New Roman"/>
          <w:color w:val="1C1D1E"/>
          <w:sz w:val="24"/>
          <w:szCs w:val="24"/>
          <w:shd w:val="clear" w:color="auto" w:fill="FFFFFF"/>
        </w:rPr>
      </w:pPr>
      <w:r w:rsidRPr="0079105E">
        <w:rPr>
          <w:rFonts w:ascii="Times New Roman" w:hAnsi="Times New Roman" w:cs="Times New Roman"/>
          <w:color w:val="333333"/>
          <w:sz w:val="24"/>
          <w:szCs w:val="24"/>
          <w:shd w:val="clear" w:color="auto" w:fill="FFFFFF"/>
        </w:rPr>
        <w:t>Santiago-Rosario, M. R., Whitcomb, S. A., Pearlman, J., &amp; McIntosh, K. (2021). Associations between teacher expectations and racial disproportionality in discipline referrals. </w:t>
      </w:r>
      <w:r w:rsidRPr="0079105E">
        <w:rPr>
          <w:rStyle w:val="Emphasis"/>
          <w:rFonts w:ascii="Times New Roman" w:hAnsi="Times New Roman" w:cs="Times New Roman"/>
          <w:color w:val="333333"/>
          <w:sz w:val="24"/>
          <w:szCs w:val="24"/>
          <w:shd w:val="clear" w:color="auto" w:fill="FFFFFF"/>
        </w:rPr>
        <w:t>Journal of School Psychology, 85,</w:t>
      </w:r>
      <w:r w:rsidRPr="0079105E">
        <w:rPr>
          <w:rFonts w:ascii="Times New Roman" w:hAnsi="Times New Roman" w:cs="Times New Roman"/>
          <w:color w:val="333333"/>
          <w:sz w:val="24"/>
          <w:szCs w:val="24"/>
          <w:shd w:val="clear" w:color="auto" w:fill="FFFFFF"/>
        </w:rPr>
        <w:t> 80–93. </w:t>
      </w:r>
      <w:hyperlink r:id="rId18" w:tgtFrame="_blank" w:history="1">
        <w:r w:rsidRPr="0079105E">
          <w:rPr>
            <w:rStyle w:val="Hyperlink"/>
            <w:rFonts w:ascii="Times New Roman" w:hAnsi="Times New Roman" w:cs="Times New Roman"/>
            <w:color w:val="2C72B7"/>
            <w:sz w:val="24"/>
            <w:szCs w:val="24"/>
            <w:shd w:val="clear" w:color="auto" w:fill="FFFFFF"/>
          </w:rPr>
          <w:t>https://doi.org/10.1016/j.jsp.2021.02.004</w:t>
        </w:r>
      </w:hyperlink>
    </w:p>
    <w:p w14:paraId="465FE273" w14:textId="10207C4B" w:rsidR="00C728CB" w:rsidRPr="008746F3" w:rsidRDefault="00AE0FE4" w:rsidP="008746F3">
      <w:pPr>
        <w:spacing w:after="0" w:line="480" w:lineRule="auto"/>
        <w:ind w:left="720" w:hanging="720"/>
        <w:rPr>
          <w:rFonts w:ascii="Times New Roman" w:hAnsi="Times New Roman" w:cs="Times New Roman"/>
          <w:color w:val="005274"/>
          <w:sz w:val="24"/>
          <w:szCs w:val="24"/>
          <w:u w:val="single"/>
          <w:shd w:val="clear" w:color="auto" w:fill="FFFFFF"/>
        </w:rPr>
      </w:pPr>
      <w:r w:rsidRPr="00DA5C98">
        <w:rPr>
          <w:rFonts w:ascii="Times New Roman" w:hAnsi="Times New Roman" w:cs="Times New Roman"/>
          <w:color w:val="1C1D1E"/>
          <w:sz w:val="24"/>
          <w:szCs w:val="24"/>
          <w:shd w:val="clear" w:color="auto" w:fill="FFFFFF"/>
        </w:rPr>
        <w:t xml:space="preserve">Savolainen, J., Hughes, L.A., Mason, W.A., </w:t>
      </w:r>
      <w:proofErr w:type="spellStart"/>
      <w:r w:rsidRPr="00DA5C98">
        <w:rPr>
          <w:rFonts w:ascii="Times New Roman" w:hAnsi="Times New Roman" w:cs="Times New Roman"/>
          <w:color w:val="1C1D1E"/>
          <w:sz w:val="24"/>
          <w:szCs w:val="24"/>
          <w:shd w:val="clear" w:color="auto" w:fill="FFFFFF"/>
        </w:rPr>
        <w:t>Hurtig</w:t>
      </w:r>
      <w:proofErr w:type="spellEnd"/>
      <w:r w:rsidRPr="00DA5C98">
        <w:rPr>
          <w:rFonts w:ascii="Times New Roman" w:hAnsi="Times New Roman" w:cs="Times New Roman"/>
          <w:color w:val="1C1D1E"/>
          <w:sz w:val="24"/>
          <w:szCs w:val="24"/>
          <w:shd w:val="clear" w:color="auto" w:fill="FFFFFF"/>
        </w:rPr>
        <w:t xml:space="preserve">, T.M., Ebeling, H., </w:t>
      </w:r>
      <w:proofErr w:type="spellStart"/>
      <w:r w:rsidRPr="00DA5C98">
        <w:rPr>
          <w:rFonts w:ascii="Times New Roman" w:hAnsi="Times New Roman" w:cs="Times New Roman"/>
          <w:color w:val="1C1D1E"/>
          <w:sz w:val="24"/>
          <w:szCs w:val="24"/>
          <w:shd w:val="clear" w:color="auto" w:fill="FFFFFF"/>
        </w:rPr>
        <w:t>Moilanen</w:t>
      </w:r>
      <w:proofErr w:type="spellEnd"/>
      <w:r w:rsidRPr="00DA5C98">
        <w:rPr>
          <w:rFonts w:ascii="Times New Roman" w:hAnsi="Times New Roman" w:cs="Times New Roman"/>
          <w:color w:val="1C1D1E"/>
          <w:sz w:val="24"/>
          <w:szCs w:val="24"/>
          <w:shd w:val="clear" w:color="auto" w:fill="FFFFFF"/>
        </w:rPr>
        <w:t xml:space="preserve">, I.K., </w:t>
      </w:r>
      <w:proofErr w:type="spellStart"/>
      <w:r w:rsidRPr="00DA5C98">
        <w:rPr>
          <w:rFonts w:ascii="Times New Roman" w:hAnsi="Times New Roman" w:cs="Times New Roman"/>
          <w:color w:val="1C1D1E"/>
          <w:sz w:val="24"/>
          <w:szCs w:val="24"/>
          <w:shd w:val="clear" w:color="auto" w:fill="FFFFFF"/>
        </w:rPr>
        <w:t>Kivivuori</w:t>
      </w:r>
      <w:proofErr w:type="spellEnd"/>
      <w:r w:rsidRPr="00DA5C98">
        <w:rPr>
          <w:rFonts w:ascii="Times New Roman" w:hAnsi="Times New Roman" w:cs="Times New Roman"/>
          <w:color w:val="1C1D1E"/>
          <w:sz w:val="24"/>
          <w:szCs w:val="24"/>
          <w:shd w:val="clear" w:color="auto" w:fill="FFFFFF"/>
        </w:rPr>
        <w:t xml:space="preserve">, J. &amp; </w:t>
      </w:r>
      <w:proofErr w:type="spellStart"/>
      <w:r w:rsidRPr="00DA5C98">
        <w:rPr>
          <w:rFonts w:ascii="Times New Roman" w:hAnsi="Times New Roman" w:cs="Times New Roman"/>
          <w:color w:val="1C1D1E"/>
          <w:sz w:val="24"/>
          <w:szCs w:val="24"/>
          <w:shd w:val="clear" w:color="auto" w:fill="FFFFFF"/>
        </w:rPr>
        <w:t>Taanila</w:t>
      </w:r>
      <w:proofErr w:type="spellEnd"/>
      <w:r w:rsidRPr="00DA5C98">
        <w:rPr>
          <w:rFonts w:ascii="Times New Roman" w:hAnsi="Times New Roman" w:cs="Times New Roman"/>
          <w:color w:val="1C1D1E"/>
          <w:sz w:val="24"/>
          <w:szCs w:val="24"/>
          <w:shd w:val="clear" w:color="auto" w:fill="FFFFFF"/>
        </w:rPr>
        <w:t>, A.M. (2012), Antisocial propensity, adolescent school outcomes, and the risk of criminal conviction. Journal of Research on Adolescence, 22, 54-64. </w:t>
      </w:r>
      <w:r w:rsidRPr="008746F3">
        <w:rPr>
          <w:rFonts w:ascii="Times New Roman" w:hAnsi="Times New Roman" w:cs="Times New Roman"/>
          <w:sz w:val="24"/>
          <w:szCs w:val="24"/>
          <w:shd w:val="clear" w:color="auto" w:fill="FFFFFF"/>
        </w:rPr>
        <w:t>https://doi.org/10.1111/j.1532-7795.2011.00754.x</w:t>
      </w:r>
    </w:p>
    <w:p w14:paraId="6D689542" w14:textId="0A1B5C18" w:rsidR="00124287" w:rsidRDefault="00124287" w:rsidP="008746F3">
      <w:pPr>
        <w:spacing w:after="0" w:line="480" w:lineRule="auto"/>
        <w:ind w:left="720" w:hanging="720"/>
        <w:rPr>
          <w:rFonts w:ascii="Times New Roman" w:hAnsi="Times New Roman" w:cs="Times New Roman"/>
          <w:color w:val="333333"/>
          <w:sz w:val="24"/>
          <w:szCs w:val="24"/>
          <w:shd w:val="clear" w:color="auto" w:fill="FFFFFF"/>
        </w:rPr>
      </w:pPr>
      <w:r w:rsidRPr="00124287">
        <w:rPr>
          <w:rFonts w:ascii="Times New Roman" w:hAnsi="Times New Roman" w:cs="Times New Roman"/>
          <w:color w:val="333333"/>
          <w:sz w:val="24"/>
          <w:szCs w:val="24"/>
          <w:shd w:val="clear" w:color="auto" w:fill="FFFFFF"/>
        </w:rPr>
        <w:t xml:space="preserve">Scott, T. M., &amp; Barrett, S. B. (2004). Using </w:t>
      </w:r>
      <w:r>
        <w:rPr>
          <w:rFonts w:ascii="Times New Roman" w:hAnsi="Times New Roman" w:cs="Times New Roman"/>
          <w:color w:val="333333"/>
          <w:sz w:val="24"/>
          <w:szCs w:val="24"/>
          <w:shd w:val="clear" w:color="auto" w:fill="FFFFFF"/>
        </w:rPr>
        <w:t>s</w:t>
      </w:r>
      <w:r w:rsidRPr="00124287">
        <w:rPr>
          <w:rFonts w:ascii="Times New Roman" w:hAnsi="Times New Roman" w:cs="Times New Roman"/>
          <w:color w:val="333333"/>
          <w:sz w:val="24"/>
          <w:szCs w:val="24"/>
          <w:shd w:val="clear" w:color="auto" w:fill="FFFFFF"/>
        </w:rPr>
        <w:t xml:space="preserve">taff and </w:t>
      </w:r>
      <w:r>
        <w:rPr>
          <w:rFonts w:ascii="Times New Roman" w:hAnsi="Times New Roman" w:cs="Times New Roman"/>
          <w:color w:val="333333"/>
          <w:sz w:val="24"/>
          <w:szCs w:val="24"/>
          <w:shd w:val="clear" w:color="auto" w:fill="FFFFFF"/>
        </w:rPr>
        <w:t>s</w:t>
      </w:r>
      <w:r w:rsidRPr="00124287">
        <w:rPr>
          <w:rFonts w:ascii="Times New Roman" w:hAnsi="Times New Roman" w:cs="Times New Roman"/>
          <w:color w:val="333333"/>
          <w:sz w:val="24"/>
          <w:szCs w:val="24"/>
          <w:shd w:val="clear" w:color="auto" w:fill="FFFFFF"/>
        </w:rPr>
        <w:t xml:space="preserve">tudent </w:t>
      </w:r>
      <w:r>
        <w:rPr>
          <w:rFonts w:ascii="Times New Roman" w:hAnsi="Times New Roman" w:cs="Times New Roman"/>
          <w:color w:val="333333"/>
          <w:sz w:val="24"/>
          <w:szCs w:val="24"/>
          <w:shd w:val="clear" w:color="auto" w:fill="FFFFFF"/>
        </w:rPr>
        <w:t>t</w:t>
      </w:r>
      <w:r w:rsidRPr="00124287">
        <w:rPr>
          <w:rFonts w:ascii="Times New Roman" w:hAnsi="Times New Roman" w:cs="Times New Roman"/>
          <w:color w:val="333333"/>
          <w:sz w:val="24"/>
          <w:szCs w:val="24"/>
          <w:shd w:val="clear" w:color="auto" w:fill="FFFFFF"/>
        </w:rPr>
        <w:t xml:space="preserve">ime </w:t>
      </w:r>
      <w:r>
        <w:rPr>
          <w:rFonts w:ascii="Times New Roman" w:hAnsi="Times New Roman" w:cs="Times New Roman"/>
          <w:color w:val="333333"/>
          <w:sz w:val="24"/>
          <w:szCs w:val="24"/>
          <w:shd w:val="clear" w:color="auto" w:fill="FFFFFF"/>
        </w:rPr>
        <w:t>e</w:t>
      </w:r>
      <w:r w:rsidRPr="00124287">
        <w:rPr>
          <w:rFonts w:ascii="Times New Roman" w:hAnsi="Times New Roman" w:cs="Times New Roman"/>
          <w:color w:val="333333"/>
          <w:sz w:val="24"/>
          <w:szCs w:val="24"/>
          <w:shd w:val="clear" w:color="auto" w:fill="FFFFFF"/>
        </w:rPr>
        <w:t xml:space="preserve">ngaged in </w:t>
      </w:r>
      <w:r>
        <w:rPr>
          <w:rFonts w:ascii="Times New Roman" w:hAnsi="Times New Roman" w:cs="Times New Roman"/>
          <w:color w:val="333333"/>
          <w:sz w:val="24"/>
          <w:szCs w:val="24"/>
          <w:shd w:val="clear" w:color="auto" w:fill="FFFFFF"/>
        </w:rPr>
        <w:t>d</w:t>
      </w:r>
      <w:r w:rsidRPr="00124287">
        <w:rPr>
          <w:rFonts w:ascii="Times New Roman" w:hAnsi="Times New Roman" w:cs="Times New Roman"/>
          <w:color w:val="333333"/>
          <w:sz w:val="24"/>
          <w:szCs w:val="24"/>
          <w:shd w:val="clear" w:color="auto" w:fill="FFFFFF"/>
        </w:rPr>
        <w:t xml:space="preserve">isciplinary </w:t>
      </w:r>
      <w:r>
        <w:rPr>
          <w:rFonts w:ascii="Times New Roman" w:hAnsi="Times New Roman" w:cs="Times New Roman"/>
          <w:color w:val="333333"/>
          <w:sz w:val="24"/>
          <w:szCs w:val="24"/>
          <w:shd w:val="clear" w:color="auto" w:fill="FFFFFF"/>
        </w:rPr>
        <w:t>p</w:t>
      </w:r>
      <w:r w:rsidRPr="00124287">
        <w:rPr>
          <w:rFonts w:ascii="Times New Roman" w:hAnsi="Times New Roman" w:cs="Times New Roman"/>
          <w:color w:val="333333"/>
          <w:sz w:val="24"/>
          <w:szCs w:val="24"/>
          <w:shd w:val="clear" w:color="auto" w:fill="FFFFFF"/>
        </w:rPr>
        <w:t xml:space="preserve">rocedures to </w:t>
      </w:r>
      <w:r>
        <w:rPr>
          <w:rFonts w:ascii="Times New Roman" w:hAnsi="Times New Roman" w:cs="Times New Roman"/>
          <w:color w:val="333333"/>
          <w:sz w:val="24"/>
          <w:szCs w:val="24"/>
          <w:shd w:val="clear" w:color="auto" w:fill="FFFFFF"/>
        </w:rPr>
        <w:t>e</w:t>
      </w:r>
      <w:r w:rsidRPr="00124287">
        <w:rPr>
          <w:rFonts w:ascii="Times New Roman" w:hAnsi="Times New Roman" w:cs="Times New Roman"/>
          <w:color w:val="333333"/>
          <w:sz w:val="24"/>
          <w:szCs w:val="24"/>
          <w:shd w:val="clear" w:color="auto" w:fill="FFFFFF"/>
        </w:rPr>
        <w:t xml:space="preserve">valuate the </w:t>
      </w:r>
      <w:r>
        <w:rPr>
          <w:rFonts w:ascii="Times New Roman" w:hAnsi="Times New Roman" w:cs="Times New Roman"/>
          <w:color w:val="333333"/>
          <w:sz w:val="24"/>
          <w:szCs w:val="24"/>
          <w:shd w:val="clear" w:color="auto" w:fill="FFFFFF"/>
        </w:rPr>
        <w:t>i</w:t>
      </w:r>
      <w:r w:rsidRPr="00124287">
        <w:rPr>
          <w:rFonts w:ascii="Times New Roman" w:hAnsi="Times New Roman" w:cs="Times New Roman"/>
          <w:color w:val="333333"/>
          <w:sz w:val="24"/>
          <w:szCs w:val="24"/>
          <w:shd w:val="clear" w:color="auto" w:fill="FFFFFF"/>
        </w:rPr>
        <w:t xml:space="preserve">mpact of </w:t>
      </w:r>
      <w:r>
        <w:rPr>
          <w:rFonts w:ascii="Times New Roman" w:hAnsi="Times New Roman" w:cs="Times New Roman"/>
          <w:color w:val="333333"/>
          <w:sz w:val="24"/>
          <w:szCs w:val="24"/>
          <w:shd w:val="clear" w:color="auto" w:fill="FFFFFF"/>
        </w:rPr>
        <w:t>s</w:t>
      </w:r>
      <w:r w:rsidRPr="00124287">
        <w:rPr>
          <w:rFonts w:ascii="Times New Roman" w:hAnsi="Times New Roman" w:cs="Times New Roman"/>
          <w:color w:val="333333"/>
          <w:sz w:val="24"/>
          <w:szCs w:val="24"/>
          <w:shd w:val="clear" w:color="auto" w:fill="FFFFFF"/>
        </w:rPr>
        <w:t>chool-</w:t>
      </w:r>
      <w:r>
        <w:rPr>
          <w:rFonts w:ascii="Times New Roman" w:hAnsi="Times New Roman" w:cs="Times New Roman"/>
          <w:color w:val="333333"/>
          <w:sz w:val="24"/>
          <w:szCs w:val="24"/>
          <w:shd w:val="clear" w:color="auto" w:fill="FFFFFF"/>
        </w:rPr>
        <w:t>w</w:t>
      </w:r>
      <w:r w:rsidRPr="00124287">
        <w:rPr>
          <w:rFonts w:ascii="Times New Roman" w:hAnsi="Times New Roman" w:cs="Times New Roman"/>
          <w:color w:val="333333"/>
          <w:sz w:val="24"/>
          <w:szCs w:val="24"/>
          <w:shd w:val="clear" w:color="auto" w:fill="FFFFFF"/>
        </w:rPr>
        <w:t xml:space="preserve">ide PBS. </w:t>
      </w:r>
      <w:r w:rsidRPr="00124287">
        <w:rPr>
          <w:rFonts w:ascii="Times New Roman" w:hAnsi="Times New Roman" w:cs="Times New Roman"/>
          <w:i/>
          <w:iCs/>
          <w:color w:val="333333"/>
          <w:sz w:val="24"/>
          <w:szCs w:val="24"/>
          <w:shd w:val="clear" w:color="auto" w:fill="FFFFFF"/>
        </w:rPr>
        <w:t>Journal of Positive Behavior Interventions</w:t>
      </w:r>
      <w:r w:rsidRPr="00124287">
        <w:rPr>
          <w:rFonts w:ascii="Times New Roman" w:hAnsi="Times New Roman" w:cs="Times New Roman"/>
          <w:color w:val="333333"/>
          <w:sz w:val="24"/>
          <w:szCs w:val="24"/>
          <w:shd w:val="clear" w:color="auto" w:fill="FFFFFF"/>
        </w:rPr>
        <w:t xml:space="preserve">, </w:t>
      </w:r>
      <w:r w:rsidRPr="00124287">
        <w:rPr>
          <w:rFonts w:ascii="Times New Roman" w:hAnsi="Times New Roman" w:cs="Times New Roman"/>
          <w:i/>
          <w:iCs/>
          <w:color w:val="333333"/>
          <w:sz w:val="24"/>
          <w:szCs w:val="24"/>
          <w:shd w:val="clear" w:color="auto" w:fill="FFFFFF"/>
        </w:rPr>
        <w:t>6</w:t>
      </w:r>
      <w:r w:rsidRPr="00124287">
        <w:rPr>
          <w:rFonts w:ascii="Times New Roman" w:hAnsi="Times New Roman" w:cs="Times New Roman"/>
          <w:color w:val="333333"/>
          <w:sz w:val="24"/>
          <w:szCs w:val="24"/>
          <w:shd w:val="clear" w:color="auto" w:fill="FFFFFF"/>
        </w:rPr>
        <w:t>(1), 21–27. https://doi.org/10.1177/10983007040060010401</w:t>
      </w:r>
    </w:p>
    <w:p w14:paraId="245B0CAF" w14:textId="1A6A9517" w:rsidR="00176A06" w:rsidRPr="00176A06" w:rsidRDefault="00176A06" w:rsidP="00176A06">
      <w:pPr>
        <w:autoSpaceDE w:val="0"/>
        <w:autoSpaceDN w:val="0"/>
        <w:adjustRightInd w:val="0"/>
        <w:spacing w:after="0" w:line="480" w:lineRule="auto"/>
        <w:ind w:left="720" w:hanging="720"/>
        <w:rPr>
          <w:rFonts w:ascii="Times New Roman" w:hAnsi="Times New Roman" w:cs="Times New Roman"/>
          <w:sz w:val="24"/>
          <w:szCs w:val="24"/>
        </w:rPr>
      </w:pPr>
      <w:r w:rsidRPr="00176A06">
        <w:rPr>
          <w:rFonts w:ascii="Times New Roman" w:hAnsi="Times New Roman" w:cs="Times New Roman"/>
          <w:sz w:val="24"/>
          <w:szCs w:val="24"/>
        </w:rPr>
        <w:t>Shi, Y</w:t>
      </w:r>
      <w:r>
        <w:rPr>
          <w:rFonts w:ascii="Times New Roman" w:hAnsi="Times New Roman" w:cs="Times New Roman"/>
          <w:sz w:val="24"/>
          <w:szCs w:val="24"/>
        </w:rPr>
        <w:t xml:space="preserve">. &amp; </w:t>
      </w:r>
      <w:r w:rsidRPr="00176A06">
        <w:rPr>
          <w:rFonts w:ascii="Times New Roman" w:hAnsi="Times New Roman" w:cs="Times New Roman"/>
          <w:sz w:val="24"/>
          <w:szCs w:val="24"/>
        </w:rPr>
        <w:t>Zhu</w:t>
      </w:r>
      <w:r>
        <w:rPr>
          <w:rFonts w:ascii="Times New Roman" w:hAnsi="Times New Roman" w:cs="Times New Roman"/>
          <w:sz w:val="24"/>
          <w:szCs w:val="24"/>
        </w:rPr>
        <w:t>, M</w:t>
      </w:r>
      <w:r w:rsidRPr="00176A06">
        <w:rPr>
          <w:rFonts w:ascii="Times New Roman" w:hAnsi="Times New Roman" w:cs="Times New Roman"/>
          <w:sz w:val="24"/>
          <w:szCs w:val="24"/>
        </w:rPr>
        <w:t xml:space="preserve">. (2021). Equal </w:t>
      </w:r>
      <w:r>
        <w:rPr>
          <w:rFonts w:ascii="Times New Roman" w:hAnsi="Times New Roman" w:cs="Times New Roman"/>
          <w:sz w:val="24"/>
          <w:szCs w:val="24"/>
        </w:rPr>
        <w:t>t</w:t>
      </w:r>
      <w:r w:rsidRPr="00176A06">
        <w:rPr>
          <w:rFonts w:ascii="Times New Roman" w:hAnsi="Times New Roman" w:cs="Times New Roman"/>
          <w:sz w:val="24"/>
          <w:szCs w:val="24"/>
        </w:rPr>
        <w:t xml:space="preserve">ime for </w:t>
      </w:r>
      <w:r>
        <w:rPr>
          <w:rFonts w:ascii="Times New Roman" w:hAnsi="Times New Roman" w:cs="Times New Roman"/>
          <w:sz w:val="24"/>
          <w:szCs w:val="24"/>
        </w:rPr>
        <w:t>e</w:t>
      </w:r>
      <w:r w:rsidRPr="00176A06">
        <w:rPr>
          <w:rFonts w:ascii="Times New Roman" w:hAnsi="Times New Roman" w:cs="Times New Roman"/>
          <w:sz w:val="24"/>
          <w:szCs w:val="24"/>
        </w:rPr>
        <w:t xml:space="preserve">qual </w:t>
      </w:r>
      <w:r>
        <w:rPr>
          <w:rFonts w:ascii="Times New Roman" w:hAnsi="Times New Roman" w:cs="Times New Roman"/>
          <w:sz w:val="24"/>
          <w:szCs w:val="24"/>
        </w:rPr>
        <w:t>c</w:t>
      </w:r>
      <w:r w:rsidRPr="00176A06">
        <w:rPr>
          <w:rFonts w:ascii="Times New Roman" w:hAnsi="Times New Roman" w:cs="Times New Roman"/>
          <w:sz w:val="24"/>
          <w:szCs w:val="24"/>
        </w:rPr>
        <w:t xml:space="preserve">rime? Racial </w:t>
      </w:r>
      <w:r>
        <w:rPr>
          <w:rFonts w:ascii="Times New Roman" w:hAnsi="Times New Roman" w:cs="Times New Roman"/>
          <w:sz w:val="24"/>
          <w:szCs w:val="24"/>
        </w:rPr>
        <w:t>b</w:t>
      </w:r>
      <w:r w:rsidRPr="00176A06">
        <w:rPr>
          <w:rFonts w:ascii="Times New Roman" w:hAnsi="Times New Roman" w:cs="Times New Roman"/>
          <w:sz w:val="24"/>
          <w:szCs w:val="24"/>
        </w:rPr>
        <w:t xml:space="preserve">ias in </w:t>
      </w:r>
      <w:r>
        <w:rPr>
          <w:rFonts w:ascii="Times New Roman" w:hAnsi="Times New Roman" w:cs="Times New Roman"/>
          <w:sz w:val="24"/>
          <w:szCs w:val="24"/>
        </w:rPr>
        <w:t>s</w:t>
      </w:r>
      <w:r w:rsidRPr="00176A06">
        <w:rPr>
          <w:rFonts w:ascii="Times New Roman" w:hAnsi="Times New Roman" w:cs="Times New Roman"/>
          <w:sz w:val="24"/>
          <w:szCs w:val="24"/>
        </w:rPr>
        <w:t>chool</w:t>
      </w:r>
      <w:r>
        <w:rPr>
          <w:rFonts w:ascii="Times New Roman" w:hAnsi="Times New Roman" w:cs="Times New Roman"/>
          <w:sz w:val="24"/>
          <w:szCs w:val="24"/>
        </w:rPr>
        <w:t xml:space="preserve"> d</w:t>
      </w:r>
      <w:r w:rsidRPr="00176A06">
        <w:rPr>
          <w:rFonts w:ascii="Times New Roman" w:hAnsi="Times New Roman" w:cs="Times New Roman"/>
          <w:sz w:val="24"/>
          <w:szCs w:val="24"/>
        </w:rPr>
        <w:t>iscipline. (EdWorkingPaper: 21-383). Annenberg Institute at Brown University</w:t>
      </w:r>
      <w:r>
        <w:rPr>
          <w:rFonts w:ascii="Times New Roman" w:hAnsi="Times New Roman" w:cs="Times New Roman"/>
          <w:sz w:val="24"/>
          <w:szCs w:val="24"/>
        </w:rPr>
        <w:t xml:space="preserve">. </w:t>
      </w:r>
      <w:r w:rsidRPr="00176A06">
        <w:rPr>
          <w:rFonts w:ascii="Times New Roman" w:hAnsi="Times New Roman" w:cs="Times New Roman"/>
          <w:sz w:val="24"/>
          <w:szCs w:val="24"/>
        </w:rPr>
        <w:t>https://doi.org/10.26300/xpc4-j379</w:t>
      </w:r>
    </w:p>
    <w:p w14:paraId="5BF1CE12" w14:textId="6120048A" w:rsidR="00AE0FE4" w:rsidRPr="008746F3" w:rsidRDefault="00C728CB" w:rsidP="008746F3">
      <w:pPr>
        <w:spacing w:after="0" w:line="480" w:lineRule="auto"/>
        <w:ind w:left="720" w:hanging="720"/>
        <w:rPr>
          <w:rFonts w:ascii="Times New Roman" w:hAnsi="Times New Roman" w:cs="Times New Roman"/>
          <w:sz w:val="24"/>
          <w:szCs w:val="24"/>
        </w:rPr>
      </w:pPr>
      <w:r w:rsidRPr="008746F3">
        <w:rPr>
          <w:rFonts w:ascii="Times New Roman" w:hAnsi="Times New Roman" w:cs="Times New Roman"/>
          <w:color w:val="333333"/>
          <w:sz w:val="24"/>
          <w:szCs w:val="24"/>
          <w:shd w:val="clear" w:color="auto" w:fill="FFFFFF"/>
        </w:rPr>
        <w:t>Shores, K., Kim, H. E., &amp; Still, M. (2020). Categorical Inequality in Black and White: Linking Disproportionality Across Multiple Educational Outcomes. </w:t>
      </w:r>
      <w:r w:rsidRPr="008746F3">
        <w:rPr>
          <w:rFonts w:ascii="Times New Roman" w:hAnsi="Times New Roman" w:cs="Times New Roman"/>
          <w:i/>
          <w:iCs/>
          <w:color w:val="333333"/>
          <w:sz w:val="24"/>
          <w:szCs w:val="24"/>
          <w:shd w:val="clear" w:color="auto" w:fill="FFFFFF"/>
        </w:rPr>
        <w:t>American Educational Research Journal</w:t>
      </w:r>
      <w:r w:rsidRPr="008746F3">
        <w:rPr>
          <w:rFonts w:ascii="Times New Roman" w:hAnsi="Times New Roman" w:cs="Times New Roman"/>
          <w:color w:val="333333"/>
          <w:sz w:val="24"/>
          <w:szCs w:val="24"/>
          <w:shd w:val="clear" w:color="auto" w:fill="FFFFFF"/>
        </w:rPr>
        <w:t>, </w:t>
      </w:r>
      <w:r w:rsidRPr="008746F3">
        <w:rPr>
          <w:rFonts w:ascii="Times New Roman" w:hAnsi="Times New Roman" w:cs="Times New Roman"/>
          <w:i/>
          <w:iCs/>
          <w:color w:val="333333"/>
          <w:sz w:val="24"/>
          <w:szCs w:val="24"/>
          <w:shd w:val="clear" w:color="auto" w:fill="FFFFFF"/>
        </w:rPr>
        <w:t>57</w:t>
      </w:r>
      <w:r w:rsidRPr="008746F3">
        <w:rPr>
          <w:rFonts w:ascii="Times New Roman" w:hAnsi="Times New Roman" w:cs="Times New Roman"/>
          <w:color w:val="333333"/>
          <w:sz w:val="24"/>
          <w:szCs w:val="24"/>
          <w:shd w:val="clear" w:color="auto" w:fill="FFFFFF"/>
        </w:rPr>
        <w:t>(5), 2089–2131. </w:t>
      </w:r>
      <w:hyperlink r:id="rId19" w:history="1">
        <w:r w:rsidRPr="008746F3">
          <w:rPr>
            <w:rStyle w:val="Hyperlink"/>
            <w:rFonts w:ascii="Times New Roman" w:hAnsi="Times New Roman" w:cs="Times New Roman"/>
            <w:color w:val="006ACC"/>
            <w:sz w:val="24"/>
            <w:szCs w:val="24"/>
            <w:shd w:val="clear" w:color="auto" w:fill="FFFFFF"/>
          </w:rPr>
          <w:t>https://doi.org/10.3102/0002831219900128</w:t>
        </w:r>
      </w:hyperlink>
    </w:p>
    <w:p w14:paraId="0CA9900F" w14:textId="771DC70A" w:rsidR="00DD30A2" w:rsidRPr="00DD30A2" w:rsidRDefault="00DD30A2" w:rsidP="008746F3">
      <w:pPr>
        <w:spacing w:after="0" w:line="480" w:lineRule="auto"/>
        <w:ind w:left="720" w:hanging="720"/>
        <w:rPr>
          <w:rFonts w:ascii="Times New Roman" w:hAnsi="Times New Roman" w:cs="Times New Roman"/>
          <w:color w:val="1A1A1A"/>
          <w:sz w:val="24"/>
          <w:szCs w:val="24"/>
          <w:shd w:val="clear" w:color="auto" w:fill="FFFFFF"/>
        </w:rPr>
      </w:pPr>
      <w:r w:rsidRPr="00DD30A2">
        <w:rPr>
          <w:rStyle w:val="authors"/>
          <w:rFonts w:ascii="Times New Roman" w:hAnsi="Times New Roman" w:cs="Times New Roman"/>
          <w:color w:val="333333"/>
          <w:sz w:val="24"/>
          <w:szCs w:val="24"/>
          <w:shd w:val="clear" w:color="auto" w:fill="FFFFFF"/>
        </w:rPr>
        <w:t>Skiba, R. J., Arredondo, M. I. &amp; Williams, N. T.</w:t>
      </w:r>
      <w:r w:rsidRPr="00DD30A2">
        <w:rPr>
          <w:rFonts w:ascii="Times New Roman" w:hAnsi="Times New Roman" w:cs="Times New Roman"/>
          <w:color w:val="333333"/>
          <w:sz w:val="24"/>
          <w:szCs w:val="24"/>
          <w:shd w:val="clear" w:color="auto" w:fill="FFFFFF"/>
        </w:rPr>
        <w:t> </w:t>
      </w:r>
      <w:r w:rsidRPr="00DD30A2">
        <w:rPr>
          <w:rStyle w:val="Date1"/>
          <w:rFonts w:ascii="Times New Roman" w:hAnsi="Times New Roman" w:cs="Times New Roman"/>
          <w:color w:val="333333"/>
          <w:sz w:val="24"/>
          <w:szCs w:val="24"/>
          <w:shd w:val="clear" w:color="auto" w:fill="FFFFFF"/>
        </w:rPr>
        <w:t>(2014).</w:t>
      </w:r>
      <w:r w:rsidRPr="00DD30A2">
        <w:rPr>
          <w:rFonts w:ascii="Times New Roman" w:hAnsi="Times New Roman" w:cs="Times New Roman"/>
          <w:color w:val="333333"/>
          <w:sz w:val="24"/>
          <w:szCs w:val="24"/>
          <w:shd w:val="clear" w:color="auto" w:fill="FFFFFF"/>
        </w:rPr>
        <w:t> </w:t>
      </w:r>
      <w:r w:rsidRPr="00DD30A2">
        <w:rPr>
          <w:rStyle w:val="arttitle"/>
          <w:rFonts w:ascii="Times New Roman" w:hAnsi="Times New Roman" w:cs="Times New Roman"/>
          <w:color w:val="333333"/>
          <w:sz w:val="24"/>
          <w:szCs w:val="24"/>
          <w:shd w:val="clear" w:color="auto" w:fill="FFFFFF"/>
        </w:rPr>
        <w:t xml:space="preserve">More than a metaphor: The contribution of exclusionary discipline to a school-to-prison </w:t>
      </w:r>
      <w:proofErr w:type="gramStart"/>
      <w:r w:rsidRPr="00DD30A2">
        <w:rPr>
          <w:rStyle w:val="arttitle"/>
          <w:rFonts w:ascii="Times New Roman" w:hAnsi="Times New Roman" w:cs="Times New Roman"/>
          <w:color w:val="333333"/>
          <w:sz w:val="24"/>
          <w:szCs w:val="24"/>
          <w:shd w:val="clear" w:color="auto" w:fill="FFFFFF"/>
        </w:rPr>
        <w:t>pipeline,.</w:t>
      </w:r>
      <w:proofErr w:type="gramEnd"/>
      <w:r w:rsidRPr="00DD30A2">
        <w:rPr>
          <w:rFonts w:ascii="Times New Roman" w:hAnsi="Times New Roman" w:cs="Times New Roman"/>
          <w:color w:val="333333"/>
          <w:sz w:val="24"/>
          <w:szCs w:val="24"/>
          <w:shd w:val="clear" w:color="auto" w:fill="FFFFFF"/>
        </w:rPr>
        <w:t> </w:t>
      </w:r>
      <w:r w:rsidRPr="00DD30A2">
        <w:rPr>
          <w:rStyle w:val="serialtitle"/>
          <w:rFonts w:ascii="Times New Roman" w:hAnsi="Times New Roman" w:cs="Times New Roman"/>
          <w:i/>
          <w:iCs/>
          <w:color w:val="333333"/>
          <w:sz w:val="24"/>
          <w:szCs w:val="24"/>
          <w:shd w:val="clear" w:color="auto" w:fill="FFFFFF"/>
        </w:rPr>
        <w:t>Equity &amp; Excellence in Education</w:t>
      </w:r>
      <w:r w:rsidRPr="00DD30A2">
        <w:rPr>
          <w:rStyle w:val="serialtitle"/>
          <w:rFonts w:ascii="Times New Roman" w:hAnsi="Times New Roman" w:cs="Times New Roman"/>
          <w:color w:val="333333"/>
          <w:sz w:val="24"/>
          <w:szCs w:val="24"/>
          <w:shd w:val="clear" w:color="auto" w:fill="FFFFFF"/>
        </w:rPr>
        <w:t>,</w:t>
      </w:r>
      <w:r w:rsidRPr="00DD30A2">
        <w:rPr>
          <w:rFonts w:ascii="Times New Roman" w:hAnsi="Times New Roman" w:cs="Times New Roman"/>
          <w:color w:val="333333"/>
          <w:sz w:val="24"/>
          <w:szCs w:val="24"/>
          <w:shd w:val="clear" w:color="auto" w:fill="FFFFFF"/>
        </w:rPr>
        <w:t> </w:t>
      </w:r>
      <w:r w:rsidRPr="00DD30A2">
        <w:rPr>
          <w:rStyle w:val="volumeissue"/>
          <w:rFonts w:ascii="Times New Roman" w:hAnsi="Times New Roman" w:cs="Times New Roman"/>
          <w:i/>
          <w:iCs/>
          <w:color w:val="333333"/>
          <w:sz w:val="24"/>
          <w:szCs w:val="24"/>
          <w:shd w:val="clear" w:color="auto" w:fill="FFFFFF"/>
        </w:rPr>
        <w:t>47</w:t>
      </w:r>
      <w:r w:rsidRPr="00DD30A2">
        <w:rPr>
          <w:rStyle w:val="volumeissue"/>
          <w:rFonts w:ascii="Times New Roman" w:hAnsi="Times New Roman" w:cs="Times New Roman"/>
          <w:color w:val="333333"/>
          <w:sz w:val="24"/>
          <w:szCs w:val="24"/>
          <w:shd w:val="clear" w:color="auto" w:fill="FFFFFF"/>
        </w:rPr>
        <w:t>(4),</w:t>
      </w:r>
      <w:r w:rsidRPr="00DD30A2">
        <w:rPr>
          <w:rFonts w:ascii="Times New Roman" w:hAnsi="Times New Roman" w:cs="Times New Roman"/>
          <w:color w:val="333333"/>
          <w:sz w:val="24"/>
          <w:szCs w:val="24"/>
          <w:shd w:val="clear" w:color="auto" w:fill="FFFFFF"/>
        </w:rPr>
        <w:t> </w:t>
      </w:r>
      <w:r w:rsidRPr="00DD30A2">
        <w:rPr>
          <w:rStyle w:val="pagerange"/>
          <w:rFonts w:ascii="Times New Roman" w:hAnsi="Times New Roman" w:cs="Times New Roman"/>
          <w:color w:val="333333"/>
          <w:sz w:val="24"/>
          <w:szCs w:val="24"/>
          <w:shd w:val="clear" w:color="auto" w:fill="FFFFFF"/>
        </w:rPr>
        <w:t>546-564,</w:t>
      </w:r>
      <w:r w:rsidRPr="00DD30A2">
        <w:rPr>
          <w:rFonts w:ascii="Times New Roman" w:hAnsi="Times New Roman" w:cs="Times New Roman"/>
          <w:color w:val="333333"/>
          <w:sz w:val="24"/>
          <w:szCs w:val="24"/>
          <w:shd w:val="clear" w:color="auto" w:fill="FFFFFF"/>
        </w:rPr>
        <w:t> </w:t>
      </w:r>
      <w:r w:rsidRPr="00DD30A2">
        <w:rPr>
          <w:rStyle w:val="doilink"/>
          <w:rFonts w:ascii="Times New Roman" w:hAnsi="Times New Roman" w:cs="Times New Roman"/>
          <w:color w:val="333333"/>
          <w:sz w:val="24"/>
          <w:szCs w:val="24"/>
          <w:shd w:val="clear" w:color="auto" w:fill="FFFFFF"/>
        </w:rPr>
        <w:t>DOI: </w:t>
      </w:r>
      <w:hyperlink r:id="rId20" w:history="1">
        <w:r w:rsidRPr="00DD30A2">
          <w:rPr>
            <w:rStyle w:val="Hyperlink"/>
            <w:rFonts w:ascii="Times New Roman" w:hAnsi="Times New Roman" w:cs="Times New Roman"/>
            <w:color w:val="333333"/>
            <w:sz w:val="24"/>
            <w:szCs w:val="24"/>
            <w:shd w:val="clear" w:color="auto" w:fill="FFFFFF"/>
          </w:rPr>
          <w:t>10.1080/10665684.2014.958965</w:t>
        </w:r>
      </w:hyperlink>
    </w:p>
    <w:p w14:paraId="77265CCB" w14:textId="7DFDCCDF" w:rsidR="001539EF" w:rsidRDefault="001539EF" w:rsidP="008746F3">
      <w:pPr>
        <w:spacing w:after="0" w:line="480" w:lineRule="auto"/>
        <w:ind w:left="720" w:hanging="720"/>
        <w:rPr>
          <w:rFonts w:ascii="Times New Roman" w:hAnsi="Times New Roman" w:cs="Times New Roman"/>
          <w:color w:val="1A1A1A"/>
          <w:sz w:val="24"/>
          <w:szCs w:val="24"/>
          <w:shd w:val="clear" w:color="auto" w:fill="FFFFFF"/>
        </w:rPr>
      </w:pPr>
      <w:r w:rsidRPr="001539EF">
        <w:rPr>
          <w:rFonts w:ascii="Times New Roman" w:hAnsi="Times New Roman" w:cs="Times New Roman"/>
          <w:color w:val="1A1A1A"/>
          <w:sz w:val="24"/>
          <w:szCs w:val="24"/>
          <w:shd w:val="clear" w:color="auto" w:fill="FFFFFF"/>
        </w:rPr>
        <w:lastRenderedPageBreak/>
        <w:t xml:space="preserve">Skiba, R. J., &amp; Peterson, R. L. (2000). School </w:t>
      </w:r>
      <w:r>
        <w:rPr>
          <w:rFonts w:ascii="Times New Roman" w:hAnsi="Times New Roman" w:cs="Times New Roman"/>
          <w:color w:val="1A1A1A"/>
          <w:sz w:val="24"/>
          <w:szCs w:val="24"/>
          <w:shd w:val="clear" w:color="auto" w:fill="FFFFFF"/>
        </w:rPr>
        <w:t>d</w:t>
      </w:r>
      <w:r w:rsidRPr="001539EF">
        <w:rPr>
          <w:rFonts w:ascii="Times New Roman" w:hAnsi="Times New Roman" w:cs="Times New Roman"/>
          <w:color w:val="1A1A1A"/>
          <w:sz w:val="24"/>
          <w:szCs w:val="24"/>
          <w:shd w:val="clear" w:color="auto" w:fill="FFFFFF"/>
        </w:rPr>
        <w:t xml:space="preserve">iscipline at a </w:t>
      </w:r>
      <w:r>
        <w:rPr>
          <w:rFonts w:ascii="Times New Roman" w:hAnsi="Times New Roman" w:cs="Times New Roman"/>
          <w:color w:val="1A1A1A"/>
          <w:sz w:val="24"/>
          <w:szCs w:val="24"/>
          <w:shd w:val="clear" w:color="auto" w:fill="FFFFFF"/>
        </w:rPr>
        <w:t>c</w:t>
      </w:r>
      <w:r w:rsidRPr="001539EF">
        <w:rPr>
          <w:rFonts w:ascii="Times New Roman" w:hAnsi="Times New Roman" w:cs="Times New Roman"/>
          <w:color w:val="1A1A1A"/>
          <w:sz w:val="24"/>
          <w:szCs w:val="24"/>
          <w:shd w:val="clear" w:color="auto" w:fill="FFFFFF"/>
        </w:rPr>
        <w:t xml:space="preserve">rossroads: From Zero Tolerance to </w:t>
      </w:r>
      <w:r>
        <w:rPr>
          <w:rFonts w:ascii="Times New Roman" w:hAnsi="Times New Roman" w:cs="Times New Roman"/>
          <w:color w:val="1A1A1A"/>
          <w:sz w:val="24"/>
          <w:szCs w:val="24"/>
          <w:shd w:val="clear" w:color="auto" w:fill="FFFFFF"/>
        </w:rPr>
        <w:t>e</w:t>
      </w:r>
      <w:r w:rsidRPr="001539EF">
        <w:rPr>
          <w:rFonts w:ascii="Times New Roman" w:hAnsi="Times New Roman" w:cs="Times New Roman"/>
          <w:color w:val="1A1A1A"/>
          <w:sz w:val="24"/>
          <w:szCs w:val="24"/>
          <w:shd w:val="clear" w:color="auto" w:fill="FFFFFF"/>
        </w:rPr>
        <w:t xml:space="preserve">arly </w:t>
      </w:r>
      <w:r>
        <w:rPr>
          <w:rFonts w:ascii="Times New Roman" w:hAnsi="Times New Roman" w:cs="Times New Roman"/>
          <w:color w:val="1A1A1A"/>
          <w:sz w:val="24"/>
          <w:szCs w:val="24"/>
          <w:shd w:val="clear" w:color="auto" w:fill="FFFFFF"/>
        </w:rPr>
        <w:t>r</w:t>
      </w:r>
      <w:r w:rsidRPr="001539EF">
        <w:rPr>
          <w:rFonts w:ascii="Times New Roman" w:hAnsi="Times New Roman" w:cs="Times New Roman"/>
          <w:color w:val="1A1A1A"/>
          <w:sz w:val="24"/>
          <w:szCs w:val="24"/>
          <w:shd w:val="clear" w:color="auto" w:fill="FFFFFF"/>
        </w:rPr>
        <w:t xml:space="preserve">esponse. </w:t>
      </w:r>
      <w:r w:rsidRPr="001539EF">
        <w:rPr>
          <w:rFonts w:ascii="Times New Roman" w:hAnsi="Times New Roman" w:cs="Times New Roman"/>
          <w:i/>
          <w:iCs/>
          <w:color w:val="1A1A1A"/>
          <w:sz w:val="24"/>
          <w:szCs w:val="24"/>
          <w:shd w:val="clear" w:color="auto" w:fill="FFFFFF"/>
        </w:rPr>
        <w:t>Exceptional Children</w:t>
      </w:r>
      <w:r w:rsidRPr="001539EF">
        <w:rPr>
          <w:rFonts w:ascii="Times New Roman" w:hAnsi="Times New Roman" w:cs="Times New Roman"/>
          <w:color w:val="1A1A1A"/>
          <w:sz w:val="24"/>
          <w:szCs w:val="24"/>
          <w:shd w:val="clear" w:color="auto" w:fill="FFFFFF"/>
        </w:rPr>
        <w:t xml:space="preserve">, </w:t>
      </w:r>
      <w:r w:rsidRPr="001539EF">
        <w:rPr>
          <w:rFonts w:ascii="Times New Roman" w:hAnsi="Times New Roman" w:cs="Times New Roman"/>
          <w:i/>
          <w:iCs/>
          <w:color w:val="1A1A1A"/>
          <w:sz w:val="24"/>
          <w:szCs w:val="24"/>
          <w:shd w:val="clear" w:color="auto" w:fill="FFFFFF"/>
        </w:rPr>
        <w:t>66</w:t>
      </w:r>
      <w:r w:rsidRPr="001539EF">
        <w:rPr>
          <w:rFonts w:ascii="Times New Roman" w:hAnsi="Times New Roman" w:cs="Times New Roman"/>
          <w:color w:val="1A1A1A"/>
          <w:sz w:val="24"/>
          <w:szCs w:val="24"/>
          <w:shd w:val="clear" w:color="auto" w:fill="FFFFFF"/>
        </w:rPr>
        <w:t>(3), 335–346. https://doi.org/10.1177/001440290006600305</w:t>
      </w:r>
    </w:p>
    <w:p w14:paraId="3CE20C6A" w14:textId="1F5541F5" w:rsidR="00E241D9" w:rsidRPr="008A21F4" w:rsidRDefault="00E241D9" w:rsidP="008A21F4">
      <w:pPr>
        <w:spacing w:line="480" w:lineRule="auto"/>
        <w:rPr>
          <w:rFonts w:ascii="Times New Roman" w:hAnsi="Times New Roman" w:cs="Times New Roman"/>
          <w:color w:val="000000"/>
          <w:sz w:val="24"/>
          <w:szCs w:val="24"/>
          <w:shd w:val="clear" w:color="auto" w:fill="FFFFFF"/>
        </w:rPr>
      </w:pPr>
      <w:proofErr w:type="spellStart"/>
      <w:r w:rsidRPr="003E3E5C">
        <w:rPr>
          <w:rFonts w:ascii="Times New Roman" w:hAnsi="Times New Roman" w:cs="Times New Roman"/>
          <w:color w:val="000000"/>
          <w:sz w:val="24"/>
          <w:szCs w:val="24"/>
          <w:shd w:val="clear" w:color="auto" w:fill="FFFFFF"/>
        </w:rPr>
        <w:t>Sojoyner</w:t>
      </w:r>
      <w:proofErr w:type="spellEnd"/>
      <w:r w:rsidRPr="003E3E5C">
        <w:rPr>
          <w:rFonts w:ascii="Times New Roman" w:hAnsi="Times New Roman" w:cs="Times New Roman"/>
          <w:color w:val="000000"/>
          <w:sz w:val="24"/>
          <w:szCs w:val="24"/>
          <w:shd w:val="clear" w:color="auto" w:fill="FFFFFF"/>
        </w:rPr>
        <w:t>, D. M. (2016). </w:t>
      </w:r>
      <w:r w:rsidRPr="003E3E5C">
        <w:rPr>
          <w:rFonts w:ascii="Times New Roman" w:hAnsi="Times New Roman" w:cs="Times New Roman"/>
          <w:i/>
          <w:iCs/>
          <w:color w:val="000000"/>
          <w:sz w:val="24"/>
          <w:szCs w:val="24"/>
        </w:rPr>
        <w:t xml:space="preserve">First strike: </w:t>
      </w:r>
      <w:proofErr w:type="gramStart"/>
      <w:r w:rsidRPr="003E3E5C">
        <w:rPr>
          <w:rFonts w:ascii="Times New Roman" w:hAnsi="Times New Roman" w:cs="Times New Roman"/>
          <w:i/>
          <w:iCs/>
          <w:color w:val="000000"/>
          <w:sz w:val="24"/>
          <w:szCs w:val="24"/>
        </w:rPr>
        <w:t>Educational</w:t>
      </w:r>
      <w:proofErr w:type="gramEnd"/>
      <w:r w:rsidRPr="003E3E5C">
        <w:rPr>
          <w:rFonts w:ascii="Times New Roman" w:hAnsi="Times New Roman" w:cs="Times New Roman"/>
          <w:i/>
          <w:iCs/>
          <w:color w:val="000000"/>
          <w:sz w:val="24"/>
          <w:szCs w:val="24"/>
        </w:rPr>
        <w:t xml:space="preserve"> enclosures in black Los Angeles</w:t>
      </w:r>
      <w:r w:rsidRPr="003E3E5C">
        <w:rPr>
          <w:rFonts w:ascii="Times New Roman" w:hAnsi="Times New Roman" w:cs="Times New Roman"/>
          <w:color w:val="000000"/>
          <w:sz w:val="24"/>
          <w:szCs w:val="24"/>
          <w:shd w:val="clear" w:color="auto" w:fill="FFFFFF"/>
        </w:rPr>
        <w:t>. U</w:t>
      </w:r>
      <w:r w:rsidR="008A21F4">
        <w:rPr>
          <w:rFonts w:ascii="Times New Roman" w:hAnsi="Times New Roman" w:cs="Times New Roman"/>
          <w:color w:val="000000"/>
          <w:sz w:val="24"/>
          <w:szCs w:val="24"/>
          <w:shd w:val="clear" w:color="auto" w:fill="FFFFFF"/>
        </w:rPr>
        <w:t>niversity</w:t>
      </w:r>
      <w:r w:rsidRPr="003E3E5C">
        <w:rPr>
          <w:rFonts w:ascii="Times New Roman" w:hAnsi="Times New Roman" w:cs="Times New Roman"/>
          <w:color w:val="000000"/>
          <w:sz w:val="24"/>
          <w:szCs w:val="24"/>
          <w:shd w:val="clear" w:color="auto" w:fill="FFFFFF"/>
        </w:rPr>
        <w:t xml:space="preserve"> of </w:t>
      </w:r>
      <w:r>
        <w:rPr>
          <w:rFonts w:ascii="Times New Roman" w:hAnsi="Times New Roman" w:cs="Times New Roman"/>
          <w:color w:val="000000"/>
          <w:sz w:val="24"/>
          <w:szCs w:val="24"/>
          <w:shd w:val="clear" w:color="auto" w:fill="FFFFFF"/>
        </w:rPr>
        <w:tab/>
      </w:r>
      <w:r w:rsidRPr="003E3E5C">
        <w:rPr>
          <w:rFonts w:ascii="Times New Roman" w:hAnsi="Times New Roman" w:cs="Times New Roman"/>
          <w:color w:val="000000"/>
          <w:sz w:val="24"/>
          <w:szCs w:val="24"/>
          <w:shd w:val="clear" w:color="auto" w:fill="FFFFFF"/>
        </w:rPr>
        <w:t>Minnesota Press.</w:t>
      </w:r>
    </w:p>
    <w:p w14:paraId="52587314" w14:textId="71F0C5D2" w:rsidR="0079105E" w:rsidRPr="0079105E" w:rsidRDefault="0079105E" w:rsidP="008746F3">
      <w:pPr>
        <w:spacing w:after="0" w:line="480" w:lineRule="auto"/>
        <w:ind w:left="720" w:hanging="720"/>
        <w:rPr>
          <w:rFonts w:ascii="Times New Roman" w:hAnsi="Times New Roman" w:cs="Times New Roman"/>
          <w:sz w:val="24"/>
          <w:szCs w:val="24"/>
        </w:rPr>
      </w:pPr>
      <w:r w:rsidRPr="0079105E">
        <w:rPr>
          <w:rFonts w:ascii="Times New Roman" w:hAnsi="Times New Roman" w:cs="Times New Roman"/>
          <w:color w:val="1A1A1A"/>
          <w:sz w:val="24"/>
          <w:szCs w:val="24"/>
          <w:shd w:val="clear" w:color="auto" w:fill="FFFFFF"/>
        </w:rPr>
        <w:t>Sorensen,</w:t>
      </w:r>
      <w:r>
        <w:rPr>
          <w:rFonts w:ascii="Times New Roman" w:hAnsi="Times New Roman" w:cs="Times New Roman"/>
          <w:color w:val="1A1A1A"/>
          <w:sz w:val="24"/>
          <w:szCs w:val="24"/>
          <w:shd w:val="clear" w:color="auto" w:fill="FFFFFF"/>
        </w:rPr>
        <w:t xml:space="preserve"> L. C.,</w:t>
      </w:r>
      <w:r w:rsidRPr="0079105E">
        <w:rPr>
          <w:rFonts w:ascii="Times New Roman" w:hAnsi="Times New Roman" w:cs="Times New Roman"/>
          <w:color w:val="1A1A1A"/>
          <w:sz w:val="24"/>
          <w:szCs w:val="24"/>
          <w:shd w:val="clear" w:color="auto" w:fill="FFFFFF"/>
        </w:rPr>
        <w:t xml:space="preserve"> Bushway, </w:t>
      </w:r>
      <w:r>
        <w:rPr>
          <w:rFonts w:ascii="Times New Roman" w:hAnsi="Times New Roman" w:cs="Times New Roman"/>
          <w:color w:val="1A1A1A"/>
          <w:sz w:val="24"/>
          <w:szCs w:val="24"/>
          <w:shd w:val="clear" w:color="auto" w:fill="FFFFFF"/>
        </w:rPr>
        <w:t xml:space="preserve">S. D., &amp; </w:t>
      </w:r>
      <w:r w:rsidRPr="0079105E">
        <w:rPr>
          <w:rFonts w:ascii="Times New Roman" w:hAnsi="Times New Roman" w:cs="Times New Roman"/>
          <w:color w:val="1A1A1A"/>
          <w:sz w:val="24"/>
          <w:szCs w:val="24"/>
          <w:shd w:val="clear" w:color="auto" w:fill="FFFFFF"/>
        </w:rPr>
        <w:t>Gifford</w:t>
      </w:r>
      <w:r>
        <w:rPr>
          <w:rFonts w:ascii="Times New Roman" w:hAnsi="Times New Roman" w:cs="Times New Roman"/>
          <w:color w:val="1A1A1A"/>
          <w:sz w:val="24"/>
          <w:szCs w:val="24"/>
          <w:shd w:val="clear" w:color="auto" w:fill="FFFFFF"/>
        </w:rPr>
        <w:t>, E. J. (2020).</w:t>
      </w:r>
      <w:r w:rsidRPr="0079105E">
        <w:rPr>
          <w:rFonts w:ascii="Times New Roman" w:hAnsi="Times New Roman" w:cs="Times New Roman"/>
          <w:color w:val="1A1A1A"/>
          <w:sz w:val="24"/>
          <w:szCs w:val="24"/>
          <w:shd w:val="clear" w:color="auto" w:fill="FFFFFF"/>
        </w:rPr>
        <w:t xml:space="preserve"> Getting </w:t>
      </w:r>
      <w:r>
        <w:rPr>
          <w:rFonts w:ascii="Times New Roman" w:hAnsi="Times New Roman" w:cs="Times New Roman"/>
          <w:color w:val="1A1A1A"/>
          <w:sz w:val="24"/>
          <w:szCs w:val="24"/>
          <w:shd w:val="clear" w:color="auto" w:fill="FFFFFF"/>
        </w:rPr>
        <w:t>t</w:t>
      </w:r>
      <w:r w:rsidRPr="0079105E">
        <w:rPr>
          <w:rFonts w:ascii="Times New Roman" w:hAnsi="Times New Roman" w:cs="Times New Roman"/>
          <w:color w:val="1A1A1A"/>
          <w:sz w:val="24"/>
          <w:szCs w:val="24"/>
          <w:shd w:val="clear" w:color="auto" w:fill="FFFFFF"/>
        </w:rPr>
        <w:t>ough? The</w:t>
      </w:r>
      <w:r>
        <w:rPr>
          <w:rFonts w:ascii="Times New Roman" w:hAnsi="Times New Roman" w:cs="Times New Roman"/>
          <w:color w:val="1A1A1A"/>
          <w:sz w:val="24"/>
          <w:szCs w:val="24"/>
          <w:shd w:val="clear" w:color="auto" w:fill="FFFFFF"/>
        </w:rPr>
        <w:t xml:space="preserve"> e</w:t>
      </w:r>
      <w:r w:rsidRPr="0079105E">
        <w:rPr>
          <w:rFonts w:ascii="Times New Roman" w:hAnsi="Times New Roman" w:cs="Times New Roman"/>
          <w:color w:val="1A1A1A"/>
          <w:sz w:val="24"/>
          <w:szCs w:val="24"/>
          <w:shd w:val="clear" w:color="auto" w:fill="FFFFFF"/>
        </w:rPr>
        <w:t xml:space="preserve">ffects of </w:t>
      </w:r>
      <w:r>
        <w:rPr>
          <w:rFonts w:ascii="Times New Roman" w:hAnsi="Times New Roman" w:cs="Times New Roman"/>
          <w:color w:val="1A1A1A"/>
          <w:sz w:val="24"/>
          <w:szCs w:val="24"/>
          <w:shd w:val="clear" w:color="auto" w:fill="FFFFFF"/>
        </w:rPr>
        <w:t>d</w:t>
      </w:r>
      <w:r w:rsidRPr="0079105E">
        <w:rPr>
          <w:rFonts w:ascii="Times New Roman" w:hAnsi="Times New Roman" w:cs="Times New Roman"/>
          <w:color w:val="1A1A1A"/>
          <w:sz w:val="24"/>
          <w:szCs w:val="24"/>
          <w:shd w:val="clear" w:color="auto" w:fill="FFFFFF"/>
        </w:rPr>
        <w:t xml:space="preserve">iscretionary </w:t>
      </w:r>
      <w:r>
        <w:rPr>
          <w:rFonts w:ascii="Times New Roman" w:hAnsi="Times New Roman" w:cs="Times New Roman"/>
          <w:color w:val="1A1A1A"/>
          <w:sz w:val="24"/>
          <w:szCs w:val="24"/>
          <w:shd w:val="clear" w:color="auto" w:fill="FFFFFF"/>
        </w:rPr>
        <w:t>p</w:t>
      </w:r>
      <w:r w:rsidRPr="0079105E">
        <w:rPr>
          <w:rFonts w:ascii="Times New Roman" w:hAnsi="Times New Roman" w:cs="Times New Roman"/>
          <w:color w:val="1A1A1A"/>
          <w:sz w:val="24"/>
          <w:szCs w:val="24"/>
          <w:shd w:val="clear" w:color="auto" w:fill="FFFFFF"/>
        </w:rPr>
        <w:t xml:space="preserve">rincipal </w:t>
      </w:r>
      <w:r>
        <w:rPr>
          <w:rFonts w:ascii="Times New Roman" w:hAnsi="Times New Roman" w:cs="Times New Roman"/>
          <w:color w:val="1A1A1A"/>
          <w:sz w:val="24"/>
          <w:szCs w:val="24"/>
          <w:shd w:val="clear" w:color="auto" w:fill="FFFFFF"/>
        </w:rPr>
        <w:t>d</w:t>
      </w:r>
      <w:r w:rsidRPr="0079105E">
        <w:rPr>
          <w:rFonts w:ascii="Times New Roman" w:hAnsi="Times New Roman" w:cs="Times New Roman"/>
          <w:color w:val="1A1A1A"/>
          <w:sz w:val="24"/>
          <w:szCs w:val="24"/>
          <w:shd w:val="clear" w:color="auto" w:fill="FFFFFF"/>
        </w:rPr>
        <w:t xml:space="preserve">iscipline on </w:t>
      </w:r>
      <w:r>
        <w:rPr>
          <w:rFonts w:ascii="Times New Roman" w:hAnsi="Times New Roman" w:cs="Times New Roman"/>
          <w:color w:val="1A1A1A"/>
          <w:sz w:val="24"/>
          <w:szCs w:val="24"/>
          <w:shd w:val="clear" w:color="auto" w:fill="FFFFFF"/>
        </w:rPr>
        <w:t>s</w:t>
      </w:r>
      <w:r w:rsidRPr="0079105E">
        <w:rPr>
          <w:rFonts w:ascii="Times New Roman" w:hAnsi="Times New Roman" w:cs="Times New Roman"/>
          <w:color w:val="1A1A1A"/>
          <w:sz w:val="24"/>
          <w:szCs w:val="24"/>
          <w:shd w:val="clear" w:color="auto" w:fill="FFFFFF"/>
        </w:rPr>
        <w:t xml:space="preserve">tudent </w:t>
      </w:r>
      <w:r>
        <w:rPr>
          <w:rFonts w:ascii="Times New Roman" w:hAnsi="Times New Roman" w:cs="Times New Roman"/>
          <w:color w:val="1A1A1A"/>
          <w:sz w:val="24"/>
          <w:szCs w:val="24"/>
          <w:shd w:val="clear" w:color="auto" w:fill="FFFFFF"/>
        </w:rPr>
        <w:t>o</w:t>
      </w:r>
      <w:r w:rsidRPr="0079105E">
        <w:rPr>
          <w:rFonts w:ascii="Times New Roman" w:hAnsi="Times New Roman" w:cs="Times New Roman"/>
          <w:color w:val="1A1A1A"/>
          <w:sz w:val="24"/>
          <w:szCs w:val="24"/>
          <w:shd w:val="clear" w:color="auto" w:fill="FFFFFF"/>
        </w:rPr>
        <w:t>utcomes. </w:t>
      </w:r>
      <w:r w:rsidRPr="0079105E">
        <w:rPr>
          <w:rStyle w:val="Emphasis"/>
          <w:rFonts w:ascii="Times New Roman" w:hAnsi="Times New Roman" w:cs="Times New Roman"/>
          <w:color w:val="1A1A1A"/>
          <w:sz w:val="24"/>
          <w:szCs w:val="24"/>
          <w:bdr w:val="none" w:sz="0" w:space="0" w:color="auto" w:frame="1"/>
          <w:shd w:val="clear" w:color="auto" w:fill="FFFFFF"/>
        </w:rPr>
        <w:t>Education Finance and Policy</w:t>
      </w:r>
      <w:r>
        <w:rPr>
          <w:rFonts w:ascii="Times New Roman" w:hAnsi="Times New Roman" w:cs="Times New Roman"/>
          <w:color w:val="1A1A1A"/>
          <w:sz w:val="24"/>
          <w:szCs w:val="24"/>
          <w:shd w:val="clear" w:color="auto" w:fill="FFFFFF"/>
        </w:rPr>
        <w:t xml:space="preserve">, </w:t>
      </w:r>
      <w:r w:rsidRPr="0079105E">
        <w:rPr>
          <w:rFonts w:ascii="Times New Roman" w:hAnsi="Times New Roman" w:cs="Times New Roman"/>
          <w:i/>
          <w:iCs/>
          <w:color w:val="1A1A1A"/>
          <w:sz w:val="24"/>
          <w:szCs w:val="24"/>
          <w:shd w:val="clear" w:color="auto" w:fill="FFFFFF"/>
        </w:rPr>
        <w:t>17</w:t>
      </w:r>
      <w:r w:rsidRPr="0079105E">
        <w:rPr>
          <w:rFonts w:ascii="Times New Roman" w:hAnsi="Times New Roman" w:cs="Times New Roman"/>
          <w:color w:val="1A1A1A"/>
          <w:sz w:val="24"/>
          <w:szCs w:val="24"/>
          <w:shd w:val="clear" w:color="auto" w:fill="FFFFFF"/>
        </w:rPr>
        <w:t xml:space="preserve">(2): 255–284. </w:t>
      </w:r>
      <w:proofErr w:type="spellStart"/>
      <w:r w:rsidRPr="0079105E">
        <w:rPr>
          <w:rFonts w:ascii="Times New Roman" w:hAnsi="Times New Roman" w:cs="Times New Roman"/>
          <w:color w:val="1A1A1A"/>
          <w:sz w:val="24"/>
          <w:szCs w:val="24"/>
          <w:shd w:val="clear" w:color="auto" w:fill="FFFFFF"/>
        </w:rPr>
        <w:t>doi</w:t>
      </w:r>
      <w:proofErr w:type="spellEnd"/>
      <w:r w:rsidRPr="0079105E">
        <w:rPr>
          <w:rFonts w:ascii="Times New Roman" w:hAnsi="Times New Roman" w:cs="Times New Roman"/>
          <w:color w:val="1A1A1A"/>
          <w:sz w:val="24"/>
          <w:szCs w:val="24"/>
          <w:shd w:val="clear" w:color="auto" w:fill="FFFFFF"/>
        </w:rPr>
        <w:t>: </w:t>
      </w:r>
      <w:hyperlink r:id="rId21" w:tgtFrame="_blank" w:history="1">
        <w:r w:rsidRPr="0079105E">
          <w:rPr>
            <w:rStyle w:val="Hyperlink"/>
            <w:rFonts w:ascii="Times New Roman" w:hAnsi="Times New Roman" w:cs="Times New Roman"/>
            <w:color w:val="6D6E71"/>
            <w:sz w:val="24"/>
            <w:szCs w:val="24"/>
            <w:bdr w:val="none" w:sz="0" w:space="0" w:color="auto" w:frame="1"/>
            <w:shd w:val="clear" w:color="auto" w:fill="FFFFFF"/>
          </w:rPr>
          <w:t>https://doi.org/10.1162/edfp_a_00341</w:t>
        </w:r>
      </w:hyperlink>
    </w:p>
    <w:p w14:paraId="6AE3F9ED" w14:textId="17527B7F" w:rsidR="0000710E" w:rsidRPr="00DA5C98" w:rsidRDefault="0000710E" w:rsidP="008746F3">
      <w:pPr>
        <w:spacing w:after="0" w:line="480" w:lineRule="auto"/>
        <w:ind w:left="720" w:hanging="720"/>
        <w:rPr>
          <w:rFonts w:ascii="Times New Roman" w:hAnsi="Times New Roman" w:cs="Times New Roman"/>
          <w:sz w:val="24"/>
          <w:szCs w:val="24"/>
        </w:rPr>
      </w:pPr>
      <w:r w:rsidRPr="00DA5C98">
        <w:rPr>
          <w:rFonts w:ascii="Times New Roman" w:hAnsi="Times New Roman" w:cs="Times New Roman"/>
          <w:sz w:val="24"/>
          <w:szCs w:val="24"/>
        </w:rPr>
        <w:t xml:space="preserve">Steinberg, M. P. &amp; </w:t>
      </w:r>
      <w:proofErr w:type="spellStart"/>
      <w:r w:rsidRPr="00DA5C98">
        <w:rPr>
          <w:rFonts w:ascii="Times New Roman" w:hAnsi="Times New Roman" w:cs="Times New Roman"/>
          <w:sz w:val="24"/>
          <w:szCs w:val="24"/>
        </w:rPr>
        <w:t>Lacoe</w:t>
      </w:r>
      <w:proofErr w:type="spellEnd"/>
      <w:r w:rsidRPr="00DA5C98">
        <w:rPr>
          <w:rFonts w:ascii="Times New Roman" w:hAnsi="Times New Roman" w:cs="Times New Roman"/>
          <w:sz w:val="24"/>
          <w:szCs w:val="24"/>
        </w:rPr>
        <w:t xml:space="preserve">, J. (2021). What do we know about school discipline reform? </w:t>
      </w:r>
      <w:r w:rsidRPr="00DA5C98">
        <w:rPr>
          <w:rFonts w:ascii="Times New Roman" w:hAnsi="Times New Roman" w:cs="Times New Roman"/>
          <w:i/>
          <w:iCs/>
          <w:sz w:val="24"/>
          <w:szCs w:val="24"/>
        </w:rPr>
        <w:t>Education Next</w:t>
      </w:r>
      <w:r w:rsidRPr="00DA5C98">
        <w:rPr>
          <w:rFonts w:ascii="Times New Roman" w:hAnsi="Times New Roman" w:cs="Times New Roman"/>
          <w:sz w:val="24"/>
          <w:szCs w:val="24"/>
        </w:rPr>
        <w:t>. Downloaded 11/18/2021. Last updated October 4, 2016.</w:t>
      </w:r>
    </w:p>
    <w:p w14:paraId="5E987F0C" w14:textId="4171E1A1" w:rsidR="006B406C" w:rsidRPr="006B406C" w:rsidRDefault="006B406C" w:rsidP="006B406C">
      <w:pPr>
        <w:spacing w:after="0" w:line="480" w:lineRule="auto"/>
        <w:ind w:left="720" w:hanging="720"/>
        <w:rPr>
          <w:rFonts w:ascii="Times New Roman" w:hAnsi="Times New Roman" w:cs="Times New Roman"/>
          <w:sz w:val="24"/>
          <w:szCs w:val="24"/>
        </w:rPr>
      </w:pPr>
      <w:r w:rsidRPr="006B406C">
        <w:rPr>
          <w:rFonts w:ascii="Times New Roman" w:hAnsi="Times New Roman" w:cs="Times New Roman"/>
          <w:sz w:val="24"/>
          <w:szCs w:val="24"/>
        </w:rPr>
        <w:t xml:space="preserve">Townsend, B. L. (2000). The </w:t>
      </w:r>
      <w:r>
        <w:rPr>
          <w:rFonts w:ascii="Times New Roman" w:hAnsi="Times New Roman" w:cs="Times New Roman"/>
          <w:sz w:val="24"/>
          <w:szCs w:val="24"/>
        </w:rPr>
        <w:t>d</w:t>
      </w:r>
      <w:r w:rsidRPr="006B406C">
        <w:rPr>
          <w:rFonts w:ascii="Times New Roman" w:hAnsi="Times New Roman" w:cs="Times New Roman"/>
          <w:sz w:val="24"/>
          <w:szCs w:val="24"/>
        </w:rPr>
        <w:t xml:space="preserve">isproportionate </w:t>
      </w:r>
      <w:r>
        <w:rPr>
          <w:rFonts w:ascii="Times New Roman" w:hAnsi="Times New Roman" w:cs="Times New Roman"/>
          <w:sz w:val="24"/>
          <w:szCs w:val="24"/>
        </w:rPr>
        <w:t>d</w:t>
      </w:r>
      <w:r w:rsidRPr="006B406C">
        <w:rPr>
          <w:rFonts w:ascii="Times New Roman" w:hAnsi="Times New Roman" w:cs="Times New Roman"/>
          <w:sz w:val="24"/>
          <w:szCs w:val="24"/>
        </w:rPr>
        <w:t xml:space="preserve">iscipline of African American </w:t>
      </w:r>
      <w:r>
        <w:rPr>
          <w:rFonts w:ascii="Times New Roman" w:hAnsi="Times New Roman" w:cs="Times New Roman"/>
          <w:sz w:val="24"/>
          <w:szCs w:val="24"/>
        </w:rPr>
        <w:t>l</w:t>
      </w:r>
      <w:r w:rsidRPr="006B406C">
        <w:rPr>
          <w:rFonts w:ascii="Times New Roman" w:hAnsi="Times New Roman" w:cs="Times New Roman"/>
          <w:sz w:val="24"/>
          <w:szCs w:val="24"/>
        </w:rPr>
        <w:t xml:space="preserve">earners: Reducing </w:t>
      </w:r>
      <w:r>
        <w:rPr>
          <w:rFonts w:ascii="Times New Roman" w:hAnsi="Times New Roman" w:cs="Times New Roman"/>
          <w:sz w:val="24"/>
          <w:szCs w:val="24"/>
        </w:rPr>
        <w:t>s</w:t>
      </w:r>
      <w:r w:rsidRPr="006B406C">
        <w:rPr>
          <w:rFonts w:ascii="Times New Roman" w:hAnsi="Times New Roman" w:cs="Times New Roman"/>
          <w:sz w:val="24"/>
          <w:szCs w:val="24"/>
        </w:rPr>
        <w:t xml:space="preserve">chool </w:t>
      </w:r>
      <w:r>
        <w:rPr>
          <w:rFonts w:ascii="Times New Roman" w:hAnsi="Times New Roman" w:cs="Times New Roman"/>
          <w:sz w:val="24"/>
          <w:szCs w:val="24"/>
        </w:rPr>
        <w:t>s</w:t>
      </w:r>
      <w:r w:rsidRPr="006B406C">
        <w:rPr>
          <w:rFonts w:ascii="Times New Roman" w:hAnsi="Times New Roman" w:cs="Times New Roman"/>
          <w:sz w:val="24"/>
          <w:szCs w:val="24"/>
        </w:rPr>
        <w:t xml:space="preserve">uspensions and </w:t>
      </w:r>
      <w:r>
        <w:rPr>
          <w:rFonts w:ascii="Times New Roman" w:hAnsi="Times New Roman" w:cs="Times New Roman"/>
          <w:sz w:val="24"/>
          <w:szCs w:val="24"/>
        </w:rPr>
        <w:t>e</w:t>
      </w:r>
      <w:r w:rsidRPr="006B406C">
        <w:rPr>
          <w:rFonts w:ascii="Times New Roman" w:hAnsi="Times New Roman" w:cs="Times New Roman"/>
          <w:sz w:val="24"/>
          <w:szCs w:val="24"/>
        </w:rPr>
        <w:t>xpulsions. </w:t>
      </w:r>
      <w:r w:rsidRPr="006B406C">
        <w:rPr>
          <w:rFonts w:ascii="Times New Roman" w:hAnsi="Times New Roman" w:cs="Times New Roman"/>
          <w:i/>
          <w:iCs/>
          <w:sz w:val="24"/>
          <w:szCs w:val="24"/>
        </w:rPr>
        <w:t>Exceptional Children</w:t>
      </w:r>
      <w:r w:rsidRPr="006B406C">
        <w:rPr>
          <w:rFonts w:ascii="Times New Roman" w:hAnsi="Times New Roman" w:cs="Times New Roman"/>
          <w:sz w:val="24"/>
          <w:szCs w:val="24"/>
        </w:rPr>
        <w:t>, </w:t>
      </w:r>
      <w:r w:rsidRPr="006B406C">
        <w:rPr>
          <w:rFonts w:ascii="Times New Roman" w:hAnsi="Times New Roman" w:cs="Times New Roman"/>
          <w:i/>
          <w:iCs/>
          <w:sz w:val="24"/>
          <w:szCs w:val="24"/>
        </w:rPr>
        <w:t>66</w:t>
      </w:r>
      <w:r w:rsidRPr="006B406C">
        <w:rPr>
          <w:rFonts w:ascii="Times New Roman" w:hAnsi="Times New Roman" w:cs="Times New Roman"/>
          <w:sz w:val="24"/>
          <w:szCs w:val="24"/>
        </w:rPr>
        <w:t>(3), 381–391. </w:t>
      </w:r>
      <w:hyperlink r:id="rId22" w:history="1">
        <w:r w:rsidRPr="006B406C">
          <w:rPr>
            <w:rStyle w:val="Hyperlink"/>
            <w:rFonts w:ascii="Times New Roman" w:hAnsi="Times New Roman" w:cs="Times New Roman"/>
            <w:color w:val="006ACC"/>
            <w:sz w:val="24"/>
            <w:szCs w:val="24"/>
          </w:rPr>
          <w:t>https://doi.org/10.1177/001440290006600308</w:t>
        </w:r>
      </w:hyperlink>
    </w:p>
    <w:p w14:paraId="02793A45" w14:textId="23558DB6" w:rsidR="00A4256C" w:rsidRPr="00A55E5C" w:rsidRDefault="00116557" w:rsidP="008746F3">
      <w:pPr>
        <w:spacing w:after="0" w:line="480" w:lineRule="auto"/>
        <w:ind w:left="720" w:hanging="720"/>
        <w:rPr>
          <w:rFonts w:ascii="Times New Roman" w:hAnsi="Times New Roman" w:cs="Times New Roman"/>
          <w:b/>
          <w:bCs/>
          <w:sz w:val="24"/>
          <w:szCs w:val="24"/>
        </w:rPr>
      </w:pPr>
      <w:proofErr w:type="spellStart"/>
      <w:r w:rsidRPr="00DA5C98">
        <w:rPr>
          <w:rFonts w:ascii="Times New Roman" w:hAnsi="Times New Roman" w:cs="Times New Roman"/>
          <w:sz w:val="24"/>
          <w:szCs w:val="24"/>
        </w:rPr>
        <w:t>Umeh</w:t>
      </w:r>
      <w:proofErr w:type="spellEnd"/>
      <w:r w:rsidRPr="00DA5C98">
        <w:rPr>
          <w:rFonts w:ascii="Times New Roman" w:hAnsi="Times New Roman" w:cs="Times New Roman"/>
          <w:sz w:val="24"/>
          <w:szCs w:val="24"/>
        </w:rPr>
        <w:t xml:space="preserve">, Z., </w:t>
      </w:r>
      <w:proofErr w:type="spellStart"/>
      <w:r w:rsidRPr="00DA5C98">
        <w:rPr>
          <w:rFonts w:ascii="Times New Roman" w:hAnsi="Times New Roman" w:cs="Times New Roman"/>
          <w:sz w:val="24"/>
          <w:szCs w:val="24"/>
        </w:rPr>
        <w:t>Bumpus</w:t>
      </w:r>
      <w:proofErr w:type="spellEnd"/>
      <w:r w:rsidRPr="00DA5C98">
        <w:rPr>
          <w:rFonts w:ascii="Times New Roman" w:hAnsi="Times New Roman" w:cs="Times New Roman"/>
          <w:sz w:val="24"/>
          <w:szCs w:val="24"/>
        </w:rPr>
        <w:t xml:space="preserve">, J. P., &amp; Harris, A. L. (2020). The impact of suspension on participation in school-based extracurricular activities and out-of-school community service. </w:t>
      </w:r>
      <w:r w:rsidRPr="00DA5C98">
        <w:rPr>
          <w:rFonts w:ascii="Times New Roman" w:hAnsi="Times New Roman" w:cs="Times New Roman"/>
          <w:i/>
          <w:iCs/>
          <w:sz w:val="24"/>
          <w:szCs w:val="24"/>
        </w:rPr>
        <w:t xml:space="preserve">Social </w:t>
      </w:r>
      <w:r w:rsidRPr="00A55E5C">
        <w:rPr>
          <w:rFonts w:ascii="Times New Roman" w:hAnsi="Times New Roman" w:cs="Times New Roman"/>
          <w:i/>
          <w:iCs/>
          <w:sz w:val="24"/>
          <w:szCs w:val="24"/>
        </w:rPr>
        <w:t>Science Research</w:t>
      </w:r>
      <w:r w:rsidRPr="00A55E5C">
        <w:rPr>
          <w:rFonts w:ascii="Times New Roman" w:hAnsi="Times New Roman" w:cs="Times New Roman"/>
          <w:sz w:val="24"/>
          <w:szCs w:val="24"/>
        </w:rPr>
        <w:t xml:space="preserve">, </w:t>
      </w:r>
      <w:r w:rsidRPr="00A55E5C">
        <w:rPr>
          <w:rFonts w:ascii="Times New Roman" w:hAnsi="Times New Roman" w:cs="Times New Roman"/>
          <w:i/>
          <w:iCs/>
          <w:sz w:val="24"/>
          <w:szCs w:val="24"/>
        </w:rPr>
        <w:t>85</w:t>
      </w:r>
      <w:r w:rsidR="008746F3" w:rsidRPr="00A55E5C">
        <w:rPr>
          <w:rFonts w:ascii="Times New Roman" w:hAnsi="Times New Roman" w:cs="Times New Roman"/>
          <w:sz w:val="24"/>
          <w:szCs w:val="24"/>
        </w:rPr>
        <w:t>. https://doi.org/10.1016/j.ssresearch.2019.102354</w:t>
      </w:r>
    </w:p>
    <w:p w14:paraId="41BC21B1" w14:textId="0BD68F82" w:rsidR="00A55E5C" w:rsidRPr="00A55E5C" w:rsidRDefault="00A55E5C" w:rsidP="004B0915">
      <w:pPr>
        <w:spacing w:line="480" w:lineRule="auto"/>
        <w:ind w:left="720" w:hanging="720"/>
        <w:rPr>
          <w:rFonts w:ascii="Times New Roman" w:hAnsi="Times New Roman" w:cs="Times New Roman"/>
          <w:color w:val="4A4A4A"/>
          <w:sz w:val="24"/>
          <w:szCs w:val="24"/>
        </w:rPr>
      </w:pPr>
      <w:r w:rsidRPr="00263FF4">
        <w:rPr>
          <w:rFonts w:ascii="Times New Roman" w:hAnsi="Times New Roman" w:cs="Times New Roman"/>
          <w:color w:val="000000"/>
          <w:sz w:val="24"/>
          <w:szCs w:val="24"/>
        </w:rPr>
        <w:t xml:space="preserve">US Department of Education Office for Civil Rights. (2016). </w:t>
      </w:r>
      <w:r w:rsidRPr="00263FF4">
        <w:rPr>
          <w:rFonts w:ascii="Times New Roman" w:hAnsi="Times New Roman" w:cs="Times New Roman"/>
          <w:i/>
          <w:iCs/>
          <w:color w:val="000000"/>
          <w:sz w:val="24"/>
          <w:szCs w:val="24"/>
        </w:rPr>
        <w:t>2013-14 Civil rights data collection: A first look.</w:t>
      </w:r>
    </w:p>
    <w:p w14:paraId="1B176E4C" w14:textId="3DBAC8F5" w:rsidR="00535AAE" w:rsidRDefault="008E2882" w:rsidP="004B0915">
      <w:pPr>
        <w:spacing w:line="480" w:lineRule="auto"/>
        <w:ind w:left="720" w:hanging="720"/>
        <w:rPr>
          <w:rFonts w:ascii="Times New Roman" w:hAnsi="Times New Roman" w:cs="Times New Roman"/>
          <w:sz w:val="24"/>
          <w:szCs w:val="24"/>
        </w:rPr>
      </w:pPr>
      <w:r w:rsidRPr="00DA5C98">
        <w:rPr>
          <w:rFonts w:ascii="Times New Roman" w:hAnsi="Times New Roman" w:cs="Times New Roman"/>
          <w:color w:val="4A4A4A"/>
          <w:sz w:val="24"/>
          <w:szCs w:val="24"/>
        </w:rPr>
        <w:t>US Department of Education Civil Rights Data Collection. Education Data Portal (Version </w:t>
      </w:r>
      <w:r w:rsidRPr="00DA5C98">
        <w:rPr>
          <w:rStyle w:val="citationversion"/>
          <w:rFonts w:ascii="Times New Roman" w:hAnsi="Times New Roman" w:cs="Times New Roman"/>
          <w:color w:val="4A4A4A"/>
          <w:sz w:val="24"/>
          <w:szCs w:val="24"/>
        </w:rPr>
        <w:t>0.14.0</w:t>
      </w:r>
      <w:r w:rsidRPr="00DA5C98">
        <w:rPr>
          <w:rFonts w:ascii="Times New Roman" w:hAnsi="Times New Roman" w:cs="Times New Roman"/>
          <w:color w:val="4A4A4A"/>
          <w:sz w:val="24"/>
          <w:szCs w:val="24"/>
        </w:rPr>
        <w:t>), Urban Institute, accessed November 10, 2021, https://educationdata.urban.org/documentation/, made available under the </w:t>
      </w:r>
      <w:r w:rsidRPr="008746F3">
        <w:rPr>
          <w:rFonts w:ascii="Times New Roman" w:hAnsi="Times New Roman" w:cs="Times New Roman"/>
          <w:sz w:val="24"/>
          <w:szCs w:val="24"/>
        </w:rPr>
        <w:t>ODC Attribution License</w:t>
      </w:r>
      <w:r w:rsidRPr="00DA5C98">
        <w:rPr>
          <w:rFonts w:ascii="Times New Roman" w:hAnsi="Times New Roman" w:cs="Times New Roman"/>
          <w:color w:val="4A4A4A"/>
          <w:sz w:val="24"/>
          <w:szCs w:val="24"/>
        </w:rPr>
        <w:t>.</w:t>
      </w:r>
    </w:p>
    <w:p w14:paraId="6AE4F206" w14:textId="77777777" w:rsidR="004B0915" w:rsidRDefault="004B0915" w:rsidP="004B0915">
      <w:pPr>
        <w:spacing w:after="0" w:line="480" w:lineRule="auto"/>
        <w:ind w:left="720" w:hanging="720"/>
        <w:rPr>
          <w:rFonts w:ascii="Times New Roman" w:hAnsi="Times New Roman" w:cs="Times New Roman"/>
          <w:sz w:val="24"/>
          <w:szCs w:val="24"/>
        </w:rPr>
      </w:pPr>
      <w:r w:rsidRPr="004B0915">
        <w:rPr>
          <w:rFonts w:ascii="Times New Roman" w:hAnsi="Times New Roman" w:cs="Times New Roman"/>
          <w:sz w:val="24"/>
          <w:szCs w:val="24"/>
        </w:rPr>
        <w:lastRenderedPageBreak/>
        <w:t>von Hippel, P. T., Workman, J., &amp; Downey, D. B. (2018). Inequality in reading and math skills forms mainly before kindergarten: A replication, and partial correction, of ‘‘Are Schools the Great Equalizer?’’ Sociology of Education, 91(4), 323– 357. https://doi.org/10.1177/0038040718801760</w:t>
      </w:r>
    </w:p>
    <w:p w14:paraId="6D082162" w14:textId="5F0E9797" w:rsidR="00E241D9" w:rsidRPr="00E241D9" w:rsidRDefault="00E241D9" w:rsidP="00E241D9">
      <w:pPr>
        <w:rPr>
          <w:rStyle w:val="authors"/>
          <w:rFonts w:ascii="Times New Roman" w:hAnsi="Times New Roman" w:cs="Times New Roman"/>
          <w:color w:val="000000"/>
          <w:sz w:val="24"/>
          <w:szCs w:val="24"/>
        </w:rPr>
      </w:pPr>
      <w:r w:rsidRPr="003E3E5C">
        <w:rPr>
          <w:rFonts w:ascii="Times New Roman" w:hAnsi="Times New Roman" w:cs="Times New Roman"/>
          <w:color w:val="000000"/>
          <w:sz w:val="24"/>
          <w:szCs w:val="24"/>
        </w:rPr>
        <w:t xml:space="preserve">Wald, J. M., &amp; </w:t>
      </w:r>
      <w:proofErr w:type="spellStart"/>
      <w:r w:rsidRPr="003E3E5C">
        <w:rPr>
          <w:rFonts w:ascii="Times New Roman" w:hAnsi="Times New Roman" w:cs="Times New Roman"/>
          <w:color w:val="000000"/>
          <w:sz w:val="24"/>
          <w:szCs w:val="24"/>
        </w:rPr>
        <w:t>Losen</w:t>
      </w:r>
      <w:proofErr w:type="spellEnd"/>
      <w:r w:rsidRPr="003E3E5C">
        <w:rPr>
          <w:rFonts w:ascii="Times New Roman" w:hAnsi="Times New Roman" w:cs="Times New Roman"/>
          <w:color w:val="000000"/>
          <w:sz w:val="24"/>
          <w:szCs w:val="24"/>
        </w:rPr>
        <w:t xml:space="preserve">, D. J. (2003). </w:t>
      </w:r>
      <w:r w:rsidRPr="003E3E5C">
        <w:rPr>
          <w:rFonts w:ascii="Times New Roman" w:hAnsi="Times New Roman" w:cs="Times New Roman"/>
          <w:i/>
          <w:iCs/>
          <w:color w:val="000000"/>
          <w:sz w:val="24"/>
          <w:szCs w:val="24"/>
        </w:rPr>
        <w:t>Deconstructing the school-to-prison pipeline</w:t>
      </w:r>
      <w:r w:rsidR="008A21F4">
        <w:rPr>
          <w:rFonts w:ascii="Times New Roman" w:hAnsi="Times New Roman" w:cs="Times New Roman"/>
          <w:color w:val="000000"/>
          <w:sz w:val="24"/>
          <w:szCs w:val="24"/>
        </w:rPr>
        <w:t>.</w:t>
      </w:r>
      <w:r>
        <w:rPr>
          <w:rFonts w:ascii="Times New Roman" w:hAnsi="Times New Roman" w:cs="Times New Roman"/>
          <w:color w:val="000000"/>
          <w:sz w:val="24"/>
          <w:szCs w:val="24"/>
        </w:rPr>
        <w:tab/>
      </w:r>
      <w:r w:rsidRPr="003E3E5C">
        <w:rPr>
          <w:rFonts w:ascii="Times New Roman" w:hAnsi="Times New Roman" w:cs="Times New Roman"/>
          <w:color w:val="000000"/>
          <w:sz w:val="24"/>
          <w:szCs w:val="24"/>
        </w:rPr>
        <w:t>Jossey-</w:t>
      </w:r>
      <w:r w:rsidRPr="003E3E5C">
        <w:rPr>
          <w:rFonts w:ascii="Times New Roman" w:hAnsi="Times New Roman" w:cs="Times New Roman"/>
          <w:color w:val="000000"/>
          <w:sz w:val="24"/>
          <w:szCs w:val="24"/>
        </w:rPr>
        <w:tab/>
        <w:t>Bass.</w:t>
      </w:r>
    </w:p>
    <w:p w14:paraId="406AC41D" w14:textId="5726ADA8" w:rsidR="008B4413" w:rsidRDefault="009330FC" w:rsidP="00584AA1">
      <w:pPr>
        <w:spacing w:after="0" w:line="480" w:lineRule="auto"/>
        <w:ind w:left="720" w:hanging="720"/>
        <w:rPr>
          <w:rStyle w:val="Hyperlink"/>
          <w:rFonts w:ascii="Times New Roman" w:hAnsi="Times New Roman" w:cs="Times New Roman"/>
          <w:color w:val="333333"/>
          <w:sz w:val="24"/>
          <w:szCs w:val="24"/>
          <w:shd w:val="clear" w:color="auto" w:fill="FFFFFF"/>
        </w:rPr>
      </w:pPr>
      <w:r w:rsidRPr="006A4712">
        <w:rPr>
          <w:rStyle w:val="authors"/>
          <w:rFonts w:ascii="Times New Roman" w:hAnsi="Times New Roman" w:cs="Times New Roman"/>
          <w:color w:val="333333"/>
          <w:sz w:val="24"/>
          <w:szCs w:val="24"/>
          <w:shd w:val="clear" w:color="auto" w:fill="FFFFFF"/>
        </w:rPr>
        <w:t>Welsh, R. O.</w:t>
      </w:r>
      <w:r w:rsidRPr="006A4712">
        <w:rPr>
          <w:rFonts w:ascii="Times New Roman" w:hAnsi="Times New Roman" w:cs="Times New Roman"/>
          <w:color w:val="333333"/>
          <w:sz w:val="24"/>
          <w:szCs w:val="24"/>
          <w:shd w:val="clear" w:color="auto" w:fill="FFFFFF"/>
        </w:rPr>
        <w:t> </w:t>
      </w:r>
      <w:r w:rsidRPr="006A4712">
        <w:rPr>
          <w:rStyle w:val="Date2"/>
          <w:rFonts w:ascii="Times New Roman" w:hAnsi="Times New Roman" w:cs="Times New Roman"/>
          <w:color w:val="333333"/>
          <w:sz w:val="24"/>
          <w:szCs w:val="24"/>
          <w:shd w:val="clear" w:color="auto" w:fill="FFFFFF"/>
        </w:rPr>
        <w:t>(2022).</w:t>
      </w:r>
      <w:r w:rsidRPr="006A4712">
        <w:rPr>
          <w:rFonts w:ascii="Times New Roman" w:hAnsi="Times New Roman" w:cs="Times New Roman"/>
          <w:color w:val="333333"/>
          <w:sz w:val="24"/>
          <w:szCs w:val="24"/>
          <w:shd w:val="clear" w:color="auto" w:fill="FFFFFF"/>
        </w:rPr>
        <w:t> </w:t>
      </w:r>
      <w:r w:rsidRPr="006A4712">
        <w:rPr>
          <w:rStyle w:val="arttitle"/>
          <w:rFonts w:ascii="Times New Roman" w:hAnsi="Times New Roman" w:cs="Times New Roman"/>
          <w:color w:val="333333"/>
          <w:sz w:val="24"/>
          <w:szCs w:val="24"/>
          <w:shd w:val="clear" w:color="auto" w:fill="FFFFFF"/>
        </w:rPr>
        <w:t>School discipline in the age of COVID-19: Exploring patterns, policy, and practice considerations.</w:t>
      </w:r>
      <w:r w:rsidRPr="006A4712">
        <w:rPr>
          <w:rFonts w:ascii="Times New Roman" w:hAnsi="Times New Roman" w:cs="Times New Roman"/>
          <w:color w:val="333333"/>
          <w:sz w:val="24"/>
          <w:szCs w:val="24"/>
          <w:shd w:val="clear" w:color="auto" w:fill="FFFFFF"/>
        </w:rPr>
        <w:t> </w:t>
      </w:r>
      <w:r w:rsidRPr="006A4712">
        <w:rPr>
          <w:rStyle w:val="serialtitle"/>
          <w:rFonts w:ascii="Times New Roman" w:hAnsi="Times New Roman" w:cs="Times New Roman"/>
          <w:i/>
          <w:iCs/>
          <w:color w:val="333333"/>
          <w:sz w:val="24"/>
          <w:szCs w:val="24"/>
          <w:shd w:val="clear" w:color="auto" w:fill="FFFFFF"/>
        </w:rPr>
        <w:t>Peabody Journal of Education</w:t>
      </w:r>
      <w:r w:rsidRPr="006A4712">
        <w:rPr>
          <w:rStyle w:val="serialtitle"/>
          <w:rFonts w:ascii="Times New Roman" w:hAnsi="Times New Roman" w:cs="Times New Roman"/>
          <w:color w:val="333333"/>
          <w:sz w:val="24"/>
          <w:szCs w:val="24"/>
          <w:shd w:val="clear" w:color="auto" w:fill="FFFFFF"/>
        </w:rPr>
        <w:t>,</w:t>
      </w:r>
      <w:r w:rsidRPr="006A4712">
        <w:rPr>
          <w:rFonts w:ascii="Times New Roman" w:hAnsi="Times New Roman" w:cs="Times New Roman"/>
          <w:color w:val="333333"/>
          <w:sz w:val="24"/>
          <w:szCs w:val="24"/>
          <w:shd w:val="clear" w:color="auto" w:fill="FFFFFF"/>
        </w:rPr>
        <w:t> </w:t>
      </w:r>
      <w:r w:rsidRPr="006A4712">
        <w:rPr>
          <w:rStyle w:val="volumeissue"/>
          <w:rFonts w:ascii="Times New Roman" w:hAnsi="Times New Roman" w:cs="Times New Roman"/>
          <w:i/>
          <w:iCs/>
          <w:color w:val="333333"/>
          <w:sz w:val="24"/>
          <w:szCs w:val="24"/>
          <w:shd w:val="clear" w:color="auto" w:fill="FFFFFF"/>
        </w:rPr>
        <w:t>97</w:t>
      </w:r>
      <w:r w:rsidRPr="006A4712">
        <w:rPr>
          <w:rStyle w:val="volumeissue"/>
          <w:rFonts w:ascii="Times New Roman" w:hAnsi="Times New Roman" w:cs="Times New Roman"/>
          <w:color w:val="333333"/>
          <w:sz w:val="24"/>
          <w:szCs w:val="24"/>
          <w:shd w:val="clear" w:color="auto" w:fill="FFFFFF"/>
        </w:rPr>
        <w:t>(3),</w:t>
      </w:r>
      <w:r w:rsidRPr="006A4712">
        <w:rPr>
          <w:rFonts w:ascii="Times New Roman" w:hAnsi="Times New Roman" w:cs="Times New Roman"/>
          <w:color w:val="333333"/>
          <w:sz w:val="24"/>
          <w:szCs w:val="24"/>
          <w:shd w:val="clear" w:color="auto" w:fill="FFFFFF"/>
        </w:rPr>
        <w:t> </w:t>
      </w:r>
      <w:r w:rsidRPr="006A4712">
        <w:rPr>
          <w:rStyle w:val="pagerange"/>
          <w:rFonts w:ascii="Times New Roman" w:hAnsi="Times New Roman" w:cs="Times New Roman"/>
          <w:color w:val="333333"/>
          <w:sz w:val="24"/>
          <w:szCs w:val="24"/>
          <w:shd w:val="clear" w:color="auto" w:fill="FFFFFF"/>
        </w:rPr>
        <w:t>291-308,</w:t>
      </w:r>
      <w:r w:rsidRPr="006A4712">
        <w:rPr>
          <w:rFonts w:ascii="Times New Roman" w:hAnsi="Times New Roman" w:cs="Times New Roman"/>
          <w:color w:val="333333"/>
          <w:sz w:val="24"/>
          <w:szCs w:val="24"/>
          <w:shd w:val="clear" w:color="auto" w:fill="FFFFFF"/>
        </w:rPr>
        <w:t> </w:t>
      </w:r>
      <w:r w:rsidRPr="006A4712">
        <w:rPr>
          <w:rStyle w:val="doilink"/>
          <w:rFonts w:ascii="Times New Roman" w:hAnsi="Times New Roman" w:cs="Times New Roman"/>
          <w:color w:val="333333"/>
          <w:sz w:val="24"/>
          <w:szCs w:val="24"/>
          <w:shd w:val="clear" w:color="auto" w:fill="FFFFFF"/>
        </w:rPr>
        <w:t>DOI: </w:t>
      </w:r>
      <w:hyperlink r:id="rId23" w:history="1">
        <w:r w:rsidRPr="006A4712">
          <w:rPr>
            <w:rStyle w:val="Hyperlink"/>
            <w:rFonts w:ascii="Times New Roman" w:hAnsi="Times New Roman" w:cs="Times New Roman"/>
            <w:color w:val="333333"/>
            <w:sz w:val="24"/>
            <w:szCs w:val="24"/>
            <w:shd w:val="clear" w:color="auto" w:fill="FFFFFF"/>
          </w:rPr>
          <w:t>10.1080/0161956X.2022.2079885</w:t>
        </w:r>
      </w:hyperlink>
    </w:p>
    <w:p w14:paraId="74329FDE" w14:textId="77777777" w:rsidR="003C125A" w:rsidRDefault="003C125A" w:rsidP="00584AA1">
      <w:pPr>
        <w:spacing w:after="0" w:line="480" w:lineRule="auto"/>
        <w:ind w:left="720" w:hanging="720"/>
        <w:rPr>
          <w:rFonts w:ascii="Times New Roman" w:hAnsi="Times New Roman" w:cs="Times New Roman"/>
          <w:i/>
          <w:iCs/>
          <w:sz w:val="24"/>
          <w:szCs w:val="24"/>
        </w:rPr>
        <w:sectPr w:rsidR="003C125A" w:rsidSect="00DF076C">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pPr>
    </w:p>
    <w:p w14:paraId="552BFF02" w14:textId="77777777" w:rsidR="003C125A" w:rsidRDefault="003C125A" w:rsidP="003C125A">
      <w:pPr>
        <w:spacing w:after="0" w:line="480" w:lineRule="auto"/>
        <w:rPr>
          <w:rFonts w:ascii="Times New Roman" w:hAnsi="Times New Roman" w:cs="Times New Roman"/>
          <w:sz w:val="24"/>
          <w:szCs w:val="24"/>
        </w:rPr>
      </w:pPr>
      <w:r>
        <w:rPr>
          <w:rFonts w:ascii="Times New Roman" w:hAnsi="Times New Roman" w:cs="Times New Roman"/>
          <w:sz w:val="24"/>
          <w:szCs w:val="24"/>
        </w:rPr>
        <w:t>Table 1</w:t>
      </w:r>
    </w:p>
    <w:p w14:paraId="13E2D735" w14:textId="77777777" w:rsidR="003C125A" w:rsidRPr="007A36A2" w:rsidRDefault="003C125A" w:rsidP="003C125A">
      <w:pPr>
        <w:spacing w:after="0" w:line="480" w:lineRule="auto"/>
        <w:rPr>
          <w:rFonts w:ascii="Times New Roman" w:hAnsi="Times New Roman" w:cs="Times New Roman"/>
          <w:i/>
          <w:iCs/>
          <w:sz w:val="24"/>
          <w:szCs w:val="24"/>
        </w:rPr>
      </w:pPr>
      <w:r w:rsidRPr="007A36A2">
        <w:rPr>
          <w:rFonts w:ascii="Times New Roman" w:hAnsi="Times New Roman" w:cs="Times New Roman"/>
          <w:i/>
          <w:iCs/>
          <w:sz w:val="24"/>
          <w:szCs w:val="24"/>
        </w:rPr>
        <w:t>Description of the Schools in the Sample Relative to the Population of U.S. Public Schools Serving Grades 6 to 8</w:t>
      </w:r>
    </w:p>
    <w:tbl>
      <w:tblPr>
        <w:tblW w:w="12417" w:type="dxa"/>
        <w:tblLook w:val="04A0" w:firstRow="1" w:lastRow="0" w:firstColumn="1" w:lastColumn="0" w:noHBand="0" w:noVBand="1"/>
      </w:tblPr>
      <w:tblGrid>
        <w:gridCol w:w="4500"/>
        <w:gridCol w:w="960"/>
        <w:gridCol w:w="960"/>
        <w:gridCol w:w="960"/>
        <w:gridCol w:w="320"/>
        <w:gridCol w:w="960"/>
        <w:gridCol w:w="960"/>
        <w:gridCol w:w="960"/>
        <w:gridCol w:w="400"/>
        <w:gridCol w:w="1437"/>
      </w:tblGrid>
      <w:tr w:rsidR="003C125A" w:rsidRPr="00535AAE" w14:paraId="4F9F8C3C" w14:textId="77777777" w:rsidTr="003765B5">
        <w:trPr>
          <w:trHeight w:val="315"/>
        </w:trPr>
        <w:tc>
          <w:tcPr>
            <w:tcW w:w="4500" w:type="dxa"/>
            <w:tcBorders>
              <w:top w:val="single" w:sz="4" w:space="0" w:color="auto"/>
              <w:left w:val="nil"/>
              <w:bottom w:val="nil"/>
              <w:right w:val="nil"/>
            </w:tcBorders>
            <w:shd w:val="clear" w:color="auto" w:fill="auto"/>
            <w:noWrap/>
            <w:vAlign w:val="bottom"/>
            <w:hideMark/>
          </w:tcPr>
          <w:p w14:paraId="0066B9D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7FF324D2"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320" w:type="dxa"/>
            <w:tcBorders>
              <w:top w:val="single" w:sz="4" w:space="0" w:color="auto"/>
              <w:left w:val="nil"/>
              <w:bottom w:val="single" w:sz="4" w:space="0" w:color="auto"/>
              <w:right w:val="nil"/>
            </w:tcBorders>
            <w:shd w:val="clear" w:color="auto" w:fill="auto"/>
            <w:noWrap/>
            <w:vAlign w:val="bottom"/>
            <w:hideMark/>
          </w:tcPr>
          <w:p w14:paraId="2DD87857"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648D609E"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400" w:type="dxa"/>
            <w:tcBorders>
              <w:top w:val="single" w:sz="4" w:space="0" w:color="auto"/>
              <w:left w:val="nil"/>
              <w:bottom w:val="nil"/>
              <w:right w:val="nil"/>
            </w:tcBorders>
            <w:shd w:val="clear" w:color="auto" w:fill="auto"/>
            <w:noWrap/>
            <w:vAlign w:val="bottom"/>
            <w:hideMark/>
          </w:tcPr>
          <w:p w14:paraId="1EC08463"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437" w:type="dxa"/>
            <w:vMerge w:val="restart"/>
            <w:tcBorders>
              <w:top w:val="single" w:sz="4" w:space="0" w:color="auto"/>
              <w:left w:val="nil"/>
              <w:bottom w:val="single" w:sz="4" w:space="0" w:color="000000"/>
              <w:right w:val="nil"/>
            </w:tcBorders>
            <w:shd w:val="clear" w:color="auto" w:fill="auto"/>
            <w:vAlign w:val="bottom"/>
            <w:hideMark/>
          </w:tcPr>
          <w:p w14:paraId="5AA38E86"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xml:space="preserve">All Public Schools </w:t>
            </w:r>
          </w:p>
        </w:tc>
      </w:tr>
      <w:tr w:rsidR="003C125A" w:rsidRPr="00535AAE" w14:paraId="2AC5AE2D" w14:textId="77777777" w:rsidTr="003765B5">
        <w:trPr>
          <w:trHeight w:val="315"/>
        </w:trPr>
        <w:tc>
          <w:tcPr>
            <w:tcW w:w="4500" w:type="dxa"/>
            <w:tcBorders>
              <w:top w:val="nil"/>
              <w:left w:val="nil"/>
              <w:bottom w:val="single" w:sz="4" w:space="0" w:color="auto"/>
              <w:right w:val="nil"/>
            </w:tcBorders>
            <w:shd w:val="clear" w:color="auto" w:fill="auto"/>
            <w:noWrap/>
            <w:vAlign w:val="bottom"/>
            <w:hideMark/>
          </w:tcPr>
          <w:p w14:paraId="36D3C6A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14:paraId="75796509"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Grade 6</w:t>
            </w:r>
          </w:p>
        </w:tc>
        <w:tc>
          <w:tcPr>
            <w:tcW w:w="960" w:type="dxa"/>
            <w:tcBorders>
              <w:top w:val="nil"/>
              <w:left w:val="nil"/>
              <w:bottom w:val="single" w:sz="4" w:space="0" w:color="auto"/>
              <w:right w:val="nil"/>
            </w:tcBorders>
            <w:shd w:val="clear" w:color="auto" w:fill="auto"/>
            <w:noWrap/>
            <w:vAlign w:val="bottom"/>
            <w:hideMark/>
          </w:tcPr>
          <w:p w14:paraId="4D25FF15"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Grade 7</w:t>
            </w:r>
          </w:p>
        </w:tc>
        <w:tc>
          <w:tcPr>
            <w:tcW w:w="960" w:type="dxa"/>
            <w:tcBorders>
              <w:top w:val="nil"/>
              <w:left w:val="nil"/>
              <w:bottom w:val="single" w:sz="4" w:space="0" w:color="auto"/>
              <w:right w:val="nil"/>
            </w:tcBorders>
            <w:shd w:val="clear" w:color="auto" w:fill="auto"/>
            <w:noWrap/>
            <w:vAlign w:val="bottom"/>
            <w:hideMark/>
          </w:tcPr>
          <w:p w14:paraId="45B7A95C"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Grade 8</w:t>
            </w:r>
          </w:p>
        </w:tc>
        <w:tc>
          <w:tcPr>
            <w:tcW w:w="320" w:type="dxa"/>
            <w:tcBorders>
              <w:top w:val="nil"/>
              <w:left w:val="nil"/>
              <w:bottom w:val="single" w:sz="4" w:space="0" w:color="auto"/>
              <w:right w:val="nil"/>
            </w:tcBorders>
            <w:shd w:val="clear" w:color="auto" w:fill="auto"/>
            <w:noWrap/>
            <w:vAlign w:val="bottom"/>
            <w:hideMark/>
          </w:tcPr>
          <w:p w14:paraId="31E91B5E"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14:paraId="56CBC308"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Grade 6</w:t>
            </w:r>
          </w:p>
        </w:tc>
        <w:tc>
          <w:tcPr>
            <w:tcW w:w="960" w:type="dxa"/>
            <w:tcBorders>
              <w:top w:val="nil"/>
              <w:left w:val="nil"/>
              <w:bottom w:val="single" w:sz="4" w:space="0" w:color="auto"/>
              <w:right w:val="nil"/>
            </w:tcBorders>
            <w:shd w:val="clear" w:color="auto" w:fill="auto"/>
            <w:noWrap/>
            <w:vAlign w:val="bottom"/>
            <w:hideMark/>
          </w:tcPr>
          <w:p w14:paraId="6205FA99"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Grade 7</w:t>
            </w:r>
          </w:p>
        </w:tc>
        <w:tc>
          <w:tcPr>
            <w:tcW w:w="960" w:type="dxa"/>
            <w:tcBorders>
              <w:top w:val="nil"/>
              <w:left w:val="nil"/>
              <w:bottom w:val="single" w:sz="4" w:space="0" w:color="auto"/>
              <w:right w:val="nil"/>
            </w:tcBorders>
            <w:shd w:val="clear" w:color="auto" w:fill="auto"/>
            <w:noWrap/>
            <w:vAlign w:val="bottom"/>
            <w:hideMark/>
          </w:tcPr>
          <w:p w14:paraId="1A6BA09E"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Grade 8</w:t>
            </w:r>
          </w:p>
        </w:tc>
        <w:tc>
          <w:tcPr>
            <w:tcW w:w="400" w:type="dxa"/>
            <w:tcBorders>
              <w:top w:val="nil"/>
              <w:left w:val="nil"/>
              <w:bottom w:val="single" w:sz="4" w:space="0" w:color="auto"/>
              <w:right w:val="nil"/>
            </w:tcBorders>
            <w:shd w:val="clear" w:color="auto" w:fill="auto"/>
            <w:noWrap/>
            <w:vAlign w:val="bottom"/>
            <w:hideMark/>
          </w:tcPr>
          <w:p w14:paraId="2DFD897E"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437" w:type="dxa"/>
            <w:vMerge/>
            <w:tcBorders>
              <w:top w:val="single" w:sz="4" w:space="0" w:color="auto"/>
              <w:left w:val="nil"/>
              <w:bottom w:val="single" w:sz="4" w:space="0" w:color="000000"/>
              <w:right w:val="nil"/>
            </w:tcBorders>
            <w:vAlign w:val="center"/>
            <w:hideMark/>
          </w:tcPr>
          <w:p w14:paraId="7290742C" w14:textId="77777777" w:rsidR="003C125A" w:rsidRPr="00535AAE" w:rsidRDefault="003C125A" w:rsidP="003765B5">
            <w:pPr>
              <w:spacing w:after="0" w:line="240" w:lineRule="auto"/>
              <w:rPr>
                <w:rFonts w:ascii="Times New Roman" w:eastAsia="Times New Roman" w:hAnsi="Times New Roman" w:cs="Times New Roman"/>
                <w:sz w:val="24"/>
                <w:szCs w:val="24"/>
              </w:rPr>
            </w:pPr>
          </w:p>
        </w:tc>
      </w:tr>
      <w:tr w:rsidR="003C125A" w:rsidRPr="00535AAE" w14:paraId="53843B8E" w14:textId="77777777" w:rsidTr="003765B5">
        <w:trPr>
          <w:trHeight w:val="315"/>
        </w:trPr>
        <w:tc>
          <w:tcPr>
            <w:tcW w:w="4500" w:type="dxa"/>
            <w:tcBorders>
              <w:top w:val="nil"/>
              <w:left w:val="nil"/>
              <w:bottom w:val="nil"/>
              <w:right w:val="nil"/>
            </w:tcBorders>
            <w:shd w:val="clear" w:color="auto" w:fill="auto"/>
            <w:noWrap/>
            <w:vAlign w:val="bottom"/>
            <w:hideMark/>
          </w:tcPr>
          <w:p w14:paraId="7CB7C74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N schools</w:t>
            </w:r>
          </w:p>
        </w:tc>
        <w:tc>
          <w:tcPr>
            <w:tcW w:w="960" w:type="dxa"/>
            <w:tcBorders>
              <w:top w:val="nil"/>
              <w:left w:val="nil"/>
              <w:bottom w:val="nil"/>
              <w:right w:val="nil"/>
            </w:tcBorders>
            <w:shd w:val="clear" w:color="auto" w:fill="auto"/>
            <w:noWrap/>
            <w:vAlign w:val="bottom"/>
            <w:hideMark/>
          </w:tcPr>
          <w:p w14:paraId="31656502"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5,071</w:t>
            </w:r>
          </w:p>
        </w:tc>
        <w:tc>
          <w:tcPr>
            <w:tcW w:w="960" w:type="dxa"/>
            <w:tcBorders>
              <w:top w:val="nil"/>
              <w:left w:val="nil"/>
              <w:bottom w:val="nil"/>
              <w:right w:val="nil"/>
            </w:tcBorders>
            <w:shd w:val="clear" w:color="auto" w:fill="auto"/>
            <w:noWrap/>
            <w:vAlign w:val="bottom"/>
            <w:hideMark/>
          </w:tcPr>
          <w:p w14:paraId="19E0D2C6"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3,929</w:t>
            </w:r>
          </w:p>
        </w:tc>
        <w:tc>
          <w:tcPr>
            <w:tcW w:w="960" w:type="dxa"/>
            <w:tcBorders>
              <w:top w:val="nil"/>
              <w:left w:val="nil"/>
              <w:bottom w:val="nil"/>
              <w:right w:val="nil"/>
            </w:tcBorders>
            <w:shd w:val="clear" w:color="auto" w:fill="auto"/>
            <w:noWrap/>
            <w:vAlign w:val="bottom"/>
            <w:hideMark/>
          </w:tcPr>
          <w:p w14:paraId="6102AF9F"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3,828</w:t>
            </w:r>
          </w:p>
        </w:tc>
        <w:tc>
          <w:tcPr>
            <w:tcW w:w="320" w:type="dxa"/>
            <w:tcBorders>
              <w:top w:val="nil"/>
              <w:left w:val="nil"/>
              <w:bottom w:val="nil"/>
              <w:right w:val="nil"/>
            </w:tcBorders>
            <w:shd w:val="clear" w:color="auto" w:fill="auto"/>
            <w:noWrap/>
            <w:vAlign w:val="bottom"/>
            <w:hideMark/>
          </w:tcPr>
          <w:p w14:paraId="3F1861B8"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2569AC75"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4,908</w:t>
            </w:r>
          </w:p>
        </w:tc>
        <w:tc>
          <w:tcPr>
            <w:tcW w:w="960" w:type="dxa"/>
            <w:tcBorders>
              <w:top w:val="nil"/>
              <w:left w:val="nil"/>
              <w:bottom w:val="nil"/>
              <w:right w:val="nil"/>
            </w:tcBorders>
            <w:shd w:val="clear" w:color="auto" w:fill="auto"/>
            <w:noWrap/>
            <w:vAlign w:val="bottom"/>
            <w:hideMark/>
          </w:tcPr>
          <w:p w14:paraId="6209CB76"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3,796</w:t>
            </w:r>
          </w:p>
        </w:tc>
        <w:tc>
          <w:tcPr>
            <w:tcW w:w="960" w:type="dxa"/>
            <w:tcBorders>
              <w:top w:val="nil"/>
              <w:left w:val="nil"/>
              <w:bottom w:val="nil"/>
              <w:right w:val="nil"/>
            </w:tcBorders>
            <w:shd w:val="clear" w:color="auto" w:fill="auto"/>
            <w:noWrap/>
            <w:vAlign w:val="bottom"/>
            <w:hideMark/>
          </w:tcPr>
          <w:p w14:paraId="2CCF483B"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3,686</w:t>
            </w:r>
          </w:p>
        </w:tc>
        <w:tc>
          <w:tcPr>
            <w:tcW w:w="400" w:type="dxa"/>
            <w:tcBorders>
              <w:top w:val="nil"/>
              <w:left w:val="nil"/>
              <w:bottom w:val="nil"/>
              <w:right w:val="nil"/>
            </w:tcBorders>
            <w:shd w:val="clear" w:color="auto" w:fill="auto"/>
            <w:noWrap/>
            <w:vAlign w:val="bottom"/>
            <w:hideMark/>
          </w:tcPr>
          <w:p w14:paraId="2712DB86"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197C603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39,715</w:t>
            </w:r>
          </w:p>
        </w:tc>
      </w:tr>
      <w:tr w:rsidR="003C125A" w:rsidRPr="00535AAE" w14:paraId="07E80142" w14:textId="77777777" w:rsidTr="003765B5">
        <w:trPr>
          <w:trHeight w:val="315"/>
        </w:trPr>
        <w:tc>
          <w:tcPr>
            <w:tcW w:w="4500" w:type="dxa"/>
            <w:tcBorders>
              <w:top w:val="nil"/>
              <w:left w:val="nil"/>
              <w:bottom w:val="nil"/>
              <w:right w:val="nil"/>
            </w:tcBorders>
            <w:shd w:val="clear" w:color="auto" w:fill="auto"/>
            <w:noWrap/>
            <w:vAlign w:val="bottom"/>
            <w:hideMark/>
          </w:tcPr>
          <w:p w14:paraId="12ED900E"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3EBC17EB"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EE5A00"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FFA4B7"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045EDDD8"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716762"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97F21F"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3048BB"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66313FD" w14:textId="77777777" w:rsidR="003C125A" w:rsidRPr="00535AAE" w:rsidRDefault="003C125A" w:rsidP="003765B5">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14:paraId="120293AD" w14:textId="77777777" w:rsidR="003C125A" w:rsidRPr="00535AAE" w:rsidRDefault="003C125A" w:rsidP="003765B5">
            <w:pPr>
              <w:spacing w:after="0" w:line="240" w:lineRule="auto"/>
              <w:rPr>
                <w:rFonts w:ascii="Times New Roman" w:eastAsia="Times New Roman" w:hAnsi="Times New Roman" w:cs="Times New Roman"/>
                <w:sz w:val="20"/>
                <w:szCs w:val="20"/>
              </w:rPr>
            </w:pPr>
          </w:p>
        </w:tc>
      </w:tr>
      <w:tr w:rsidR="003C125A" w:rsidRPr="00535AAE" w14:paraId="270130DA" w14:textId="77777777" w:rsidTr="003765B5">
        <w:trPr>
          <w:trHeight w:val="315"/>
        </w:trPr>
        <w:tc>
          <w:tcPr>
            <w:tcW w:w="4500" w:type="dxa"/>
            <w:tcBorders>
              <w:top w:val="nil"/>
              <w:left w:val="nil"/>
              <w:bottom w:val="nil"/>
              <w:right w:val="nil"/>
            </w:tcBorders>
            <w:shd w:val="clear" w:color="auto" w:fill="auto"/>
            <w:noWrap/>
            <w:vAlign w:val="bottom"/>
            <w:hideMark/>
          </w:tcPr>
          <w:p w14:paraId="6A84F74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F</w:t>
            </w:r>
            <w:r>
              <w:rPr>
                <w:rFonts w:ascii="Times New Roman" w:eastAsia="Times New Roman" w:hAnsi="Times New Roman" w:cs="Times New Roman"/>
                <w:sz w:val="24"/>
                <w:szCs w:val="24"/>
              </w:rPr>
              <w:t>ree or reduced-price lunch</w:t>
            </w:r>
          </w:p>
        </w:tc>
        <w:tc>
          <w:tcPr>
            <w:tcW w:w="960" w:type="dxa"/>
            <w:tcBorders>
              <w:top w:val="nil"/>
              <w:left w:val="nil"/>
              <w:bottom w:val="nil"/>
              <w:right w:val="nil"/>
            </w:tcBorders>
            <w:shd w:val="clear" w:color="auto" w:fill="auto"/>
            <w:noWrap/>
            <w:vAlign w:val="bottom"/>
            <w:hideMark/>
          </w:tcPr>
          <w:p w14:paraId="0A1012E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0.52</w:t>
            </w:r>
          </w:p>
        </w:tc>
        <w:tc>
          <w:tcPr>
            <w:tcW w:w="960" w:type="dxa"/>
            <w:tcBorders>
              <w:top w:val="nil"/>
              <w:left w:val="nil"/>
              <w:bottom w:val="nil"/>
              <w:right w:val="nil"/>
            </w:tcBorders>
            <w:shd w:val="clear" w:color="auto" w:fill="auto"/>
            <w:noWrap/>
            <w:vAlign w:val="bottom"/>
            <w:hideMark/>
          </w:tcPr>
          <w:p w14:paraId="25B1D7C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0.51</w:t>
            </w:r>
          </w:p>
        </w:tc>
        <w:tc>
          <w:tcPr>
            <w:tcW w:w="960" w:type="dxa"/>
            <w:tcBorders>
              <w:top w:val="nil"/>
              <w:left w:val="nil"/>
              <w:bottom w:val="nil"/>
              <w:right w:val="nil"/>
            </w:tcBorders>
            <w:shd w:val="clear" w:color="auto" w:fill="auto"/>
            <w:noWrap/>
            <w:vAlign w:val="bottom"/>
            <w:hideMark/>
          </w:tcPr>
          <w:p w14:paraId="32B0899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0.51</w:t>
            </w:r>
          </w:p>
        </w:tc>
        <w:tc>
          <w:tcPr>
            <w:tcW w:w="320" w:type="dxa"/>
            <w:tcBorders>
              <w:top w:val="nil"/>
              <w:left w:val="nil"/>
              <w:bottom w:val="nil"/>
              <w:right w:val="nil"/>
            </w:tcBorders>
            <w:shd w:val="clear" w:color="auto" w:fill="auto"/>
            <w:noWrap/>
            <w:vAlign w:val="bottom"/>
            <w:hideMark/>
          </w:tcPr>
          <w:p w14:paraId="399A856C"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7FD62D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0.52</w:t>
            </w:r>
          </w:p>
        </w:tc>
        <w:tc>
          <w:tcPr>
            <w:tcW w:w="960" w:type="dxa"/>
            <w:tcBorders>
              <w:top w:val="nil"/>
              <w:left w:val="nil"/>
              <w:bottom w:val="nil"/>
              <w:right w:val="nil"/>
            </w:tcBorders>
            <w:shd w:val="clear" w:color="auto" w:fill="auto"/>
            <w:noWrap/>
            <w:vAlign w:val="bottom"/>
            <w:hideMark/>
          </w:tcPr>
          <w:p w14:paraId="4EC5AD7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0.51</w:t>
            </w:r>
          </w:p>
        </w:tc>
        <w:tc>
          <w:tcPr>
            <w:tcW w:w="960" w:type="dxa"/>
            <w:tcBorders>
              <w:top w:val="nil"/>
              <w:left w:val="nil"/>
              <w:bottom w:val="nil"/>
              <w:right w:val="nil"/>
            </w:tcBorders>
            <w:shd w:val="clear" w:color="auto" w:fill="auto"/>
            <w:noWrap/>
            <w:vAlign w:val="bottom"/>
            <w:hideMark/>
          </w:tcPr>
          <w:p w14:paraId="109BB21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0.51</w:t>
            </w:r>
          </w:p>
        </w:tc>
        <w:tc>
          <w:tcPr>
            <w:tcW w:w="400" w:type="dxa"/>
            <w:tcBorders>
              <w:top w:val="nil"/>
              <w:left w:val="nil"/>
              <w:bottom w:val="nil"/>
              <w:right w:val="nil"/>
            </w:tcBorders>
            <w:shd w:val="clear" w:color="auto" w:fill="auto"/>
            <w:noWrap/>
            <w:vAlign w:val="bottom"/>
            <w:hideMark/>
          </w:tcPr>
          <w:p w14:paraId="400B5D91"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0F11554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0.57</w:t>
            </w:r>
          </w:p>
        </w:tc>
      </w:tr>
      <w:tr w:rsidR="003C125A" w:rsidRPr="00535AAE" w14:paraId="0B555D83" w14:textId="77777777" w:rsidTr="003765B5">
        <w:trPr>
          <w:trHeight w:val="315"/>
        </w:trPr>
        <w:tc>
          <w:tcPr>
            <w:tcW w:w="4500" w:type="dxa"/>
            <w:tcBorders>
              <w:top w:val="nil"/>
              <w:left w:val="nil"/>
              <w:bottom w:val="nil"/>
              <w:right w:val="nil"/>
            </w:tcBorders>
            <w:shd w:val="clear" w:color="auto" w:fill="auto"/>
            <w:noWrap/>
            <w:vAlign w:val="bottom"/>
            <w:hideMark/>
          </w:tcPr>
          <w:p w14:paraId="73BBED8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White</w:t>
            </w:r>
          </w:p>
        </w:tc>
        <w:tc>
          <w:tcPr>
            <w:tcW w:w="960" w:type="dxa"/>
            <w:tcBorders>
              <w:top w:val="nil"/>
              <w:left w:val="nil"/>
              <w:bottom w:val="nil"/>
              <w:right w:val="nil"/>
            </w:tcBorders>
            <w:shd w:val="clear" w:color="auto" w:fill="auto"/>
            <w:noWrap/>
            <w:vAlign w:val="bottom"/>
            <w:hideMark/>
          </w:tcPr>
          <w:p w14:paraId="0B94B8E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0.63</w:t>
            </w:r>
          </w:p>
        </w:tc>
        <w:tc>
          <w:tcPr>
            <w:tcW w:w="960" w:type="dxa"/>
            <w:tcBorders>
              <w:top w:val="nil"/>
              <w:left w:val="nil"/>
              <w:bottom w:val="nil"/>
              <w:right w:val="nil"/>
            </w:tcBorders>
            <w:shd w:val="clear" w:color="auto" w:fill="auto"/>
            <w:noWrap/>
            <w:vAlign w:val="bottom"/>
            <w:hideMark/>
          </w:tcPr>
          <w:p w14:paraId="6385390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0.64</w:t>
            </w:r>
          </w:p>
        </w:tc>
        <w:tc>
          <w:tcPr>
            <w:tcW w:w="960" w:type="dxa"/>
            <w:tcBorders>
              <w:top w:val="nil"/>
              <w:left w:val="nil"/>
              <w:bottom w:val="nil"/>
              <w:right w:val="nil"/>
            </w:tcBorders>
            <w:shd w:val="clear" w:color="auto" w:fill="auto"/>
            <w:noWrap/>
            <w:vAlign w:val="bottom"/>
            <w:hideMark/>
          </w:tcPr>
          <w:p w14:paraId="08E9783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0.64</w:t>
            </w:r>
          </w:p>
        </w:tc>
        <w:tc>
          <w:tcPr>
            <w:tcW w:w="320" w:type="dxa"/>
            <w:tcBorders>
              <w:top w:val="nil"/>
              <w:left w:val="nil"/>
              <w:bottom w:val="nil"/>
              <w:right w:val="nil"/>
            </w:tcBorders>
            <w:shd w:val="clear" w:color="auto" w:fill="auto"/>
            <w:noWrap/>
            <w:vAlign w:val="bottom"/>
            <w:hideMark/>
          </w:tcPr>
          <w:p w14:paraId="7FB6ACEC"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E14E81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0.63</w:t>
            </w:r>
          </w:p>
        </w:tc>
        <w:tc>
          <w:tcPr>
            <w:tcW w:w="960" w:type="dxa"/>
            <w:tcBorders>
              <w:top w:val="nil"/>
              <w:left w:val="nil"/>
              <w:bottom w:val="nil"/>
              <w:right w:val="nil"/>
            </w:tcBorders>
            <w:shd w:val="clear" w:color="auto" w:fill="auto"/>
            <w:noWrap/>
            <w:vAlign w:val="bottom"/>
            <w:hideMark/>
          </w:tcPr>
          <w:p w14:paraId="2318E56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0.64</w:t>
            </w:r>
          </w:p>
        </w:tc>
        <w:tc>
          <w:tcPr>
            <w:tcW w:w="960" w:type="dxa"/>
            <w:tcBorders>
              <w:top w:val="nil"/>
              <w:left w:val="nil"/>
              <w:bottom w:val="nil"/>
              <w:right w:val="nil"/>
            </w:tcBorders>
            <w:shd w:val="clear" w:color="auto" w:fill="auto"/>
            <w:noWrap/>
            <w:vAlign w:val="bottom"/>
            <w:hideMark/>
          </w:tcPr>
          <w:p w14:paraId="0D2607A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0.63</w:t>
            </w:r>
          </w:p>
        </w:tc>
        <w:tc>
          <w:tcPr>
            <w:tcW w:w="400" w:type="dxa"/>
            <w:tcBorders>
              <w:top w:val="nil"/>
              <w:left w:val="nil"/>
              <w:bottom w:val="nil"/>
              <w:right w:val="nil"/>
            </w:tcBorders>
            <w:shd w:val="clear" w:color="auto" w:fill="auto"/>
            <w:noWrap/>
            <w:vAlign w:val="bottom"/>
            <w:hideMark/>
          </w:tcPr>
          <w:p w14:paraId="0700339D"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2DC8CC6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0.56</w:t>
            </w:r>
          </w:p>
        </w:tc>
      </w:tr>
      <w:tr w:rsidR="003C125A" w:rsidRPr="00535AAE" w14:paraId="0449A4FF" w14:textId="77777777" w:rsidTr="003765B5">
        <w:trPr>
          <w:trHeight w:val="315"/>
        </w:trPr>
        <w:tc>
          <w:tcPr>
            <w:tcW w:w="4500" w:type="dxa"/>
            <w:tcBorders>
              <w:top w:val="nil"/>
              <w:left w:val="nil"/>
              <w:bottom w:val="nil"/>
              <w:right w:val="nil"/>
            </w:tcBorders>
            <w:shd w:val="clear" w:color="auto" w:fill="auto"/>
            <w:noWrap/>
            <w:vAlign w:val="bottom"/>
            <w:hideMark/>
          </w:tcPr>
          <w:p w14:paraId="64F12DE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Hispanic</w:t>
            </w:r>
          </w:p>
        </w:tc>
        <w:tc>
          <w:tcPr>
            <w:tcW w:w="960" w:type="dxa"/>
            <w:tcBorders>
              <w:top w:val="nil"/>
              <w:left w:val="nil"/>
              <w:bottom w:val="nil"/>
              <w:right w:val="nil"/>
            </w:tcBorders>
            <w:shd w:val="clear" w:color="auto" w:fill="auto"/>
            <w:noWrap/>
            <w:vAlign w:val="bottom"/>
            <w:hideMark/>
          </w:tcPr>
          <w:p w14:paraId="1379C89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0.19</w:t>
            </w:r>
          </w:p>
        </w:tc>
        <w:tc>
          <w:tcPr>
            <w:tcW w:w="960" w:type="dxa"/>
            <w:tcBorders>
              <w:top w:val="nil"/>
              <w:left w:val="nil"/>
              <w:bottom w:val="nil"/>
              <w:right w:val="nil"/>
            </w:tcBorders>
            <w:shd w:val="clear" w:color="auto" w:fill="auto"/>
            <w:noWrap/>
            <w:vAlign w:val="bottom"/>
            <w:hideMark/>
          </w:tcPr>
          <w:p w14:paraId="420FFC2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0.18</w:t>
            </w:r>
          </w:p>
        </w:tc>
        <w:tc>
          <w:tcPr>
            <w:tcW w:w="960" w:type="dxa"/>
            <w:tcBorders>
              <w:top w:val="nil"/>
              <w:left w:val="nil"/>
              <w:bottom w:val="nil"/>
              <w:right w:val="nil"/>
            </w:tcBorders>
            <w:shd w:val="clear" w:color="auto" w:fill="auto"/>
            <w:noWrap/>
            <w:vAlign w:val="bottom"/>
            <w:hideMark/>
          </w:tcPr>
          <w:p w14:paraId="7A4934B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0.18</w:t>
            </w:r>
          </w:p>
        </w:tc>
        <w:tc>
          <w:tcPr>
            <w:tcW w:w="320" w:type="dxa"/>
            <w:tcBorders>
              <w:top w:val="nil"/>
              <w:left w:val="nil"/>
              <w:bottom w:val="nil"/>
              <w:right w:val="nil"/>
            </w:tcBorders>
            <w:shd w:val="clear" w:color="auto" w:fill="auto"/>
            <w:noWrap/>
            <w:vAlign w:val="bottom"/>
            <w:hideMark/>
          </w:tcPr>
          <w:p w14:paraId="6578346F"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4F806C2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0.19</w:t>
            </w:r>
          </w:p>
        </w:tc>
        <w:tc>
          <w:tcPr>
            <w:tcW w:w="960" w:type="dxa"/>
            <w:tcBorders>
              <w:top w:val="nil"/>
              <w:left w:val="nil"/>
              <w:bottom w:val="nil"/>
              <w:right w:val="nil"/>
            </w:tcBorders>
            <w:shd w:val="clear" w:color="auto" w:fill="auto"/>
            <w:noWrap/>
            <w:vAlign w:val="bottom"/>
            <w:hideMark/>
          </w:tcPr>
          <w:p w14:paraId="0CC1E83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0.18</w:t>
            </w:r>
          </w:p>
        </w:tc>
        <w:tc>
          <w:tcPr>
            <w:tcW w:w="960" w:type="dxa"/>
            <w:tcBorders>
              <w:top w:val="nil"/>
              <w:left w:val="nil"/>
              <w:bottom w:val="nil"/>
              <w:right w:val="nil"/>
            </w:tcBorders>
            <w:shd w:val="clear" w:color="auto" w:fill="auto"/>
            <w:noWrap/>
            <w:vAlign w:val="bottom"/>
            <w:hideMark/>
          </w:tcPr>
          <w:p w14:paraId="05F73E5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0.18</w:t>
            </w:r>
          </w:p>
        </w:tc>
        <w:tc>
          <w:tcPr>
            <w:tcW w:w="400" w:type="dxa"/>
            <w:tcBorders>
              <w:top w:val="nil"/>
              <w:left w:val="nil"/>
              <w:bottom w:val="nil"/>
              <w:right w:val="nil"/>
            </w:tcBorders>
            <w:shd w:val="clear" w:color="auto" w:fill="auto"/>
            <w:noWrap/>
            <w:vAlign w:val="bottom"/>
            <w:hideMark/>
          </w:tcPr>
          <w:p w14:paraId="79200CDC"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5D9A520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0.25</w:t>
            </w:r>
          </w:p>
        </w:tc>
      </w:tr>
      <w:tr w:rsidR="003C125A" w:rsidRPr="00535AAE" w14:paraId="4CE90BD8" w14:textId="77777777" w:rsidTr="003765B5">
        <w:trPr>
          <w:trHeight w:val="315"/>
        </w:trPr>
        <w:tc>
          <w:tcPr>
            <w:tcW w:w="4500" w:type="dxa"/>
            <w:tcBorders>
              <w:top w:val="nil"/>
              <w:left w:val="nil"/>
              <w:bottom w:val="nil"/>
              <w:right w:val="nil"/>
            </w:tcBorders>
            <w:shd w:val="clear" w:color="auto" w:fill="auto"/>
            <w:noWrap/>
            <w:vAlign w:val="bottom"/>
            <w:hideMark/>
          </w:tcPr>
          <w:p w14:paraId="184B84E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Black</w:t>
            </w:r>
          </w:p>
        </w:tc>
        <w:tc>
          <w:tcPr>
            <w:tcW w:w="960" w:type="dxa"/>
            <w:tcBorders>
              <w:top w:val="nil"/>
              <w:left w:val="nil"/>
              <w:bottom w:val="nil"/>
              <w:right w:val="nil"/>
            </w:tcBorders>
            <w:shd w:val="clear" w:color="auto" w:fill="auto"/>
            <w:noWrap/>
            <w:vAlign w:val="bottom"/>
            <w:hideMark/>
          </w:tcPr>
          <w:p w14:paraId="2437847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0.13</w:t>
            </w:r>
          </w:p>
        </w:tc>
        <w:tc>
          <w:tcPr>
            <w:tcW w:w="960" w:type="dxa"/>
            <w:tcBorders>
              <w:top w:val="nil"/>
              <w:left w:val="nil"/>
              <w:bottom w:val="nil"/>
              <w:right w:val="nil"/>
            </w:tcBorders>
            <w:shd w:val="clear" w:color="auto" w:fill="auto"/>
            <w:noWrap/>
            <w:vAlign w:val="bottom"/>
            <w:hideMark/>
          </w:tcPr>
          <w:p w14:paraId="00E09EB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960" w:type="dxa"/>
            <w:tcBorders>
              <w:top w:val="nil"/>
              <w:left w:val="nil"/>
              <w:bottom w:val="nil"/>
              <w:right w:val="nil"/>
            </w:tcBorders>
            <w:shd w:val="clear" w:color="auto" w:fill="auto"/>
            <w:noWrap/>
            <w:vAlign w:val="bottom"/>
            <w:hideMark/>
          </w:tcPr>
          <w:p w14:paraId="4434DC9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320" w:type="dxa"/>
            <w:tcBorders>
              <w:top w:val="nil"/>
              <w:left w:val="nil"/>
              <w:bottom w:val="nil"/>
              <w:right w:val="nil"/>
            </w:tcBorders>
            <w:shd w:val="clear" w:color="auto" w:fill="auto"/>
            <w:noWrap/>
            <w:vAlign w:val="bottom"/>
            <w:hideMark/>
          </w:tcPr>
          <w:p w14:paraId="3B007DF4"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CECD5C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0.13</w:t>
            </w:r>
          </w:p>
        </w:tc>
        <w:tc>
          <w:tcPr>
            <w:tcW w:w="960" w:type="dxa"/>
            <w:tcBorders>
              <w:top w:val="nil"/>
              <w:left w:val="nil"/>
              <w:bottom w:val="nil"/>
              <w:right w:val="nil"/>
            </w:tcBorders>
            <w:shd w:val="clear" w:color="auto" w:fill="auto"/>
            <w:noWrap/>
            <w:vAlign w:val="bottom"/>
            <w:hideMark/>
          </w:tcPr>
          <w:p w14:paraId="44D3035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960" w:type="dxa"/>
            <w:tcBorders>
              <w:top w:val="nil"/>
              <w:left w:val="nil"/>
              <w:bottom w:val="nil"/>
              <w:right w:val="nil"/>
            </w:tcBorders>
            <w:shd w:val="clear" w:color="auto" w:fill="auto"/>
            <w:noWrap/>
            <w:vAlign w:val="bottom"/>
            <w:hideMark/>
          </w:tcPr>
          <w:p w14:paraId="6E343A0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400" w:type="dxa"/>
            <w:tcBorders>
              <w:top w:val="nil"/>
              <w:left w:val="nil"/>
              <w:bottom w:val="nil"/>
              <w:right w:val="nil"/>
            </w:tcBorders>
            <w:shd w:val="clear" w:color="auto" w:fill="auto"/>
            <w:noWrap/>
            <w:vAlign w:val="bottom"/>
            <w:hideMark/>
          </w:tcPr>
          <w:p w14:paraId="64A42B49"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091D87A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0.13</w:t>
            </w:r>
          </w:p>
        </w:tc>
      </w:tr>
      <w:tr w:rsidR="003C125A" w:rsidRPr="00535AAE" w14:paraId="13ECF719" w14:textId="77777777" w:rsidTr="003765B5">
        <w:trPr>
          <w:trHeight w:val="315"/>
        </w:trPr>
        <w:tc>
          <w:tcPr>
            <w:tcW w:w="4500" w:type="dxa"/>
            <w:tcBorders>
              <w:top w:val="nil"/>
              <w:left w:val="nil"/>
              <w:bottom w:val="nil"/>
              <w:right w:val="nil"/>
            </w:tcBorders>
            <w:shd w:val="clear" w:color="auto" w:fill="auto"/>
            <w:noWrap/>
            <w:vAlign w:val="bottom"/>
            <w:hideMark/>
          </w:tcPr>
          <w:p w14:paraId="23784DF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City</w:t>
            </w:r>
          </w:p>
        </w:tc>
        <w:tc>
          <w:tcPr>
            <w:tcW w:w="960" w:type="dxa"/>
            <w:tcBorders>
              <w:top w:val="nil"/>
              <w:left w:val="nil"/>
              <w:bottom w:val="nil"/>
              <w:right w:val="nil"/>
            </w:tcBorders>
            <w:shd w:val="clear" w:color="auto" w:fill="auto"/>
            <w:noWrap/>
            <w:vAlign w:val="bottom"/>
            <w:hideMark/>
          </w:tcPr>
          <w:p w14:paraId="5952BC5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0.24</w:t>
            </w:r>
          </w:p>
        </w:tc>
        <w:tc>
          <w:tcPr>
            <w:tcW w:w="960" w:type="dxa"/>
            <w:tcBorders>
              <w:top w:val="nil"/>
              <w:left w:val="nil"/>
              <w:bottom w:val="nil"/>
              <w:right w:val="nil"/>
            </w:tcBorders>
            <w:shd w:val="clear" w:color="auto" w:fill="auto"/>
            <w:noWrap/>
            <w:vAlign w:val="bottom"/>
            <w:hideMark/>
          </w:tcPr>
          <w:p w14:paraId="560F37E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0.22</w:t>
            </w:r>
          </w:p>
        </w:tc>
        <w:tc>
          <w:tcPr>
            <w:tcW w:w="960" w:type="dxa"/>
            <w:tcBorders>
              <w:top w:val="nil"/>
              <w:left w:val="nil"/>
              <w:bottom w:val="nil"/>
              <w:right w:val="nil"/>
            </w:tcBorders>
            <w:shd w:val="clear" w:color="auto" w:fill="auto"/>
            <w:noWrap/>
            <w:vAlign w:val="bottom"/>
            <w:hideMark/>
          </w:tcPr>
          <w:p w14:paraId="20DFA56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0.22</w:t>
            </w:r>
          </w:p>
        </w:tc>
        <w:tc>
          <w:tcPr>
            <w:tcW w:w="320" w:type="dxa"/>
            <w:tcBorders>
              <w:top w:val="nil"/>
              <w:left w:val="nil"/>
              <w:bottom w:val="nil"/>
              <w:right w:val="nil"/>
            </w:tcBorders>
            <w:shd w:val="clear" w:color="auto" w:fill="auto"/>
            <w:noWrap/>
            <w:vAlign w:val="bottom"/>
            <w:hideMark/>
          </w:tcPr>
          <w:p w14:paraId="3ED850A2"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B9A1AE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0.24</w:t>
            </w:r>
          </w:p>
        </w:tc>
        <w:tc>
          <w:tcPr>
            <w:tcW w:w="960" w:type="dxa"/>
            <w:tcBorders>
              <w:top w:val="nil"/>
              <w:left w:val="nil"/>
              <w:bottom w:val="nil"/>
              <w:right w:val="nil"/>
            </w:tcBorders>
            <w:shd w:val="clear" w:color="auto" w:fill="auto"/>
            <w:noWrap/>
            <w:vAlign w:val="bottom"/>
            <w:hideMark/>
          </w:tcPr>
          <w:p w14:paraId="32064D9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0.22</w:t>
            </w:r>
          </w:p>
        </w:tc>
        <w:tc>
          <w:tcPr>
            <w:tcW w:w="960" w:type="dxa"/>
            <w:tcBorders>
              <w:top w:val="nil"/>
              <w:left w:val="nil"/>
              <w:bottom w:val="nil"/>
              <w:right w:val="nil"/>
            </w:tcBorders>
            <w:shd w:val="clear" w:color="auto" w:fill="auto"/>
            <w:noWrap/>
            <w:vAlign w:val="bottom"/>
            <w:hideMark/>
          </w:tcPr>
          <w:p w14:paraId="36DC16A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0.22</w:t>
            </w:r>
          </w:p>
        </w:tc>
        <w:tc>
          <w:tcPr>
            <w:tcW w:w="400" w:type="dxa"/>
            <w:tcBorders>
              <w:top w:val="nil"/>
              <w:left w:val="nil"/>
              <w:bottom w:val="nil"/>
              <w:right w:val="nil"/>
            </w:tcBorders>
            <w:shd w:val="clear" w:color="auto" w:fill="auto"/>
            <w:noWrap/>
            <w:vAlign w:val="bottom"/>
            <w:hideMark/>
          </w:tcPr>
          <w:p w14:paraId="345E4C0E"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209875D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0.23</w:t>
            </w:r>
          </w:p>
        </w:tc>
      </w:tr>
      <w:tr w:rsidR="003C125A" w:rsidRPr="00535AAE" w14:paraId="34A5F291" w14:textId="77777777" w:rsidTr="003765B5">
        <w:trPr>
          <w:trHeight w:val="315"/>
        </w:trPr>
        <w:tc>
          <w:tcPr>
            <w:tcW w:w="4500" w:type="dxa"/>
            <w:tcBorders>
              <w:top w:val="nil"/>
              <w:left w:val="nil"/>
              <w:bottom w:val="nil"/>
              <w:right w:val="nil"/>
            </w:tcBorders>
            <w:shd w:val="clear" w:color="auto" w:fill="auto"/>
            <w:noWrap/>
            <w:vAlign w:val="bottom"/>
            <w:hideMark/>
          </w:tcPr>
          <w:p w14:paraId="04D02C9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Rural</w:t>
            </w:r>
          </w:p>
        </w:tc>
        <w:tc>
          <w:tcPr>
            <w:tcW w:w="960" w:type="dxa"/>
            <w:tcBorders>
              <w:top w:val="nil"/>
              <w:left w:val="nil"/>
              <w:bottom w:val="nil"/>
              <w:right w:val="nil"/>
            </w:tcBorders>
            <w:shd w:val="clear" w:color="auto" w:fill="auto"/>
            <w:noWrap/>
            <w:vAlign w:val="bottom"/>
            <w:hideMark/>
          </w:tcPr>
          <w:p w14:paraId="414B3A4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0.35</w:t>
            </w:r>
          </w:p>
        </w:tc>
        <w:tc>
          <w:tcPr>
            <w:tcW w:w="960" w:type="dxa"/>
            <w:tcBorders>
              <w:top w:val="nil"/>
              <w:left w:val="nil"/>
              <w:bottom w:val="nil"/>
              <w:right w:val="nil"/>
            </w:tcBorders>
            <w:shd w:val="clear" w:color="auto" w:fill="auto"/>
            <w:noWrap/>
            <w:vAlign w:val="bottom"/>
            <w:hideMark/>
          </w:tcPr>
          <w:p w14:paraId="7E08849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0.38</w:t>
            </w:r>
          </w:p>
        </w:tc>
        <w:tc>
          <w:tcPr>
            <w:tcW w:w="960" w:type="dxa"/>
            <w:tcBorders>
              <w:top w:val="nil"/>
              <w:left w:val="nil"/>
              <w:bottom w:val="nil"/>
              <w:right w:val="nil"/>
            </w:tcBorders>
            <w:shd w:val="clear" w:color="auto" w:fill="auto"/>
            <w:noWrap/>
            <w:vAlign w:val="bottom"/>
            <w:hideMark/>
          </w:tcPr>
          <w:p w14:paraId="27D2C4C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0.38</w:t>
            </w:r>
          </w:p>
        </w:tc>
        <w:tc>
          <w:tcPr>
            <w:tcW w:w="320" w:type="dxa"/>
            <w:tcBorders>
              <w:top w:val="nil"/>
              <w:left w:val="nil"/>
              <w:bottom w:val="nil"/>
              <w:right w:val="nil"/>
            </w:tcBorders>
            <w:shd w:val="clear" w:color="auto" w:fill="auto"/>
            <w:noWrap/>
            <w:vAlign w:val="bottom"/>
            <w:hideMark/>
          </w:tcPr>
          <w:p w14:paraId="5BD319B8"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4C8EA07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0.34</w:t>
            </w:r>
          </w:p>
        </w:tc>
        <w:tc>
          <w:tcPr>
            <w:tcW w:w="960" w:type="dxa"/>
            <w:tcBorders>
              <w:top w:val="nil"/>
              <w:left w:val="nil"/>
              <w:bottom w:val="nil"/>
              <w:right w:val="nil"/>
            </w:tcBorders>
            <w:shd w:val="clear" w:color="auto" w:fill="auto"/>
            <w:noWrap/>
            <w:vAlign w:val="bottom"/>
            <w:hideMark/>
          </w:tcPr>
          <w:p w14:paraId="16AF531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0.36</w:t>
            </w:r>
          </w:p>
        </w:tc>
        <w:tc>
          <w:tcPr>
            <w:tcW w:w="960" w:type="dxa"/>
            <w:tcBorders>
              <w:top w:val="nil"/>
              <w:left w:val="nil"/>
              <w:bottom w:val="nil"/>
              <w:right w:val="nil"/>
            </w:tcBorders>
            <w:shd w:val="clear" w:color="auto" w:fill="auto"/>
            <w:noWrap/>
            <w:vAlign w:val="bottom"/>
            <w:hideMark/>
          </w:tcPr>
          <w:p w14:paraId="5F13935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0.37</w:t>
            </w:r>
          </w:p>
        </w:tc>
        <w:tc>
          <w:tcPr>
            <w:tcW w:w="400" w:type="dxa"/>
            <w:tcBorders>
              <w:top w:val="nil"/>
              <w:left w:val="nil"/>
              <w:bottom w:val="nil"/>
              <w:right w:val="nil"/>
            </w:tcBorders>
            <w:shd w:val="clear" w:color="auto" w:fill="auto"/>
            <w:noWrap/>
            <w:vAlign w:val="bottom"/>
            <w:hideMark/>
          </w:tcPr>
          <w:p w14:paraId="0D083F5C"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10735C3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0.35</w:t>
            </w:r>
          </w:p>
        </w:tc>
      </w:tr>
      <w:tr w:rsidR="003C125A" w:rsidRPr="00535AAE" w14:paraId="1D4AAB79" w14:textId="77777777" w:rsidTr="003765B5">
        <w:trPr>
          <w:trHeight w:val="315"/>
        </w:trPr>
        <w:tc>
          <w:tcPr>
            <w:tcW w:w="4500" w:type="dxa"/>
            <w:tcBorders>
              <w:top w:val="nil"/>
              <w:left w:val="nil"/>
              <w:bottom w:val="nil"/>
              <w:right w:val="nil"/>
            </w:tcBorders>
            <w:shd w:val="clear" w:color="auto" w:fill="auto"/>
            <w:noWrap/>
            <w:vAlign w:val="bottom"/>
            <w:hideMark/>
          </w:tcPr>
          <w:p w14:paraId="5D5761D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Suburb</w:t>
            </w:r>
          </w:p>
        </w:tc>
        <w:tc>
          <w:tcPr>
            <w:tcW w:w="960" w:type="dxa"/>
            <w:tcBorders>
              <w:top w:val="nil"/>
              <w:left w:val="nil"/>
              <w:bottom w:val="nil"/>
              <w:right w:val="nil"/>
            </w:tcBorders>
            <w:shd w:val="clear" w:color="auto" w:fill="auto"/>
            <w:noWrap/>
            <w:vAlign w:val="bottom"/>
            <w:hideMark/>
          </w:tcPr>
          <w:p w14:paraId="7C50712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0.29</w:t>
            </w:r>
          </w:p>
        </w:tc>
        <w:tc>
          <w:tcPr>
            <w:tcW w:w="960" w:type="dxa"/>
            <w:tcBorders>
              <w:top w:val="nil"/>
              <w:left w:val="nil"/>
              <w:bottom w:val="nil"/>
              <w:right w:val="nil"/>
            </w:tcBorders>
            <w:shd w:val="clear" w:color="auto" w:fill="auto"/>
            <w:noWrap/>
            <w:vAlign w:val="bottom"/>
            <w:hideMark/>
          </w:tcPr>
          <w:p w14:paraId="3511EA6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0.28</w:t>
            </w:r>
          </w:p>
        </w:tc>
        <w:tc>
          <w:tcPr>
            <w:tcW w:w="960" w:type="dxa"/>
            <w:tcBorders>
              <w:top w:val="nil"/>
              <w:left w:val="nil"/>
              <w:bottom w:val="nil"/>
              <w:right w:val="nil"/>
            </w:tcBorders>
            <w:shd w:val="clear" w:color="auto" w:fill="auto"/>
            <w:noWrap/>
            <w:vAlign w:val="bottom"/>
            <w:hideMark/>
          </w:tcPr>
          <w:p w14:paraId="0B59D6A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0.27</w:t>
            </w:r>
          </w:p>
        </w:tc>
        <w:tc>
          <w:tcPr>
            <w:tcW w:w="320" w:type="dxa"/>
            <w:tcBorders>
              <w:top w:val="nil"/>
              <w:left w:val="nil"/>
              <w:bottom w:val="nil"/>
              <w:right w:val="nil"/>
            </w:tcBorders>
            <w:shd w:val="clear" w:color="auto" w:fill="auto"/>
            <w:noWrap/>
            <w:vAlign w:val="bottom"/>
            <w:hideMark/>
          </w:tcPr>
          <w:p w14:paraId="108D3DE2"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58BBFD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0.29</w:t>
            </w:r>
          </w:p>
        </w:tc>
        <w:tc>
          <w:tcPr>
            <w:tcW w:w="960" w:type="dxa"/>
            <w:tcBorders>
              <w:top w:val="nil"/>
              <w:left w:val="nil"/>
              <w:bottom w:val="nil"/>
              <w:right w:val="nil"/>
            </w:tcBorders>
            <w:shd w:val="clear" w:color="auto" w:fill="auto"/>
            <w:noWrap/>
            <w:vAlign w:val="bottom"/>
            <w:hideMark/>
          </w:tcPr>
          <w:p w14:paraId="2D4AC86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0.28</w:t>
            </w:r>
          </w:p>
        </w:tc>
        <w:tc>
          <w:tcPr>
            <w:tcW w:w="960" w:type="dxa"/>
            <w:tcBorders>
              <w:top w:val="nil"/>
              <w:left w:val="nil"/>
              <w:bottom w:val="nil"/>
              <w:right w:val="nil"/>
            </w:tcBorders>
            <w:shd w:val="clear" w:color="auto" w:fill="auto"/>
            <w:noWrap/>
            <w:vAlign w:val="bottom"/>
            <w:hideMark/>
          </w:tcPr>
          <w:p w14:paraId="28F6436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0.27</w:t>
            </w:r>
          </w:p>
        </w:tc>
        <w:tc>
          <w:tcPr>
            <w:tcW w:w="400" w:type="dxa"/>
            <w:tcBorders>
              <w:top w:val="nil"/>
              <w:left w:val="nil"/>
              <w:bottom w:val="nil"/>
              <w:right w:val="nil"/>
            </w:tcBorders>
            <w:shd w:val="clear" w:color="auto" w:fill="auto"/>
            <w:noWrap/>
            <w:vAlign w:val="bottom"/>
            <w:hideMark/>
          </w:tcPr>
          <w:p w14:paraId="0A856EB0"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3BF4115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0.30</w:t>
            </w:r>
          </w:p>
        </w:tc>
      </w:tr>
      <w:tr w:rsidR="003C125A" w:rsidRPr="00535AAE" w14:paraId="7F5BFF41" w14:textId="77777777" w:rsidTr="003765B5">
        <w:trPr>
          <w:trHeight w:val="315"/>
        </w:trPr>
        <w:tc>
          <w:tcPr>
            <w:tcW w:w="4500" w:type="dxa"/>
            <w:tcBorders>
              <w:top w:val="nil"/>
              <w:left w:val="nil"/>
              <w:bottom w:val="nil"/>
              <w:right w:val="nil"/>
            </w:tcBorders>
            <w:shd w:val="clear" w:color="auto" w:fill="auto"/>
            <w:noWrap/>
            <w:vAlign w:val="bottom"/>
            <w:hideMark/>
          </w:tcPr>
          <w:p w14:paraId="54A10B8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Town</w:t>
            </w:r>
          </w:p>
        </w:tc>
        <w:tc>
          <w:tcPr>
            <w:tcW w:w="960" w:type="dxa"/>
            <w:tcBorders>
              <w:top w:val="nil"/>
              <w:left w:val="nil"/>
              <w:bottom w:val="nil"/>
              <w:right w:val="nil"/>
            </w:tcBorders>
            <w:shd w:val="clear" w:color="auto" w:fill="auto"/>
            <w:noWrap/>
            <w:vAlign w:val="bottom"/>
            <w:hideMark/>
          </w:tcPr>
          <w:p w14:paraId="4143702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0.12</w:t>
            </w:r>
          </w:p>
        </w:tc>
        <w:tc>
          <w:tcPr>
            <w:tcW w:w="960" w:type="dxa"/>
            <w:tcBorders>
              <w:top w:val="nil"/>
              <w:left w:val="nil"/>
              <w:bottom w:val="nil"/>
              <w:right w:val="nil"/>
            </w:tcBorders>
            <w:shd w:val="clear" w:color="auto" w:fill="auto"/>
            <w:noWrap/>
            <w:vAlign w:val="bottom"/>
            <w:hideMark/>
          </w:tcPr>
          <w:p w14:paraId="5332D15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0.13</w:t>
            </w:r>
          </w:p>
        </w:tc>
        <w:tc>
          <w:tcPr>
            <w:tcW w:w="960" w:type="dxa"/>
            <w:tcBorders>
              <w:top w:val="nil"/>
              <w:left w:val="nil"/>
              <w:bottom w:val="nil"/>
              <w:right w:val="nil"/>
            </w:tcBorders>
            <w:shd w:val="clear" w:color="auto" w:fill="auto"/>
            <w:noWrap/>
            <w:vAlign w:val="bottom"/>
            <w:hideMark/>
          </w:tcPr>
          <w:p w14:paraId="5F96383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0.13</w:t>
            </w:r>
          </w:p>
        </w:tc>
        <w:tc>
          <w:tcPr>
            <w:tcW w:w="320" w:type="dxa"/>
            <w:tcBorders>
              <w:top w:val="nil"/>
              <w:left w:val="nil"/>
              <w:bottom w:val="nil"/>
              <w:right w:val="nil"/>
            </w:tcBorders>
            <w:shd w:val="clear" w:color="auto" w:fill="auto"/>
            <w:noWrap/>
            <w:vAlign w:val="bottom"/>
            <w:hideMark/>
          </w:tcPr>
          <w:p w14:paraId="20F7A3F9"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575A42F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0.12</w:t>
            </w:r>
          </w:p>
        </w:tc>
        <w:tc>
          <w:tcPr>
            <w:tcW w:w="960" w:type="dxa"/>
            <w:tcBorders>
              <w:top w:val="nil"/>
              <w:left w:val="nil"/>
              <w:bottom w:val="nil"/>
              <w:right w:val="nil"/>
            </w:tcBorders>
            <w:shd w:val="clear" w:color="auto" w:fill="auto"/>
            <w:noWrap/>
            <w:vAlign w:val="bottom"/>
            <w:hideMark/>
          </w:tcPr>
          <w:p w14:paraId="3CC746A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960" w:type="dxa"/>
            <w:tcBorders>
              <w:top w:val="nil"/>
              <w:left w:val="nil"/>
              <w:bottom w:val="nil"/>
              <w:right w:val="nil"/>
            </w:tcBorders>
            <w:shd w:val="clear" w:color="auto" w:fill="auto"/>
            <w:noWrap/>
            <w:vAlign w:val="bottom"/>
            <w:hideMark/>
          </w:tcPr>
          <w:p w14:paraId="43EE87D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400" w:type="dxa"/>
            <w:tcBorders>
              <w:top w:val="nil"/>
              <w:left w:val="nil"/>
              <w:bottom w:val="nil"/>
              <w:right w:val="nil"/>
            </w:tcBorders>
            <w:shd w:val="clear" w:color="auto" w:fill="auto"/>
            <w:noWrap/>
            <w:vAlign w:val="bottom"/>
            <w:hideMark/>
          </w:tcPr>
          <w:p w14:paraId="30DD9FF7"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414E994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0.12</w:t>
            </w:r>
          </w:p>
        </w:tc>
      </w:tr>
      <w:tr w:rsidR="003C125A" w:rsidRPr="00535AAE" w14:paraId="24DE648C" w14:textId="77777777" w:rsidTr="003765B5">
        <w:trPr>
          <w:trHeight w:val="315"/>
        </w:trPr>
        <w:tc>
          <w:tcPr>
            <w:tcW w:w="4500" w:type="dxa"/>
            <w:tcBorders>
              <w:top w:val="nil"/>
              <w:left w:val="nil"/>
              <w:bottom w:val="nil"/>
              <w:right w:val="nil"/>
            </w:tcBorders>
            <w:shd w:val="clear" w:color="auto" w:fill="auto"/>
            <w:noWrap/>
            <w:vAlign w:val="bottom"/>
            <w:hideMark/>
          </w:tcPr>
          <w:p w14:paraId="075C4A1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Average enrollment</w:t>
            </w:r>
          </w:p>
        </w:tc>
        <w:tc>
          <w:tcPr>
            <w:tcW w:w="960" w:type="dxa"/>
            <w:tcBorders>
              <w:top w:val="nil"/>
              <w:left w:val="nil"/>
              <w:bottom w:val="nil"/>
              <w:right w:val="nil"/>
            </w:tcBorders>
            <w:shd w:val="clear" w:color="auto" w:fill="auto"/>
            <w:noWrap/>
            <w:vAlign w:val="bottom"/>
            <w:hideMark/>
          </w:tcPr>
          <w:p w14:paraId="7A940AC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496</w:t>
            </w:r>
          </w:p>
        </w:tc>
        <w:tc>
          <w:tcPr>
            <w:tcW w:w="960" w:type="dxa"/>
            <w:tcBorders>
              <w:top w:val="nil"/>
              <w:left w:val="nil"/>
              <w:bottom w:val="nil"/>
              <w:right w:val="nil"/>
            </w:tcBorders>
            <w:shd w:val="clear" w:color="auto" w:fill="auto"/>
            <w:noWrap/>
            <w:vAlign w:val="bottom"/>
            <w:hideMark/>
          </w:tcPr>
          <w:p w14:paraId="1C6E891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520</w:t>
            </w:r>
          </w:p>
        </w:tc>
        <w:tc>
          <w:tcPr>
            <w:tcW w:w="960" w:type="dxa"/>
            <w:tcBorders>
              <w:top w:val="nil"/>
              <w:left w:val="nil"/>
              <w:bottom w:val="nil"/>
              <w:right w:val="nil"/>
            </w:tcBorders>
            <w:shd w:val="clear" w:color="auto" w:fill="auto"/>
            <w:noWrap/>
            <w:vAlign w:val="bottom"/>
            <w:hideMark/>
          </w:tcPr>
          <w:p w14:paraId="578E7A6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520</w:t>
            </w:r>
          </w:p>
        </w:tc>
        <w:tc>
          <w:tcPr>
            <w:tcW w:w="320" w:type="dxa"/>
            <w:tcBorders>
              <w:top w:val="nil"/>
              <w:left w:val="nil"/>
              <w:bottom w:val="nil"/>
              <w:right w:val="nil"/>
            </w:tcBorders>
            <w:shd w:val="clear" w:color="auto" w:fill="auto"/>
            <w:noWrap/>
            <w:vAlign w:val="bottom"/>
            <w:hideMark/>
          </w:tcPr>
          <w:p w14:paraId="0FFA4744"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F8CB5A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498</w:t>
            </w:r>
          </w:p>
        </w:tc>
        <w:tc>
          <w:tcPr>
            <w:tcW w:w="960" w:type="dxa"/>
            <w:tcBorders>
              <w:top w:val="nil"/>
              <w:left w:val="nil"/>
              <w:bottom w:val="nil"/>
              <w:right w:val="nil"/>
            </w:tcBorders>
            <w:shd w:val="clear" w:color="auto" w:fill="auto"/>
            <w:noWrap/>
            <w:vAlign w:val="bottom"/>
            <w:hideMark/>
          </w:tcPr>
          <w:p w14:paraId="24207E4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528</w:t>
            </w:r>
          </w:p>
        </w:tc>
        <w:tc>
          <w:tcPr>
            <w:tcW w:w="960" w:type="dxa"/>
            <w:tcBorders>
              <w:top w:val="nil"/>
              <w:left w:val="nil"/>
              <w:bottom w:val="nil"/>
              <w:right w:val="nil"/>
            </w:tcBorders>
            <w:shd w:val="clear" w:color="auto" w:fill="auto"/>
            <w:noWrap/>
            <w:vAlign w:val="bottom"/>
            <w:hideMark/>
          </w:tcPr>
          <w:p w14:paraId="0D98A09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528</w:t>
            </w:r>
          </w:p>
        </w:tc>
        <w:tc>
          <w:tcPr>
            <w:tcW w:w="400" w:type="dxa"/>
            <w:tcBorders>
              <w:top w:val="nil"/>
              <w:left w:val="nil"/>
              <w:bottom w:val="nil"/>
              <w:right w:val="nil"/>
            </w:tcBorders>
            <w:shd w:val="clear" w:color="auto" w:fill="auto"/>
            <w:noWrap/>
            <w:vAlign w:val="bottom"/>
            <w:hideMark/>
          </w:tcPr>
          <w:p w14:paraId="335588F0"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73732EF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483</w:t>
            </w:r>
          </w:p>
        </w:tc>
      </w:tr>
      <w:tr w:rsidR="003C125A" w:rsidRPr="00535AAE" w14:paraId="6AD96E5D" w14:textId="77777777" w:rsidTr="003765B5">
        <w:trPr>
          <w:trHeight w:val="315"/>
        </w:trPr>
        <w:tc>
          <w:tcPr>
            <w:tcW w:w="4500" w:type="dxa"/>
            <w:tcBorders>
              <w:top w:val="nil"/>
              <w:left w:val="nil"/>
              <w:bottom w:val="nil"/>
              <w:right w:val="nil"/>
            </w:tcBorders>
            <w:shd w:val="clear" w:color="auto" w:fill="auto"/>
            <w:noWrap/>
            <w:vAlign w:val="bottom"/>
            <w:hideMark/>
          </w:tcPr>
          <w:p w14:paraId="02C4110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White % in-school suspension (ISS)</w:t>
            </w:r>
          </w:p>
        </w:tc>
        <w:tc>
          <w:tcPr>
            <w:tcW w:w="960" w:type="dxa"/>
            <w:tcBorders>
              <w:top w:val="nil"/>
              <w:left w:val="nil"/>
              <w:bottom w:val="nil"/>
              <w:right w:val="nil"/>
            </w:tcBorders>
            <w:shd w:val="clear" w:color="auto" w:fill="auto"/>
            <w:noWrap/>
            <w:vAlign w:val="bottom"/>
            <w:hideMark/>
          </w:tcPr>
          <w:p w14:paraId="36CDD59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0.05</w:t>
            </w:r>
          </w:p>
        </w:tc>
        <w:tc>
          <w:tcPr>
            <w:tcW w:w="960" w:type="dxa"/>
            <w:tcBorders>
              <w:top w:val="nil"/>
              <w:left w:val="nil"/>
              <w:bottom w:val="nil"/>
              <w:right w:val="nil"/>
            </w:tcBorders>
            <w:shd w:val="clear" w:color="auto" w:fill="auto"/>
            <w:noWrap/>
            <w:vAlign w:val="bottom"/>
            <w:hideMark/>
          </w:tcPr>
          <w:p w14:paraId="1186F2F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0.06</w:t>
            </w:r>
          </w:p>
        </w:tc>
        <w:tc>
          <w:tcPr>
            <w:tcW w:w="960" w:type="dxa"/>
            <w:tcBorders>
              <w:top w:val="nil"/>
              <w:left w:val="nil"/>
              <w:bottom w:val="nil"/>
              <w:right w:val="nil"/>
            </w:tcBorders>
            <w:shd w:val="clear" w:color="auto" w:fill="auto"/>
            <w:noWrap/>
            <w:vAlign w:val="bottom"/>
            <w:hideMark/>
          </w:tcPr>
          <w:p w14:paraId="0123F60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0.07</w:t>
            </w:r>
          </w:p>
        </w:tc>
        <w:tc>
          <w:tcPr>
            <w:tcW w:w="320" w:type="dxa"/>
            <w:tcBorders>
              <w:top w:val="nil"/>
              <w:left w:val="nil"/>
              <w:bottom w:val="nil"/>
              <w:right w:val="nil"/>
            </w:tcBorders>
            <w:shd w:val="clear" w:color="auto" w:fill="auto"/>
            <w:noWrap/>
            <w:vAlign w:val="bottom"/>
            <w:hideMark/>
          </w:tcPr>
          <w:p w14:paraId="5BA22D87"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7B97CB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0.05</w:t>
            </w:r>
          </w:p>
        </w:tc>
        <w:tc>
          <w:tcPr>
            <w:tcW w:w="960" w:type="dxa"/>
            <w:tcBorders>
              <w:top w:val="nil"/>
              <w:left w:val="nil"/>
              <w:bottom w:val="nil"/>
              <w:right w:val="nil"/>
            </w:tcBorders>
            <w:shd w:val="clear" w:color="auto" w:fill="auto"/>
            <w:noWrap/>
            <w:vAlign w:val="bottom"/>
            <w:hideMark/>
          </w:tcPr>
          <w:p w14:paraId="21F27AA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0.07</w:t>
            </w:r>
          </w:p>
        </w:tc>
        <w:tc>
          <w:tcPr>
            <w:tcW w:w="960" w:type="dxa"/>
            <w:tcBorders>
              <w:top w:val="nil"/>
              <w:left w:val="nil"/>
              <w:bottom w:val="nil"/>
              <w:right w:val="nil"/>
            </w:tcBorders>
            <w:shd w:val="clear" w:color="auto" w:fill="auto"/>
            <w:noWrap/>
            <w:vAlign w:val="bottom"/>
            <w:hideMark/>
          </w:tcPr>
          <w:p w14:paraId="6E575FF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0.07</w:t>
            </w:r>
          </w:p>
        </w:tc>
        <w:tc>
          <w:tcPr>
            <w:tcW w:w="400" w:type="dxa"/>
            <w:tcBorders>
              <w:top w:val="nil"/>
              <w:left w:val="nil"/>
              <w:bottom w:val="nil"/>
              <w:right w:val="nil"/>
            </w:tcBorders>
            <w:shd w:val="clear" w:color="auto" w:fill="auto"/>
            <w:noWrap/>
            <w:vAlign w:val="bottom"/>
            <w:hideMark/>
          </w:tcPr>
          <w:p w14:paraId="2909224E"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5E75DE2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0.05</w:t>
            </w:r>
          </w:p>
        </w:tc>
      </w:tr>
      <w:tr w:rsidR="003C125A" w:rsidRPr="00535AAE" w14:paraId="396FEBEC" w14:textId="77777777" w:rsidTr="003765B5">
        <w:trPr>
          <w:trHeight w:val="315"/>
        </w:trPr>
        <w:tc>
          <w:tcPr>
            <w:tcW w:w="4500" w:type="dxa"/>
            <w:tcBorders>
              <w:top w:val="nil"/>
              <w:left w:val="nil"/>
              <w:bottom w:val="nil"/>
              <w:right w:val="nil"/>
            </w:tcBorders>
            <w:shd w:val="clear" w:color="auto" w:fill="auto"/>
            <w:noWrap/>
            <w:vAlign w:val="bottom"/>
            <w:hideMark/>
          </w:tcPr>
          <w:p w14:paraId="326BD5F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White % out-of-school suspension (OSS)</w:t>
            </w:r>
          </w:p>
        </w:tc>
        <w:tc>
          <w:tcPr>
            <w:tcW w:w="960" w:type="dxa"/>
            <w:tcBorders>
              <w:top w:val="nil"/>
              <w:left w:val="nil"/>
              <w:bottom w:val="nil"/>
              <w:right w:val="nil"/>
            </w:tcBorders>
            <w:shd w:val="clear" w:color="auto" w:fill="auto"/>
            <w:noWrap/>
            <w:vAlign w:val="bottom"/>
            <w:hideMark/>
          </w:tcPr>
          <w:p w14:paraId="6DFBC85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0.05</w:t>
            </w:r>
          </w:p>
        </w:tc>
        <w:tc>
          <w:tcPr>
            <w:tcW w:w="960" w:type="dxa"/>
            <w:tcBorders>
              <w:top w:val="nil"/>
              <w:left w:val="nil"/>
              <w:bottom w:val="nil"/>
              <w:right w:val="nil"/>
            </w:tcBorders>
            <w:shd w:val="clear" w:color="auto" w:fill="auto"/>
            <w:noWrap/>
            <w:vAlign w:val="bottom"/>
            <w:hideMark/>
          </w:tcPr>
          <w:p w14:paraId="6F4144C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0.06</w:t>
            </w:r>
          </w:p>
        </w:tc>
        <w:tc>
          <w:tcPr>
            <w:tcW w:w="960" w:type="dxa"/>
            <w:tcBorders>
              <w:top w:val="nil"/>
              <w:left w:val="nil"/>
              <w:bottom w:val="nil"/>
              <w:right w:val="nil"/>
            </w:tcBorders>
            <w:shd w:val="clear" w:color="auto" w:fill="auto"/>
            <w:noWrap/>
            <w:vAlign w:val="bottom"/>
            <w:hideMark/>
          </w:tcPr>
          <w:p w14:paraId="35F8C00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0.06</w:t>
            </w:r>
          </w:p>
        </w:tc>
        <w:tc>
          <w:tcPr>
            <w:tcW w:w="320" w:type="dxa"/>
            <w:tcBorders>
              <w:top w:val="nil"/>
              <w:left w:val="nil"/>
              <w:bottom w:val="nil"/>
              <w:right w:val="nil"/>
            </w:tcBorders>
            <w:shd w:val="clear" w:color="auto" w:fill="auto"/>
            <w:noWrap/>
            <w:vAlign w:val="bottom"/>
            <w:hideMark/>
          </w:tcPr>
          <w:p w14:paraId="22EC2490"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5843757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0.05</w:t>
            </w:r>
          </w:p>
        </w:tc>
        <w:tc>
          <w:tcPr>
            <w:tcW w:w="960" w:type="dxa"/>
            <w:tcBorders>
              <w:top w:val="nil"/>
              <w:left w:val="nil"/>
              <w:bottom w:val="nil"/>
              <w:right w:val="nil"/>
            </w:tcBorders>
            <w:shd w:val="clear" w:color="auto" w:fill="auto"/>
            <w:noWrap/>
            <w:vAlign w:val="bottom"/>
            <w:hideMark/>
          </w:tcPr>
          <w:p w14:paraId="2EFF19B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0.06</w:t>
            </w:r>
          </w:p>
        </w:tc>
        <w:tc>
          <w:tcPr>
            <w:tcW w:w="960" w:type="dxa"/>
            <w:tcBorders>
              <w:top w:val="nil"/>
              <w:left w:val="nil"/>
              <w:bottom w:val="nil"/>
              <w:right w:val="nil"/>
            </w:tcBorders>
            <w:shd w:val="clear" w:color="auto" w:fill="auto"/>
            <w:noWrap/>
            <w:vAlign w:val="bottom"/>
            <w:hideMark/>
          </w:tcPr>
          <w:p w14:paraId="0B89A0F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0.06</w:t>
            </w:r>
          </w:p>
        </w:tc>
        <w:tc>
          <w:tcPr>
            <w:tcW w:w="400" w:type="dxa"/>
            <w:tcBorders>
              <w:top w:val="nil"/>
              <w:left w:val="nil"/>
              <w:bottom w:val="nil"/>
              <w:right w:val="nil"/>
            </w:tcBorders>
            <w:shd w:val="clear" w:color="auto" w:fill="auto"/>
            <w:noWrap/>
            <w:vAlign w:val="bottom"/>
            <w:hideMark/>
          </w:tcPr>
          <w:p w14:paraId="39F14C18"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7901142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0.05</w:t>
            </w:r>
          </w:p>
        </w:tc>
      </w:tr>
      <w:tr w:rsidR="003C125A" w:rsidRPr="00535AAE" w14:paraId="071B97DB" w14:textId="77777777" w:rsidTr="003765B5">
        <w:trPr>
          <w:trHeight w:val="315"/>
        </w:trPr>
        <w:tc>
          <w:tcPr>
            <w:tcW w:w="4500" w:type="dxa"/>
            <w:tcBorders>
              <w:top w:val="nil"/>
              <w:left w:val="nil"/>
              <w:bottom w:val="nil"/>
              <w:right w:val="nil"/>
            </w:tcBorders>
            <w:shd w:val="clear" w:color="auto" w:fill="auto"/>
            <w:noWrap/>
            <w:vAlign w:val="bottom"/>
            <w:hideMark/>
          </w:tcPr>
          <w:p w14:paraId="15BA940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White number of days suspended</w:t>
            </w:r>
          </w:p>
        </w:tc>
        <w:tc>
          <w:tcPr>
            <w:tcW w:w="960" w:type="dxa"/>
            <w:tcBorders>
              <w:top w:val="nil"/>
              <w:left w:val="nil"/>
              <w:bottom w:val="nil"/>
              <w:right w:val="nil"/>
            </w:tcBorders>
            <w:shd w:val="clear" w:color="auto" w:fill="auto"/>
            <w:noWrap/>
            <w:vAlign w:val="bottom"/>
            <w:hideMark/>
          </w:tcPr>
          <w:p w14:paraId="31CD9B7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0.21</w:t>
            </w:r>
          </w:p>
        </w:tc>
        <w:tc>
          <w:tcPr>
            <w:tcW w:w="960" w:type="dxa"/>
            <w:tcBorders>
              <w:top w:val="nil"/>
              <w:left w:val="nil"/>
              <w:bottom w:val="nil"/>
              <w:right w:val="nil"/>
            </w:tcBorders>
            <w:shd w:val="clear" w:color="auto" w:fill="auto"/>
            <w:noWrap/>
            <w:vAlign w:val="bottom"/>
            <w:hideMark/>
          </w:tcPr>
          <w:p w14:paraId="37D23D0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0.27</w:t>
            </w:r>
          </w:p>
        </w:tc>
        <w:tc>
          <w:tcPr>
            <w:tcW w:w="960" w:type="dxa"/>
            <w:tcBorders>
              <w:top w:val="nil"/>
              <w:left w:val="nil"/>
              <w:bottom w:val="nil"/>
              <w:right w:val="nil"/>
            </w:tcBorders>
            <w:shd w:val="clear" w:color="auto" w:fill="auto"/>
            <w:noWrap/>
            <w:vAlign w:val="bottom"/>
            <w:hideMark/>
          </w:tcPr>
          <w:p w14:paraId="177B5D9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0.27</w:t>
            </w:r>
          </w:p>
        </w:tc>
        <w:tc>
          <w:tcPr>
            <w:tcW w:w="320" w:type="dxa"/>
            <w:tcBorders>
              <w:top w:val="nil"/>
              <w:left w:val="nil"/>
              <w:bottom w:val="nil"/>
              <w:right w:val="nil"/>
            </w:tcBorders>
            <w:shd w:val="clear" w:color="auto" w:fill="auto"/>
            <w:noWrap/>
            <w:vAlign w:val="bottom"/>
            <w:hideMark/>
          </w:tcPr>
          <w:p w14:paraId="72C1C729"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F026C4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0.21</w:t>
            </w:r>
          </w:p>
        </w:tc>
        <w:tc>
          <w:tcPr>
            <w:tcW w:w="960" w:type="dxa"/>
            <w:tcBorders>
              <w:top w:val="nil"/>
              <w:left w:val="nil"/>
              <w:bottom w:val="nil"/>
              <w:right w:val="nil"/>
            </w:tcBorders>
            <w:shd w:val="clear" w:color="auto" w:fill="auto"/>
            <w:noWrap/>
            <w:vAlign w:val="bottom"/>
            <w:hideMark/>
          </w:tcPr>
          <w:p w14:paraId="6B00A75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0.27</w:t>
            </w:r>
          </w:p>
        </w:tc>
        <w:tc>
          <w:tcPr>
            <w:tcW w:w="960" w:type="dxa"/>
            <w:tcBorders>
              <w:top w:val="nil"/>
              <w:left w:val="nil"/>
              <w:bottom w:val="nil"/>
              <w:right w:val="nil"/>
            </w:tcBorders>
            <w:shd w:val="clear" w:color="auto" w:fill="auto"/>
            <w:noWrap/>
            <w:vAlign w:val="bottom"/>
            <w:hideMark/>
          </w:tcPr>
          <w:p w14:paraId="1320ED1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0.28</w:t>
            </w:r>
          </w:p>
        </w:tc>
        <w:tc>
          <w:tcPr>
            <w:tcW w:w="400" w:type="dxa"/>
            <w:tcBorders>
              <w:top w:val="nil"/>
              <w:left w:val="nil"/>
              <w:bottom w:val="nil"/>
              <w:right w:val="nil"/>
            </w:tcBorders>
            <w:shd w:val="clear" w:color="auto" w:fill="auto"/>
            <w:noWrap/>
            <w:vAlign w:val="bottom"/>
            <w:hideMark/>
          </w:tcPr>
          <w:p w14:paraId="7133F9E5"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7206BA0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0.21</w:t>
            </w:r>
          </w:p>
        </w:tc>
      </w:tr>
      <w:tr w:rsidR="003C125A" w:rsidRPr="00535AAE" w14:paraId="1BB621C7" w14:textId="77777777" w:rsidTr="003765B5">
        <w:trPr>
          <w:trHeight w:val="315"/>
        </w:trPr>
        <w:tc>
          <w:tcPr>
            <w:tcW w:w="4500" w:type="dxa"/>
            <w:tcBorders>
              <w:top w:val="nil"/>
              <w:left w:val="nil"/>
              <w:bottom w:val="nil"/>
              <w:right w:val="nil"/>
            </w:tcBorders>
            <w:shd w:val="clear" w:color="auto" w:fill="auto"/>
            <w:noWrap/>
            <w:vAlign w:val="bottom"/>
            <w:hideMark/>
          </w:tcPr>
          <w:p w14:paraId="489D630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Black % in-school suspension (ISS)</w:t>
            </w:r>
          </w:p>
        </w:tc>
        <w:tc>
          <w:tcPr>
            <w:tcW w:w="960" w:type="dxa"/>
            <w:tcBorders>
              <w:top w:val="nil"/>
              <w:left w:val="nil"/>
              <w:bottom w:val="nil"/>
              <w:right w:val="nil"/>
            </w:tcBorders>
            <w:shd w:val="clear" w:color="auto" w:fill="auto"/>
            <w:noWrap/>
            <w:vAlign w:val="bottom"/>
            <w:hideMark/>
          </w:tcPr>
          <w:p w14:paraId="58ED05C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0.11</w:t>
            </w:r>
          </w:p>
        </w:tc>
        <w:tc>
          <w:tcPr>
            <w:tcW w:w="960" w:type="dxa"/>
            <w:tcBorders>
              <w:top w:val="nil"/>
              <w:left w:val="nil"/>
              <w:bottom w:val="nil"/>
              <w:right w:val="nil"/>
            </w:tcBorders>
            <w:shd w:val="clear" w:color="auto" w:fill="auto"/>
            <w:noWrap/>
            <w:vAlign w:val="bottom"/>
            <w:hideMark/>
          </w:tcPr>
          <w:p w14:paraId="1803249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960" w:type="dxa"/>
            <w:tcBorders>
              <w:top w:val="nil"/>
              <w:left w:val="nil"/>
              <w:bottom w:val="nil"/>
              <w:right w:val="nil"/>
            </w:tcBorders>
            <w:shd w:val="clear" w:color="auto" w:fill="auto"/>
            <w:noWrap/>
            <w:vAlign w:val="bottom"/>
            <w:hideMark/>
          </w:tcPr>
          <w:p w14:paraId="4B9EABE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320" w:type="dxa"/>
            <w:tcBorders>
              <w:top w:val="nil"/>
              <w:left w:val="nil"/>
              <w:bottom w:val="nil"/>
              <w:right w:val="nil"/>
            </w:tcBorders>
            <w:shd w:val="clear" w:color="auto" w:fill="auto"/>
            <w:noWrap/>
            <w:vAlign w:val="bottom"/>
            <w:hideMark/>
          </w:tcPr>
          <w:p w14:paraId="2134FBCF"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8ACED9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0.11</w:t>
            </w:r>
          </w:p>
        </w:tc>
        <w:tc>
          <w:tcPr>
            <w:tcW w:w="960" w:type="dxa"/>
            <w:tcBorders>
              <w:top w:val="nil"/>
              <w:left w:val="nil"/>
              <w:bottom w:val="nil"/>
              <w:right w:val="nil"/>
            </w:tcBorders>
            <w:shd w:val="clear" w:color="auto" w:fill="auto"/>
            <w:noWrap/>
            <w:vAlign w:val="bottom"/>
            <w:hideMark/>
          </w:tcPr>
          <w:p w14:paraId="6D23BF4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960" w:type="dxa"/>
            <w:tcBorders>
              <w:top w:val="nil"/>
              <w:left w:val="nil"/>
              <w:bottom w:val="nil"/>
              <w:right w:val="nil"/>
            </w:tcBorders>
            <w:shd w:val="clear" w:color="auto" w:fill="auto"/>
            <w:noWrap/>
            <w:vAlign w:val="bottom"/>
            <w:hideMark/>
          </w:tcPr>
          <w:p w14:paraId="0F6EDA1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400" w:type="dxa"/>
            <w:tcBorders>
              <w:top w:val="nil"/>
              <w:left w:val="nil"/>
              <w:bottom w:val="nil"/>
              <w:right w:val="nil"/>
            </w:tcBorders>
            <w:shd w:val="clear" w:color="auto" w:fill="auto"/>
            <w:noWrap/>
            <w:vAlign w:val="bottom"/>
            <w:hideMark/>
          </w:tcPr>
          <w:p w14:paraId="2AB0AA00"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bottom w:val="nil"/>
              <w:right w:val="nil"/>
            </w:tcBorders>
            <w:shd w:val="clear" w:color="auto" w:fill="auto"/>
            <w:noWrap/>
            <w:vAlign w:val="bottom"/>
            <w:hideMark/>
          </w:tcPr>
          <w:p w14:paraId="5676841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0.10</w:t>
            </w:r>
          </w:p>
        </w:tc>
      </w:tr>
      <w:tr w:rsidR="003C125A" w:rsidRPr="00535AAE" w14:paraId="5FD14410" w14:textId="77777777" w:rsidTr="003765B5">
        <w:trPr>
          <w:trHeight w:val="315"/>
        </w:trPr>
        <w:tc>
          <w:tcPr>
            <w:tcW w:w="4500" w:type="dxa"/>
            <w:tcBorders>
              <w:top w:val="nil"/>
              <w:left w:val="nil"/>
              <w:right w:val="nil"/>
            </w:tcBorders>
            <w:shd w:val="clear" w:color="auto" w:fill="auto"/>
            <w:noWrap/>
            <w:vAlign w:val="bottom"/>
            <w:hideMark/>
          </w:tcPr>
          <w:p w14:paraId="353A845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Black % out-of-school suspension (OSS)</w:t>
            </w:r>
          </w:p>
        </w:tc>
        <w:tc>
          <w:tcPr>
            <w:tcW w:w="960" w:type="dxa"/>
            <w:tcBorders>
              <w:top w:val="nil"/>
              <w:left w:val="nil"/>
              <w:right w:val="nil"/>
            </w:tcBorders>
            <w:shd w:val="clear" w:color="auto" w:fill="auto"/>
            <w:noWrap/>
            <w:vAlign w:val="bottom"/>
            <w:hideMark/>
          </w:tcPr>
          <w:p w14:paraId="20F3EE8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0.11</w:t>
            </w:r>
          </w:p>
        </w:tc>
        <w:tc>
          <w:tcPr>
            <w:tcW w:w="960" w:type="dxa"/>
            <w:tcBorders>
              <w:top w:val="nil"/>
              <w:left w:val="nil"/>
              <w:right w:val="nil"/>
            </w:tcBorders>
            <w:shd w:val="clear" w:color="auto" w:fill="auto"/>
            <w:noWrap/>
            <w:vAlign w:val="bottom"/>
            <w:hideMark/>
          </w:tcPr>
          <w:p w14:paraId="49125A4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960" w:type="dxa"/>
            <w:tcBorders>
              <w:top w:val="nil"/>
              <w:left w:val="nil"/>
              <w:right w:val="nil"/>
            </w:tcBorders>
            <w:shd w:val="clear" w:color="auto" w:fill="auto"/>
            <w:noWrap/>
            <w:vAlign w:val="bottom"/>
            <w:hideMark/>
          </w:tcPr>
          <w:p w14:paraId="601D45B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320" w:type="dxa"/>
            <w:tcBorders>
              <w:top w:val="nil"/>
              <w:left w:val="nil"/>
              <w:right w:val="nil"/>
            </w:tcBorders>
            <w:shd w:val="clear" w:color="auto" w:fill="auto"/>
            <w:noWrap/>
            <w:vAlign w:val="bottom"/>
            <w:hideMark/>
          </w:tcPr>
          <w:p w14:paraId="5E07FF47"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960" w:type="dxa"/>
            <w:tcBorders>
              <w:top w:val="nil"/>
              <w:left w:val="nil"/>
              <w:right w:val="nil"/>
            </w:tcBorders>
            <w:shd w:val="clear" w:color="auto" w:fill="auto"/>
            <w:noWrap/>
            <w:vAlign w:val="bottom"/>
            <w:hideMark/>
          </w:tcPr>
          <w:p w14:paraId="73D92E6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0.11</w:t>
            </w:r>
          </w:p>
        </w:tc>
        <w:tc>
          <w:tcPr>
            <w:tcW w:w="960" w:type="dxa"/>
            <w:tcBorders>
              <w:top w:val="nil"/>
              <w:left w:val="nil"/>
              <w:right w:val="nil"/>
            </w:tcBorders>
            <w:shd w:val="clear" w:color="auto" w:fill="auto"/>
            <w:noWrap/>
            <w:vAlign w:val="bottom"/>
            <w:hideMark/>
          </w:tcPr>
          <w:p w14:paraId="6DD6A0B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960" w:type="dxa"/>
            <w:tcBorders>
              <w:top w:val="nil"/>
              <w:left w:val="nil"/>
              <w:right w:val="nil"/>
            </w:tcBorders>
            <w:shd w:val="clear" w:color="auto" w:fill="auto"/>
            <w:noWrap/>
            <w:vAlign w:val="bottom"/>
            <w:hideMark/>
          </w:tcPr>
          <w:p w14:paraId="5DE0E21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0.14</w:t>
            </w:r>
          </w:p>
        </w:tc>
        <w:tc>
          <w:tcPr>
            <w:tcW w:w="400" w:type="dxa"/>
            <w:tcBorders>
              <w:top w:val="nil"/>
              <w:left w:val="nil"/>
              <w:right w:val="nil"/>
            </w:tcBorders>
            <w:shd w:val="clear" w:color="auto" w:fill="auto"/>
            <w:noWrap/>
            <w:vAlign w:val="bottom"/>
            <w:hideMark/>
          </w:tcPr>
          <w:p w14:paraId="174ED3E4"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437" w:type="dxa"/>
            <w:tcBorders>
              <w:top w:val="nil"/>
              <w:left w:val="nil"/>
              <w:right w:val="nil"/>
            </w:tcBorders>
            <w:shd w:val="clear" w:color="auto" w:fill="auto"/>
            <w:noWrap/>
            <w:vAlign w:val="bottom"/>
            <w:hideMark/>
          </w:tcPr>
          <w:p w14:paraId="4623A08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0.10</w:t>
            </w:r>
          </w:p>
        </w:tc>
      </w:tr>
      <w:tr w:rsidR="003C125A" w:rsidRPr="00535AAE" w14:paraId="1BABDD05" w14:textId="77777777" w:rsidTr="003765B5">
        <w:trPr>
          <w:trHeight w:val="315"/>
        </w:trPr>
        <w:tc>
          <w:tcPr>
            <w:tcW w:w="4500" w:type="dxa"/>
            <w:tcBorders>
              <w:top w:val="nil"/>
              <w:left w:val="nil"/>
              <w:bottom w:val="single" w:sz="4" w:space="0" w:color="auto"/>
              <w:right w:val="nil"/>
            </w:tcBorders>
            <w:shd w:val="clear" w:color="auto" w:fill="auto"/>
            <w:noWrap/>
            <w:vAlign w:val="bottom"/>
            <w:hideMark/>
          </w:tcPr>
          <w:p w14:paraId="7A2CF36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Black number of days suspended</w:t>
            </w:r>
          </w:p>
        </w:tc>
        <w:tc>
          <w:tcPr>
            <w:tcW w:w="960" w:type="dxa"/>
            <w:tcBorders>
              <w:top w:val="nil"/>
              <w:left w:val="nil"/>
              <w:bottom w:val="single" w:sz="4" w:space="0" w:color="auto"/>
              <w:right w:val="nil"/>
            </w:tcBorders>
            <w:shd w:val="clear" w:color="auto" w:fill="auto"/>
            <w:noWrap/>
            <w:vAlign w:val="bottom"/>
            <w:hideMark/>
          </w:tcPr>
          <w:p w14:paraId="29837FB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0.51</w:t>
            </w:r>
          </w:p>
        </w:tc>
        <w:tc>
          <w:tcPr>
            <w:tcW w:w="960" w:type="dxa"/>
            <w:tcBorders>
              <w:top w:val="nil"/>
              <w:left w:val="nil"/>
              <w:bottom w:val="single" w:sz="4" w:space="0" w:color="auto"/>
              <w:right w:val="nil"/>
            </w:tcBorders>
            <w:shd w:val="clear" w:color="auto" w:fill="auto"/>
            <w:noWrap/>
            <w:vAlign w:val="bottom"/>
            <w:hideMark/>
          </w:tcPr>
          <w:p w14:paraId="34C7E86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0.66</w:t>
            </w:r>
          </w:p>
        </w:tc>
        <w:tc>
          <w:tcPr>
            <w:tcW w:w="960" w:type="dxa"/>
            <w:tcBorders>
              <w:top w:val="nil"/>
              <w:left w:val="nil"/>
              <w:bottom w:val="single" w:sz="4" w:space="0" w:color="auto"/>
              <w:right w:val="nil"/>
            </w:tcBorders>
            <w:shd w:val="clear" w:color="auto" w:fill="auto"/>
            <w:noWrap/>
            <w:vAlign w:val="bottom"/>
            <w:hideMark/>
          </w:tcPr>
          <w:p w14:paraId="742B651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0.67</w:t>
            </w:r>
          </w:p>
        </w:tc>
        <w:tc>
          <w:tcPr>
            <w:tcW w:w="320" w:type="dxa"/>
            <w:tcBorders>
              <w:top w:val="nil"/>
              <w:left w:val="nil"/>
              <w:bottom w:val="single" w:sz="4" w:space="0" w:color="auto"/>
              <w:right w:val="nil"/>
            </w:tcBorders>
            <w:shd w:val="clear" w:color="auto" w:fill="auto"/>
            <w:noWrap/>
            <w:vAlign w:val="bottom"/>
            <w:hideMark/>
          </w:tcPr>
          <w:p w14:paraId="3FD34ED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14:paraId="2883B22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0.51</w:t>
            </w:r>
          </w:p>
        </w:tc>
        <w:tc>
          <w:tcPr>
            <w:tcW w:w="960" w:type="dxa"/>
            <w:tcBorders>
              <w:top w:val="nil"/>
              <w:left w:val="nil"/>
              <w:bottom w:val="single" w:sz="4" w:space="0" w:color="auto"/>
              <w:right w:val="nil"/>
            </w:tcBorders>
            <w:shd w:val="clear" w:color="auto" w:fill="auto"/>
            <w:noWrap/>
            <w:vAlign w:val="bottom"/>
            <w:hideMark/>
          </w:tcPr>
          <w:p w14:paraId="5F56FA5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0.67</w:t>
            </w:r>
          </w:p>
        </w:tc>
        <w:tc>
          <w:tcPr>
            <w:tcW w:w="960" w:type="dxa"/>
            <w:tcBorders>
              <w:top w:val="nil"/>
              <w:left w:val="nil"/>
              <w:bottom w:val="single" w:sz="4" w:space="0" w:color="auto"/>
              <w:right w:val="nil"/>
            </w:tcBorders>
            <w:shd w:val="clear" w:color="auto" w:fill="auto"/>
            <w:noWrap/>
            <w:vAlign w:val="bottom"/>
            <w:hideMark/>
          </w:tcPr>
          <w:p w14:paraId="26CE592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0.68</w:t>
            </w:r>
          </w:p>
        </w:tc>
        <w:tc>
          <w:tcPr>
            <w:tcW w:w="400" w:type="dxa"/>
            <w:tcBorders>
              <w:top w:val="nil"/>
              <w:left w:val="nil"/>
              <w:bottom w:val="single" w:sz="4" w:space="0" w:color="auto"/>
              <w:right w:val="nil"/>
            </w:tcBorders>
            <w:shd w:val="clear" w:color="auto" w:fill="auto"/>
            <w:noWrap/>
            <w:vAlign w:val="bottom"/>
            <w:hideMark/>
          </w:tcPr>
          <w:p w14:paraId="553E476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437" w:type="dxa"/>
            <w:tcBorders>
              <w:top w:val="nil"/>
              <w:left w:val="nil"/>
              <w:bottom w:val="single" w:sz="4" w:space="0" w:color="auto"/>
              <w:right w:val="nil"/>
            </w:tcBorders>
            <w:shd w:val="clear" w:color="auto" w:fill="auto"/>
            <w:noWrap/>
            <w:vAlign w:val="bottom"/>
            <w:hideMark/>
          </w:tcPr>
          <w:p w14:paraId="5146941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0.49</w:t>
            </w:r>
          </w:p>
        </w:tc>
      </w:tr>
      <w:tr w:rsidR="003C125A" w:rsidRPr="00535AAE" w14:paraId="7153AACE" w14:textId="77777777" w:rsidTr="003765B5">
        <w:trPr>
          <w:trHeight w:val="315"/>
        </w:trPr>
        <w:tc>
          <w:tcPr>
            <w:tcW w:w="12417" w:type="dxa"/>
            <w:gridSpan w:val="10"/>
            <w:tcBorders>
              <w:top w:val="single" w:sz="4" w:space="0" w:color="auto"/>
              <w:left w:val="nil"/>
              <w:right w:val="nil"/>
            </w:tcBorders>
            <w:shd w:val="clear" w:color="auto" w:fill="auto"/>
            <w:noWrap/>
            <w:vAlign w:val="bottom"/>
          </w:tcPr>
          <w:p w14:paraId="2B4AD82B" w14:textId="77777777" w:rsidR="003C125A" w:rsidRPr="00535AAE" w:rsidRDefault="003C125A" w:rsidP="003765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enrollment, data are school-level proportions (e.g., 0.52 = 52%). </w:t>
            </w:r>
          </w:p>
        </w:tc>
      </w:tr>
    </w:tbl>
    <w:p w14:paraId="31CCA217" w14:textId="77777777" w:rsidR="003C125A" w:rsidRDefault="003C125A" w:rsidP="003C125A">
      <w:pPr>
        <w:spacing w:after="0" w:line="480" w:lineRule="auto"/>
        <w:rPr>
          <w:rFonts w:ascii="Times New Roman" w:hAnsi="Times New Roman" w:cs="Times New Roman"/>
          <w:sz w:val="24"/>
          <w:szCs w:val="24"/>
        </w:rPr>
        <w:sectPr w:rsidR="003C125A" w:rsidSect="003C125A">
          <w:headerReference w:type="even" r:id="rId30"/>
          <w:headerReference w:type="default" r:id="rId31"/>
          <w:footerReference w:type="even" r:id="rId32"/>
          <w:footerReference w:type="default" r:id="rId33"/>
          <w:headerReference w:type="first" r:id="rId34"/>
          <w:footerReference w:type="first" r:id="rId35"/>
          <w:type w:val="continuous"/>
          <w:pgSz w:w="15840" w:h="12240" w:orient="landscape"/>
          <w:pgMar w:top="720" w:right="720" w:bottom="720" w:left="720" w:header="720" w:footer="720" w:gutter="0"/>
          <w:cols w:space="720"/>
          <w:docGrid w:linePitch="360"/>
        </w:sectPr>
      </w:pPr>
    </w:p>
    <w:p w14:paraId="12730C92" w14:textId="77777777" w:rsidR="003C125A" w:rsidRDefault="003C125A" w:rsidP="003C125A">
      <w:pPr>
        <w:spacing w:after="0" w:line="480" w:lineRule="auto"/>
        <w:rPr>
          <w:rFonts w:ascii="Times New Roman" w:hAnsi="Times New Roman" w:cs="Times New Roman"/>
          <w:sz w:val="24"/>
          <w:szCs w:val="24"/>
        </w:rPr>
      </w:pPr>
      <w:r>
        <w:rPr>
          <w:rFonts w:ascii="Times New Roman" w:hAnsi="Times New Roman" w:cs="Times New Roman"/>
          <w:sz w:val="24"/>
          <w:szCs w:val="24"/>
        </w:rPr>
        <w:t>Table 2</w:t>
      </w:r>
    </w:p>
    <w:p w14:paraId="62B60A10" w14:textId="77777777" w:rsidR="003C125A" w:rsidRPr="003E57A0" w:rsidRDefault="003C125A" w:rsidP="003C125A">
      <w:pPr>
        <w:spacing w:after="0" w:line="480" w:lineRule="auto"/>
        <w:rPr>
          <w:rFonts w:ascii="Times New Roman" w:hAnsi="Times New Roman" w:cs="Times New Roman"/>
          <w:i/>
          <w:iCs/>
          <w:sz w:val="24"/>
          <w:szCs w:val="24"/>
        </w:rPr>
      </w:pPr>
      <w:r w:rsidRPr="003E57A0">
        <w:rPr>
          <w:rFonts w:ascii="Times New Roman" w:hAnsi="Times New Roman" w:cs="Times New Roman"/>
          <w:i/>
          <w:iCs/>
          <w:sz w:val="24"/>
          <w:szCs w:val="24"/>
        </w:rPr>
        <w:t>Means, Standard Deviations, and Sample Size by Race/ethnicity, Grade, Subject, and Term</w:t>
      </w:r>
    </w:p>
    <w:tbl>
      <w:tblPr>
        <w:tblW w:w="10668" w:type="dxa"/>
        <w:tblLook w:val="04A0" w:firstRow="1" w:lastRow="0" w:firstColumn="1" w:lastColumn="0" w:noHBand="0" w:noVBand="1"/>
      </w:tblPr>
      <w:tblGrid>
        <w:gridCol w:w="810"/>
        <w:gridCol w:w="1016"/>
        <w:gridCol w:w="960"/>
        <w:gridCol w:w="1159"/>
        <w:gridCol w:w="1052"/>
        <w:gridCol w:w="936"/>
        <w:gridCol w:w="276"/>
        <w:gridCol w:w="1141"/>
        <w:gridCol w:w="1037"/>
        <w:gridCol w:w="816"/>
        <w:gridCol w:w="276"/>
        <w:gridCol w:w="1242"/>
      </w:tblGrid>
      <w:tr w:rsidR="003C125A" w:rsidRPr="00535AAE" w14:paraId="41AC53C1" w14:textId="77777777" w:rsidTr="003765B5">
        <w:trPr>
          <w:trHeight w:val="315"/>
        </w:trPr>
        <w:tc>
          <w:tcPr>
            <w:tcW w:w="810" w:type="dxa"/>
            <w:tcBorders>
              <w:top w:val="single" w:sz="4" w:space="0" w:color="auto"/>
              <w:left w:val="nil"/>
              <w:bottom w:val="nil"/>
              <w:right w:val="nil"/>
            </w:tcBorders>
            <w:shd w:val="clear" w:color="auto" w:fill="auto"/>
            <w:noWrap/>
            <w:vAlign w:val="bottom"/>
            <w:hideMark/>
          </w:tcPr>
          <w:p w14:paraId="7CACFD8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016" w:type="dxa"/>
            <w:tcBorders>
              <w:top w:val="single" w:sz="4" w:space="0" w:color="auto"/>
              <w:left w:val="nil"/>
              <w:bottom w:val="nil"/>
              <w:right w:val="nil"/>
            </w:tcBorders>
            <w:shd w:val="clear" w:color="auto" w:fill="auto"/>
            <w:noWrap/>
            <w:vAlign w:val="bottom"/>
            <w:hideMark/>
          </w:tcPr>
          <w:p w14:paraId="1386E53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960" w:type="dxa"/>
            <w:tcBorders>
              <w:top w:val="single" w:sz="4" w:space="0" w:color="auto"/>
              <w:left w:val="nil"/>
              <w:bottom w:val="nil"/>
              <w:right w:val="nil"/>
            </w:tcBorders>
            <w:shd w:val="clear" w:color="auto" w:fill="auto"/>
            <w:noWrap/>
            <w:vAlign w:val="bottom"/>
            <w:hideMark/>
          </w:tcPr>
          <w:p w14:paraId="3914E37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3147" w:type="dxa"/>
            <w:gridSpan w:val="3"/>
            <w:tcBorders>
              <w:top w:val="single" w:sz="4" w:space="0" w:color="auto"/>
              <w:left w:val="nil"/>
              <w:bottom w:val="single" w:sz="4" w:space="0" w:color="auto"/>
              <w:right w:val="nil"/>
            </w:tcBorders>
            <w:shd w:val="clear" w:color="auto" w:fill="auto"/>
            <w:noWrap/>
            <w:vAlign w:val="bottom"/>
            <w:hideMark/>
          </w:tcPr>
          <w:p w14:paraId="71676708"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White Students</w:t>
            </w:r>
          </w:p>
        </w:tc>
        <w:tc>
          <w:tcPr>
            <w:tcW w:w="276" w:type="dxa"/>
            <w:tcBorders>
              <w:top w:val="single" w:sz="4" w:space="0" w:color="auto"/>
              <w:left w:val="nil"/>
              <w:bottom w:val="nil"/>
              <w:right w:val="nil"/>
            </w:tcBorders>
            <w:shd w:val="clear" w:color="auto" w:fill="auto"/>
            <w:noWrap/>
            <w:vAlign w:val="bottom"/>
            <w:hideMark/>
          </w:tcPr>
          <w:p w14:paraId="26E88216"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2994" w:type="dxa"/>
            <w:gridSpan w:val="3"/>
            <w:tcBorders>
              <w:top w:val="single" w:sz="4" w:space="0" w:color="auto"/>
              <w:left w:val="nil"/>
              <w:bottom w:val="single" w:sz="4" w:space="0" w:color="auto"/>
              <w:right w:val="nil"/>
            </w:tcBorders>
            <w:shd w:val="clear" w:color="auto" w:fill="auto"/>
            <w:noWrap/>
            <w:vAlign w:val="bottom"/>
            <w:hideMark/>
          </w:tcPr>
          <w:p w14:paraId="40D35A49"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Black Students</w:t>
            </w:r>
          </w:p>
        </w:tc>
        <w:tc>
          <w:tcPr>
            <w:tcW w:w="276" w:type="dxa"/>
            <w:tcBorders>
              <w:top w:val="single" w:sz="4" w:space="0" w:color="auto"/>
              <w:left w:val="nil"/>
              <w:bottom w:val="nil"/>
              <w:right w:val="nil"/>
            </w:tcBorders>
            <w:shd w:val="clear" w:color="auto" w:fill="auto"/>
            <w:noWrap/>
            <w:vAlign w:val="bottom"/>
            <w:hideMark/>
          </w:tcPr>
          <w:p w14:paraId="073B89A0"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189" w:type="dxa"/>
            <w:vMerge w:val="restart"/>
            <w:tcBorders>
              <w:top w:val="single" w:sz="4" w:space="0" w:color="auto"/>
              <w:left w:val="nil"/>
              <w:bottom w:val="single" w:sz="4" w:space="0" w:color="000000"/>
              <w:right w:val="nil"/>
            </w:tcBorders>
            <w:shd w:val="clear" w:color="auto" w:fill="auto"/>
            <w:vAlign w:val="bottom"/>
            <w:hideMark/>
          </w:tcPr>
          <w:p w14:paraId="121B7035"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xml:space="preserve">Std. Mean </w:t>
            </w:r>
            <w:r>
              <w:rPr>
                <w:rFonts w:ascii="Times New Roman" w:eastAsia="Times New Roman" w:hAnsi="Times New Roman" w:cs="Times New Roman"/>
                <w:sz w:val="24"/>
                <w:szCs w:val="24"/>
              </w:rPr>
              <w:t>D</w:t>
            </w:r>
            <w:r w:rsidRPr="00535AAE">
              <w:rPr>
                <w:rFonts w:ascii="Times New Roman" w:eastAsia="Times New Roman" w:hAnsi="Times New Roman" w:cs="Times New Roman"/>
                <w:sz w:val="24"/>
                <w:szCs w:val="24"/>
              </w:rPr>
              <w:t>ifference</w:t>
            </w:r>
            <w:r>
              <w:rPr>
                <w:rFonts w:ascii="Times New Roman" w:eastAsia="Times New Roman" w:hAnsi="Times New Roman" w:cs="Times New Roman"/>
                <w:sz w:val="24"/>
                <w:szCs w:val="24"/>
              </w:rPr>
              <w:t xml:space="preserve"> (SDs)</w:t>
            </w:r>
          </w:p>
        </w:tc>
      </w:tr>
      <w:tr w:rsidR="003C125A" w:rsidRPr="00535AAE" w14:paraId="1311DE65" w14:textId="77777777" w:rsidTr="003765B5">
        <w:trPr>
          <w:trHeight w:val="315"/>
        </w:trPr>
        <w:tc>
          <w:tcPr>
            <w:tcW w:w="810" w:type="dxa"/>
            <w:tcBorders>
              <w:top w:val="nil"/>
              <w:left w:val="nil"/>
              <w:bottom w:val="single" w:sz="4" w:space="0" w:color="auto"/>
              <w:right w:val="nil"/>
            </w:tcBorders>
            <w:shd w:val="clear" w:color="auto" w:fill="auto"/>
            <w:noWrap/>
            <w:vAlign w:val="bottom"/>
            <w:hideMark/>
          </w:tcPr>
          <w:p w14:paraId="0B15FD4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Grade</w:t>
            </w:r>
          </w:p>
        </w:tc>
        <w:tc>
          <w:tcPr>
            <w:tcW w:w="1016" w:type="dxa"/>
            <w:tcBorders>
              <w:top w:val="nil"/>
              <w:left w:val="nil"/>
              <w:bottom w:val="single" w:sz="4" w:space="0" w:color="auto"/>
              <w:right w:val="nil"/>
            </w:tcBorders>
            <w:shd w:val="clear" w:color="auto" w:fill="auto"/>
            <w:noWrap/>
            <w:vAlign w:val="bottom"/>
            <w:hideMark/>
          </w:tcPr>
          <w:p w14:paraId="65A2C21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Subject</w:t>
            </w:r>
          </w:p>
        </w:tc>
        <w:tc>
          <w:tcPr>
            <w:tcW w:w="960" w:type="dxa"/>
            <w:tcBorders>
              <w:top w:val="nil"/>
              <w:left w:val="nil"/>
              <w:bottom w:val="single" w:sz="4" w:space="0" w:color="auto"/>
              <w:right w:val="nil"/>
            </w:tcBorders>
            <w:shd w:val="clear" w:color="auto" w:fill="auto"/>
            <w:noWrap/>
            <w:vAlign w:val="bottom"/>
            <w:hideMark/>
          </w:tcPr>
          <w:p w14:paraId="2FFDE89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Term</w:t>
            </w:r>
          </w:p>
        </w:tc>
        <w:tc>
          <w:tcPr>
            <w:tcW w:w="1159" w:type="dxa"/>
            <w:tcBorders>
              <w:top w:val="nil"/>
              <w:left w:val="nil"/>
              <w:bottom w:val="single" w:sz="4" w:space="0" w:color="auto"/>
              <w:right w:val="nil"/>
            </w:tcBorders>
            <w:shd w:val="clear" w:color="auto" w:fill="auto"/>
            <w:noWrap/>
            <w:vAlign w:val="bottom"/>
            <w:hideMark/>
          </w:tcPr>
          <w:p w14:paraId="3AD1C892"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Mean RIT</w:t>
            </w:r>
          </w:p>
        </w:tc>
        <w:tc>
          <w:tcPr>
            <w:tcW w:w="1052" w:type="dxa"/>
            <w:tcBorders>
              <w:top w:val="nil"/>
              <w:left w:val="nil"/>
              <w:bottom w:val="single" w:sz="4" w:space="0" w:color="auto"/>
              <w:right w:val="nil"/>
            </w:tcBorders>
            <w:shd w:val="clear" w:color="auto" w:fill="auto"/>
            <w:noWrap/>
            <w:vAlign w:val="bottom"/>
            <w:hideMark/>
          </w:tcPr>
          <w:p w14:paraId="1D085458"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Std. Dev.</w:t>
            </w:r>
          </w:p>
        </w:tc>
        <w:tc>
          <w:tcPr>
            <w:tcW w:w="936" w:type="dxa"/>
            <w:tcBorders>
              <w:top w:val="nil"/>
              <w:left w:val="nil"/>
              <w:bottom w:val="single" w:sz="4" w:space="0" w:color="auto"/>
              <w:right w:val="nil"/>
            </w:tcBorders>
            <w:shd w:val="clear" w:color="auto" w:fill="auto"/>
            <w:noWrap/>
            <w:vAlign w:val="bottom"/>
            <w:hideMark/>
          </w:tcPr>
          <w:p w14:paraId="63987C7F"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N</w:t>
            </w:r>
          </w:p>
        </w:tc>
        <w:tc>
          <w:tcPr>
            <w:tcW w:w="276" w:type="dxa"/>
            <w:tcBorders>
              <w:top w:val="nil"/>
              <w:left w:val="nil"/>
              <w:bottom w:val="single" w:sz="4" w:space="0" w:color="auto"/>
              <w:right w:val="nil"/>
            </w:tcBorders>
            <w:shd w:val="clear" w:color="auto" w:fill="auto"/>
            <w:noWrap/>
            <w:vAlign w:val="bottom"/>
            <w:hideMark/>
          </w:tcPr>
          <w:p w14:paraId="6BED0DBE"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141" w:type="dxa"/>
            <w:tcBorders>
              <w:top w:val="nil"/>
              <w:left w:val="nil"/>
              <w:bottom w:val="single" w:sz="4" w:space="0" w:color="auto"/>
              <w:right w:val="nil"/>
            </w:tcBorders>
            <w:shd w:val="clear" w:color="auto" w:fill="auto"/>
            <w:noWrap/>
            <w:vAlign w:val="bottom"/>
            <w:hideMark/>
          </w:tcPr>
          <w:p w14:paraId="00352AAA"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Mean RIT</w:t>
            </w:r>
          </w:p>
        </w:tc>
        <w:tc>
          <w:tcPr>
            <w:tcW w:w="1037" w:type="dxa"/>
            <w:tcBorders>
              <w:top w:val="nil"/>
              <w:left w:val="nil"/>
              <w:bottom w:val="single" w:sz="4" w:space="0" w:color="auto"/>
              <w:right w:val="nil"/>
            </w:tcBorders>
            <w:shd w:val="clear" w:color="auto" w:fill="auto"/>
            <w:noWrap/>
            <w:vAlign w:val="bottom"/>
            <w:hideMark/>
          </w:tcPr>
          <w:p w14:paraId="12B259F5"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Std. Dev.</w:t>
            </w:r>
          </w:p>
        </w:tc>
        <w:tc>
          <w:tcPr>
            <w:tcW w:w="816" w:type="dxa"/>
            <w:tcBorders>
              <w:top w:val="nil"/>
              <w:left w:val="nil"/>
              <w:bottom w:val="single" w:sz="4" w:space="0" w:color="auto"/>
              <w:right w:val="nil"/>
            </w:tcBorders>
            <w:shd w:val="clear" w:color="auto" w:fill="auto"/>
            <w:noWrap/>
            <w:vAlign w:val="bottom"/>
            <w:hideMark/>
          </w:tcPr>
          <w:p w14:paraId="5F31C732"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N</w:t>
            </w:r>
          </w:p>
        </w:tc>
        <w:tc>
          <w:tcPr>
            <w:tcW w:w="276" w:type="dxa"/>
            <w:tcBorders>
              <w:top w:val="nil"/>
              <w:left w:val="nil"/>
              <w:bottom w:val="single" w:sz="4" w:space="0" w:color="auto"/>
              <w:right w:val="nil"/>
            </w:tcBorders>
            <w:shd w:val="clear" w:color="auto" w:fill="auto"/>
            <w:noWrap/>
            <w:vAlign w:val="bottom"/>
            <w:hideMark/>
          </w:tcPr>
          <w:p w14:paraId="13B3C468" w14:textId="77777777" w:rsidR="003C125A" w:rsidRPr="00535AAE" w:rsidRDefault="003C125A" w:rsidP="003765B5">
            <w:pPr>
              <w:spacing w:after="0" w:line="240" w:lineRule="auto"/>
              <w:jc w:val="center"/>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189" w:type="dxa"/>
            <w:vMerge/>
            <w:tcBorders>
              <w:top w:val="single" w:sz="4" w:space="0" w:color="auto"/>
              <w:left w:val="nil"/>
              <w:bottom w:val="single" w:sz="4" w:space="0" w:color="000000"/>
              <w:right w:val="nil"/>
            </w:tcBorders>
            <w:vAlign w:val="center"/>
            <w:hideMark/>
          </w:tcPr>
          <w:p w14:paraId="72827D67" w14:textId="77777777" w:rsidR="003C125A" w:rsidRPr="00535AAE" w:rsidRDefault="003C125A" w:rsidP="003765B5">
            <w:pPr>
              <w:spacing w:after="0" w:line="240" w:lineRule="auto"/>
              <w:rPr>
                <w:rFonts w:ascii="Times New Roman" w:eastAsia="Times New Roman" w:hAnsi="Times New Roman" w:cs="Times New Roman"/>
                <w:sz w:val="24"/>
                <w:szCs w:val="24"/>
              </w:rPr>
            </w:pPr>
          </w:p>
        </w:tc>
      </w:tr>
      <w:tr w:rsidR="003C125A" w:rsidRPr="00535AAE" w14:paraId="5E3BEE8C" w14:textId="77777777" w:rsidTr="003765B5">
        <w:trPr>
          <w:trHeight w:val="315"/>
        </w:trPr>
        <w:tc>
          <w:tcPr>
            <w:tcW w:w="810" w:type="dxa"/>
            <w:tcBorders>
              <w:top w:val="nil"/>
              <w:left w:val="nil"/>
              <w:bottom w:val="nil"/>
              <w:right w:val="nil"/>
            </w:tcBorders>
            <w:shd w:val="clear" w:color="auto" w:fill="auto"/>
            <w:noWrap/>
            <w:vAlign w:val="bottom"/>
            <w:hideMark/>
          </w:tcPr>
          <w:p w14:paraId="2F8D737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w:t>
            </w:r>
          </w:p>
        </w:tc>
        <w:tc>
          <w:tcPr>
            <w:tcW w:w="1016" w:type="dxa"/>
            <w:tcBorders>
              <w:top w:val="nil"/>
              <w:left w:val="nil"/>
              <w:bottom w:val="nil"/>
              <w:right w:val="nil"/>
            </w:tcBorders>
            <w:shd w:val="clear" w:color="auto" w:fill="auto"/>
            <w:noWrap/>
            <w:vAlign w:val="bottom"/>
            <w:hideMark/>
          </w:tcPr>
          <w:p w14:paraId="6093DE4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23C3CE5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Fall</w:t>
            </w:r>
          </w:p>
        </w:tc>
        <w:tc>
          <w:tcPr>
            <w:tcW w:w="1159" w:type="dxa"/>
            <w:tcBorders>
              <w:top w:val="nil"/>
              <w:left w:val="nil"/>
              <w:bottom w:val="nil"/>
              <w:right w:val="nil"/>
            </w:tcBorders>
            <w:shd w:val="clear" w:color="auto" w:fill="auto"/>
            <w:noWrap/>
            <w:vAlign w:val="bottom"/>
            <w:hideMark/>
          </w:tcPr>
          <w:p w14:paraId="29CEE8E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218.67</w:t>
            </w:r>
          </w:p>
        </w:tc>
        <w:tc>
          <w:tcPr>
            <w:tcW w:w="1052" w:type="dxa"/>
            <w:tcBorders>
              <w:top w:val="nil"/>
              <w:left w:val="nil"/>
              <w:bottom w:val="nil"/>
              <w:right w:val="nil"/>
            </w:tcBorders>
            <w:shd w:val="clear" w:color="auto" w:fill="auto"/>
            <w:noWrap/>
            <w:vAlign w:val="bottom"/>
            <w:hideMark/>
          </w:tcPr>
          <w:p w14:paraId="01CA640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14.68</w:t>
            </w:r>
          </w:p>
        </w:tc>
        <w:tc>
          <w:tcPr>
            <w:tcW w:w="936" w:type="dxa"/>
            <w:tcBorders>
              <w:top w:val="nil"/>
              <w:left w:val="nil"/>
              <w:bottom w:val="nil"/>
              <w:right w:val="nil"/>
            </w:tcBorders>
            <w:shd w:val="clear" w:color="auto" w:fill="auto"/>
            <w:noWrap/>
            <w:vAlign w:val="bottom"/>
            <w:hideMark/>
          </w:tcPr>
          <w:p w14:paraId="4C6B2BA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331057</w:t>
            </w:r>
          </w:p>
        </w:tc>
        <w:tc>
          <w:tcPr>
            <w:tcW w:w="276" w:type="dxa"/>
            <w:tcBorders>
              <w:top w:val="nil"/>
              <w:left w:val="nil"/>
              <w:bottom w:val="nil"/>
              <w:right w:val="nil"/>
            </w:tcBorders>
            <w:shd w:val="clear" w:color="auto" w:fill="auto"/>
            <w:noWrap/>
            <w:vAlign w:val="bottom"/>
            <w:hideMark/>
          </w:tcPr>
          <w:p w14:paraId="46770688"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5F425DD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206.83</w:t>
            </w:r>
          </w:p>
        </w:tc>
        <w:tc>
          <w:tcPr>
            <w:tcW w:w="1037" w:type="dxa"/>
            <w:tcBorders>
              <w:top w:val="nil"/>
              <w:left w:val="nil"/>
              <w:bottom w:val="nil"/>
              <w:right w:val="nil"/>
            </w:tcBorders>
            <w:shd w:val="clear" w:color="auto" w:fill="auto"/>
            <w:noWrap/>
            <w:vAlign w:val="bottom"/>
            <w:hideMark/>
          </w:tcPr>
          <w:p w14:paraId="10177B3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15.13</w:t>
            </w:r>
          </w:p>
        </w:tc>
        <w:tc>
          <w:tcPr>
            <w:tcW w:w="816" w:type="dxa"/>
            <w:tcBorders>
              <w:top w:val="nil"/>
              <w:left w:val="nil"/>
              <w:bottom w:val="nil"/>
              <w:right w:val="nil"/>
            </w:tcBorders>
            <w:shd w:val="clear" w:color="auto" w:fill="auto"/>
            <w:noWrap/>
            <w:vAlign w:val="bottom"/>
            <w:hideMark/>
          </w:tcPr>
          <w:p w14:paraId="6FDED2F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88775</w:t>
            </w:r>
          </w:p>
        </w:tc>
        <w:tc>
          <w:tcPr>
            <w:tcW w:w="276" w:type="dxa"/>
            <w:tcBorders>
              <w:top w:val="nil"/>
              <w:left w:val="nil"/>
              <w:bottom w:val="nil"/>
              <w:right w:val="nil"/>
            </w:tcBorders>
            <w:shd w:val="clear" w:color="auto" w:fill="auto"/>
            <w:noWrap/>
            <w:vAlign w:val="bottom"/>
            <w:hideMark/>
          </w:tcPr>
          <w:p w14:paraId="524FE302"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5DC4B40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-0.80</w:t>
            </w:r>
          </w:p>
        </w:tc>
      </w:tr>
      <w:tr w:rsidR="003C125A" w:rsidRPr="00535AAE" w14:paraId="49B30734" w14:textId="77777777" w:rsidTr="003765B5">
        <w:trPr>
          <w:trHeight w:val="315"/>
        </w:trPr>
        <w:tc>
          <w:tcPr>
            <w:tcW w:w="810" w:type="dxa"/>
            <w:tcBorders>
              <w:top w:val="nil"/>
              <w:left w:val="nil"/>
              <w:bottom w:val="nil"/>
              <w:right w:val="nil"/>
            </w:tcBorders>
            <w:shd w:val="clear" w:color="auto" w:fill="auto"/>
            <w:noWrap/>
            <w:vAlign w:val="bottom"/>
            <w:hideMark/>
          </w:tcPr>
          <w:p w14:paraId="3C3B67E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w:t>
            </w:r>
          </w:p>
        </w:tc>
        <w:tc>
          <w:tcPr>
            <w:tcW w:w="1016" w:type="dxa"/>
            <w:tcBorders>
              <w:top w:val="nil"/>
              <w:left w:val="nil"/>
              <w:bottom w:val="nil"/>
              <w:right w:val="nil"/>
            </w:tcBorders>
            <w:shd w:val="clear" w:color="auto" w:fill="auto"/>
            <w:noWrap/>
            <w:vAlign w:val="bottom"/>
            <w:hideMark/>
          </w:tcPr>
          <w:p w14:paraId="4E0E944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205AABC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Winter</w:t>
            </w:r>
          </w:p>
        </w:tc>
        <w:tc>
          <w:tcPr>
            <w:tcW w:w="1159" w:type="dxa"/>
            <w:tcBorders>
              <w:top w:val="nil"/>
              <w:left w:val="nil"/>
              <w:bottom w:val="nil"/>
              <w:right w:val="nil"/>
            </w:tcBorders>
            <w:shd w:val="clear" w:color="auto" w:fill="auto"/>
            <w:noWrap/>
            <w:vAlign w:val="bottom"/>
            <w:hideMark/>
          </w:tcPr>
          <w:p w14:paraId="517CB82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222.68</w:t>
            </w:r>
          </w:p>
        </w:tc>
        <w:tc>
          <w:tcPr>
            <w:tcW w:w="1052" w:type="dxa"/>
            <w:tcBorders>
              <w:top w:val="nil"/>
              <w:left w:val="nil"/>
              <w:bottom w:val="nil"/>
              <w:right w:val="nil"/>
            </w:tcBorders>
            <w:shd w:val="clear" w:color="auto" w:fill="auto"/>
            <w:noWrap/>
            <w:vAlign w:val="bottom"/>
            <w:hideMark/>
          </w:tcPr>
          <w:p w14:paraId="38B269B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15.11</w:t>
            </w:r>
          </w:p>
        </w:tc>
        <w:tc>
          <w:tcPr>
            <w:tcW w:w="936" w:type="dxa"/>
            <w:tcBorders>
              <w:top w:val="nil"/>
              <w:left w:val="nil"/>
              <w:bottom w:val="nil"/>
              <w:right w:val="nil"/>
            </w:tcBorders>
            <w:shd w:val="clear" w:color="auto" w:fill="auto"/>
            <w:noWrap/>
            <w:vAlign w:val="bottom"/>
            <w:hideMark/>
          </w:tcPr>
          <w:p w14:paraId="2F8F7E3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272081</w:t>
            </w:r>
          </w:p>
        </w:tc>
        <w:tc>
          <w:tcPr>
            <w:tcW w:w="276" w:type="dxa"/>
            <w:tcBorders>
              <w:top w:val="nil"/>
              <w:left w:val="nil"/>
              <w:bottom w:val="nil"/>
              <w:right w:val="nil"/>
            </w:tcBorders>
            <w:shd w:val="clear" w:color="auto" w:fill="auto"/>
            <w:noWrap/>
            <w:vAlign w:val="bottom"/>
            <w:hideMark/>
          </w:tcPr>
          <w:p w14:paraId="2EEA7FF7"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753BFB1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210.06</w:t>
            </w:r>
          </w:p>
        </w:tc>
        <w:tc>
          <w:tcPr>
            <w:tcW w:w="1037" w:type="dxa"/>
            <w:tcBorders>
              <w:top w:val="nil"/>
              <w:left w:val="nil"/>
              <w:bottom w:val="nil"/>
              <w:right w:val="nil"/>
            </w:tcBorders>
            <w:shd w:val="clear" w:color="auto" w:fill="auto"/>
            <w:noWrap/>
            <w:vAlign w:val="bottom"/>
            <w:hideMark/>
          </w:tcPr>
          <w:p w14:paraId="191CDC2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15.42</w:t>
            </w:r>
          </w:p>
        </w:tc>
        <w:tc>
          <w:tcPr>
            <w:tcW w:w="816" w:type="dxa"/>
            <w:tcBorders>
              <w:top w:val="nil"/>
              <w:left w:val="nil"/>
              <w:bottom w:val="nil"/>
              <w:right w:val="nil"/>
            </w:tcBorders>
            <w:shd w:val="clear" w:color="auto" w:fill="auto"/>
            <w:noWrap/>
            <w:vAlign w:val="bottom"/>
            <w:hideMark/>
          </w:tcPr>
          <w:p w14:paraId="0336979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78047</w:t>
            </w:r>
          </w:p>
        </w:tc>
        <w:tc>
          <w:tcPr>
            <w:tcW w:w="276" w:type="dxa"/>
            <w:tcBorders>
              <w:top w:val="nil"/>
              <w:left w:val="nil"/>
              <w:bottom w:val="nil"/>
              <w:right w:val="nil"/>
            </w:tcBorders>
            <w:shd w:val="clear" w:color="auto" w:fill="auto"/>
            <w:noWrap/>
            <w:vAlign w:val="bottom"/>
            <w:hideMark/>
          </w:tcPr>
          <w:p w14:paraId="60614F85"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103483D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-0.83</w:t>
            </w:r>
          </w:p>
        </w:tc>
      </w:tr>
      <w:tr w:rsidR="003C125A" w:rsidRPr="00535AAE" w14:paraId="62A5354E" w14:textId="77777777" w:rsidTr="003765B5">
        <w:trPr>
          <w:trHeight w:val="315"/>
        </w:trPr>
        <w:tc>
          <w:tcPr>
            <w:tcW w:w="810" w:type="dxa"/>
            <w:tcBorders>
              <w:top w:val="nil"/>
              <w:left w:val="nil"/>
              <w:bottom w:val="nil"/>
              <w:right w:val="nil"/>
            </w:tcBorders>
            <w:shd w:val="clear" w:color="auto" w:fill="auto"/>
            <w:noWrap/>
            <w:vAlign w:val="bottom"/>
            <w:hideMark/>
          </w:tcPr>
          <w:p w14:paraId="74283AE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w:t>
            </w:r>
          </w:p>
        </w:tc>
        <w:tc>
          <w:tcPr>
            <w:tcW w:w="1016" w:type="dxa"/>
            <w:tcBorders>
              <w:top w:val="nil"/>
              <w:left w:val="nil"/>
              <w:bottom w:val="nil"/>
              <w:right w:val="nil"/>
            </w:tcBorders>
            <w:shd w:val="clear" w:color="auto" w:fill="auto"/>
            <w:noWrap/>
            <w:vAlign w:val="bottom"/>
            <w:hideMark/>
          </w:tcPr>
          <w:p w14:paraId="4668375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271FB77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Spring</w:t>
            </w:r>
          </w:p>
        </w:tc>
        <w:tc>
          <w:tcPr>
            <w:tcW w:w="1159" w:type="dxa"/>
            <w:tcBorders>
              <w:top w:val="nil"/>
              <w:left w:val="nil"/>
              <w:bottom w:val="nil"/>
              <w:right w:val="nil"/>
            </w:tcBorders>
            <w:shd w:val="clear" w:color="auto" w:fill="auto"/>
            <w:noWrap/>
            <w:vAlign w:val="bottom"/>
            <w:hideMark/>
          </w:tcPr>
          <w:p w14:paraId="06CED05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227.15</w:t>
            </w:r>
          </w:p>
        </w:tc>
        <w:tc>
          <w:tcPr>
            <w:tcW w:w="1052" w:type="dxa"/>
            <w:tcBorders>
              <w:top w:val="nil"/>
              <w:left w:val="nil"/>
              <w:bottom w:val="nil"/>
              <w:right w:val="nil"/>
            </w:tcBorders>
            <w:shd w:val="clear" w:color="auto" w:fill="auto"/>
            <w:noWrap/>
            <w:vAlign w:val="bottom"/>
            <w:hideMark/>
          </w:tcPr>
          <w:p w14:paraId="471B473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16.09</w:t>
            </w:r>
          </w:p>
        </w:tc>
        <w:tc>
          <w:tcPr>
            <w:tcW w:w="936" w:type="dxa"/>
            <w:tcBorders>
              <w:top w:val="nil"/>
              <w:left w:val="nil"/>
              <w:bottom w:val="nil"/>
              <w:right w:val="nil"/>
            </w:tcBorders>
            <w:shd w:val="clear" w:color="auto" w:fill="auto"/>
            <w:noWrap/>
            <w:vAlign w:val="bottom"/>
            <w:hideMark/>
          </w:tcPr>
          <w:p w14:paraId="7C88BA6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325838</w:t>
            </w:r>
          </w:p>
        </w:tc>
        <w:tc>
          <w:tcPr>
            <w:tcW w:w="276" w:type="dxa"/>
            <w:tcBorders>
              <w:top w:val="nil"/>
              <w:left w:val="nil"/>
              <w:bottom w:val="nil"/>
              <w:right w:val="nil"/>
            </w:tcBorders>
            <w:shd w:val="clear" w:color="auto" w:fill="auto"/>
            <w:noWrap/>
            <w:vAlign w:val="bottom"/>
            <w:hideMark/>
          </w:tcPr>
          <w:p w14:paraId="24634FE4"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10FCB54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213.50</w:t>
            </w:r>
          </w:p>
        </w:tc>
        <w:tc>
          <w:tcPr>
            <w:tcW w:w="1037" w:type="dxa"/>
            <w:tcBorders>
              <w:top w:val="nil"/>
              <w:left w:val="nil"/>
              <w:bottom w:val="nil"/>
              <w:right w:val="nil"/>
            </w:tcBorders>
            <w:shd w:val="clear" w:color="auto" w:fill="auto"/>
            <w:noWrap/>
            <w:vAlign w:val="bottom"/>
            <w:hideMark/>
          </w:tcPr>
          <w:p w14:paraId="49C2F0E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16.69</w:t>
            </w:r>
          </w:p>
        </w:tc>
        <w:tc>
          <w:tcPr>
            <w:tcW w:w="816" w:type="dxa"/>
            <w:tcBorders>
              <w:top w:val="nil"/>
              <w:left w:val="nil"/>
              <w:bottom w:val="nil"/>
              <w:right w:val="nil"/>
            </w:tcBorders>
            <w:shd w:val="clear" w:color="auto" w:fill="auto"/>
            <w:noWrap/>
            <w:vAlign w:val="bottom"/>
            <w:hideMark/>
          </w:tcPr>
          <w:p w14:paraId="56A1C4A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86309</w:t>
            </w:r>
          </w:p>
        </w:tc>
        <w:tc>
          <w:tcPr>
            <w:tcW w:w="276" w:type="dxa"/>
            <w:tcBorders>
              <w:top w:val="nil"/>
              <w:left w:val="nil"/>
              <w:bottom w:val="nil"/>
              <w:right w:val="nil"/>
            </w:tcBorders>
            <w:shd w:val="clear" w:color="auto" w:fill="auto"/>
            <w:noWrap/>
            <w:vAlign w:val="bottom"/>
            <w:hideMark/>
          </w:tcPr>
          <w:p w14:paraId="17016374"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2B51227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-0.84</w:t>
            </w:r>
          </w:p>
        </w:tc>
      </w:tr>
      <w:tr w:rsidR="003C125A" w:rsidRPr="00535AAE" w14:paraId="0DFA8995" w14:textId="77777777" w:rsidTr="003765B5">
        <w:trPr>
          <w:trHeight w:val="315"/>
        </w:trPr>
        <w:tc>
          <w:tcPr>
            <w:tcW w:w="810" w:type="dxa"/>
            <w:tcBorders>
              <w:top w:val="nil"/>
              <w:left w:val="nil"/>
              <w:bottom w:val="nil"/>
              <w:right w:val="nil"/>
            </w:tcBorders>
            <w:shd w:val="clear" w:color="auto" w:fill="auto"/>
            <w:noWrap/>
            <w:vAlign w:val="bottom"/>
            <w:hideMark/>
          </w:tcPr>
          <w:p w14:paraId="76FAE30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w:t>
            </w:r>
          </w:p>
        </w:tc>
        <w:tc>
          <w:tcPr>
            <w:tcW w:w="1016" w:type="dxa"/>
            <w:tcBorders>
              <w:top w:val="nil"/>
              <w:left w:val="nil"/>
              <w:bottom w:val="nil"/>
              <w:right w:val="nil"/>
            </w:tcBorders>
            <w:shd w:val="clear" w:color="auto" w:fill="auto"/>
            <w:noWrap/>
            <w:vAlign w:val="bottom"/>
            <w:hideMark/>
          </w:tcPr>
          <w:p w14:paraId="11E365E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5BC8D56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Fall</w:t>
            </w:r>
          </w:p>
        </w:tc>
        <w:tc>
          <w:tcPr>
            <w:tcW w:w="1159" w:type="dxa"/>
            <w:tcBorders>
              <w:top w:val="nil"/>
              <w:left w:val="nil"/>
              <w:bottom w:val="nil"/>
              <w:right w:val="nil"/>
            </w:tcBorders>
            <w:shd w:val="clear" w:color="auto" w:fill="auto"/>
            <w:noWrap/>
            <w:vAlign w:val="bottom"/>
            <w:hideMark/>
          </w:tcPr>
          <w:p w14:paraId="42B0FBF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225.76</w:t>
            </w:r>
          </w:p>
        </w:tc>
        <w:tc>
          <w:tcPr>
            <w:tcW w:w="1052" w:type="dxa"/>
            <w:tcBorders>
              <w:top w:val="nil"/>
              <w:left w:val="nil"/>
              <w:bottom w:val="nil"/>
              <w:right w:val="nil"/>
            </w:tcBorders>
            <w:shd w:val="clear" w:color="auto" w:fill="auto"/>
            <w:noWrap/>
            <w:vAlign w:val="bottom"/>
            <w:hideMark/>
          </w:tcPr>
          <w:p w14:paraId="1ABED0C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16.14</w:t>
            </w:r>
          </w:p>
        </w:tc>
        <w:tc>
          <w:tcPr>
            <w:tcW w:w="936" w:type="dxa"/>
            <w:tcBorders>
              <w:top w:val="nil"/>
              <w:left w:val="nil"/>
              <w:bottom w:val="nil"/>
              <w:right w:val="nil"/>
            </w:tcBorders>
            <w:shd w:val="clear" w:color="auto" w:fill="auto"/>
            <w:noWrap/>
            <w:vAlign w:val="bottom"/>
            <w:hideMark/>
          </w:tcPr>
          <w:p w14:paraId="255C35E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311416</w:t>
            </w:r>
          </w:p>
        </w:tc>
        <w:tc>
          <w:tcPr>
            <w:tcW w:w="276" w:type="dxa"/>
            <w:tcBorders>
              <w:top w:val="nil"/>
              <w:left w:val="nil"/>
              <w:bottom w:val="nil"/>
              <w:right w:val="nil"/>
            </w:tcBorders>
            <w:shd w:val="clear" w:color="auto" w:fill="auto"/>
            <w:noWrap/>
            <w:vAlign w:val="bottom"/>
            <w:hideMark/>
          </w:tcPr>
          <w:p w14:paraId="5D8D20C2"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0A2E88A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212.61</w:t>
            </w:r>
          </w:p>
        </w:tc>
        <w:tc>
          <w:tcPr>
            <w:tcW w:w="1037" w:type="dxa"/>
            <w:tcBorders>
              <w:top w:val="nil"/>
              <w:left w:val="nil"/>
              <w:bottom w:val="nil"/>
              <w:right w:val="nil"/>
            </w:tcBorders>
            <w:shd w:val="clear" w:color="auto" w:fill="auto"/>
            <w:noWrap/>
            <w:vAlign w:val="bottom"/>
            <w:hideMark/>
          </w:tcPr>
          <w:p w14:paraId="363CF76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16.54</w:t>
            </w:r>
          </w:p>
        </w:tc>
        <w:tc>
          <w:tcPr>
            <w:tcW w:w="816" w:type="dxa"/>
            <w:tcBorders>
              <w:top w:val="nil"/>
              <w:left w:val="nil"/>
              <w:bottom w:val="nil"/>
              <w:right w:val="nil"/>
            </w:tcBorders>
            <w:shd w:val="clear" w:color="auto" w:fill="auto"/>
            <w:noWrap/>
            <w:vAlign w:val="bottom"/>
            <w:hideMark/>
          </w:tcPr>
          <w:p w14:paraId="5BED40D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81771</w:t>
            </w:r>
          </w:p>
        </w:tc>
        <w:tc>
          <w:tcPr>
            <w:tcW w:w="276" w:type="dxa"/>
            <w:tcBorders>
              <w:top w:val="nil"/>
              <w:left w:val="nil"/>
              <w:bottom w:val="nil"/>
              <w:right w:val="nil"/>
            </w:tcBorders>
            <w:shd w:val="clear" w:color="auto" w:fill="auto"/>
            <w:noWrap/>
            <w:vAlign w:val="bottom"/>
            <w:hideMark/>
          </w:tcPr>
          <w:p w14:paraId="37DCE73F"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30A03AB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-0.81</w:t>
            </w:r>
          </w:p>
        </w:tc>
      </w:tr>
      <w:tr w:rsidR="003C125A" w:rsidRPr="00535AAE" w14:paraId="31392DFE" w14:textId="77777777" w:rsidTr="003765B5">
        <w:trPr>
          <w:trHeight w:val="315"/>
        </w:trPr>
        <w:tc>
          <w:tcPr>
            <w:tcW w:w="810" w:type="dxa"/>
            <w:tcBorders>
              <w:top w:val="nil"/>
              <w:left w:val="nil"/>
              <w:bottom w:val="nil"/>
              <w:right w:val="nil"/>
            </w:tcBorders>
            <w:shd w:val="clear" w:color="auto" w:fill="auto"/>
            <w:noWrap/>
            <w:vAlign w:val="bottom"/>
            <w:hideMark/>
          </w:tcPr>
          <w:p w14:paraId="5F7CC49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w:t>
            </w:r>
          </w:p>
        </w:tc>
        <w:tc>
          <w:tcPr>
            <w:tcW w:w="1016" w:type="dxa"/>
            <w:tcBorders>
              <w:top w:val="nil"/>
              <w:left w:val="nil"/>
              <w:bottom w:val="nil"/>
              <w:right w:val="nil"/>
            </w:tcBorders>
            <w:shd w:val="clear" w:color="auto" w:fill="auto"/>
            <w:noWrap/>
            <w:vAlign w:val="bottom"/>
            <w:hideMark/>
          </w:tcPr>
          <w:p w14:paraId="508E95D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09165F4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Winter</w:t>
            </w:r>
          </w:p>
        </w:tc>
        <w:tc>
          <w:tcPr>
            <w:tcW w:w="1159" w:type="dxa"/>
            <w:tcBorders>
              <w:top w:val="nil"/>
              <w:left w:val="nil"/>
              <w:bottom w:val="nil"/>
              <w:right w:val="nil"/>
            </w:tcBorders>
            <w:shd w:val="clear" w:color="auto" w:fill="auto"/>
            <w:noWrap/>
            <w:vAlign w:val="bottom"/>
            <w:hideMark/>
          </w:tcPr>
          <w:p w14:paraId="3A51CCE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228.76</w:t>
            </w:r>
          </w:p>
        </w:tc>
        <w:tc>
          <w:tcPr>
            <w:tcW w:w="1052" w:type="dxa"/>
            <w:tcBorders>
              <w:top w:val="nil"/>
              <w:left w:val="nil"/>
              <w:bottom w:val="nil"/>
              <w:right w:val="nil"/>
            </w:tcBorders>
            <w:shd w:val="clear" w:color="auto" w:fill="auto"/>
            <w:noWrap/>
            <w:vAlign w:val="bottom"/>
            <w:hideMark/>
          </w:tcPr>
          <w:p w14:paraId="6F2FB1C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16.57</w:t>
            </w:r>
          </w:p>
        </w:tc>
        <w:tc>
          <w:tcPr>
            <w:tcW w:w="936" w:type="dxa"/>
            <w:tcBorders>
              <w:top w:val="nil"/>
              <w:left w:val="nil"/>
              <w:bottom w:val="nil"/>
              <w:right w:val="nil"/>
            </w:tcBorders>
            <w:shd w:val="clear" w:color="auto" w:fill="auto"/>
            <w:noWrap/>
            <w:vAlign w:val="bottom"/>
            <w:hideMark/>
          </w:tcPr>
          <w:p w14:paraId="13C33D8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248621</w:t>
            </w:r>
          </w:p>
        </w:tc>
        <w:tc>
          <w:tcPr>
            <w:tcW w:w="276" w:type="dxa"/>
            <w:tcBorders>
              <w:top w:val="nil"/>
              <w:left w:val="nil"/>
              <w:bottom w:val="nil"/>
              <w:right w:val="nil"/>
            </w:tcBorders>
            <w:shd w:val="clear" w:color="auto" w:fill="auto"/>
            <w:noWrap/>
            <w:vAlign w:val="bottom"/>
            <w:hideMark/>
          </w:tcPr>
          <w:p w14:paraId="441BA2EE"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7346643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215.30</w:t>
            </w:r>
          </w:p>
        </w:tc>
        <w:tc>
          <w:tcPr>
            <w:tcW w:w="1037" w:type="dxa"/>
            <w:tcBorders>
              <w:top w:val="nil"/>
              <w:left w:val="nil"/>
              <w:bottom w:val="nil"/>
              <w:right w:val="nil"/>
            </w:tcBorders>
            <w:shd w:val="clear" w:color="auto" w:fill="auto"/>
            <w:noWrap/>
            <w:vAlign w:val="bottom"/>
            <w:hideMark/>
          </w:tcPr>
          <w:p w14:paraId="6E7F976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16.75</w:t>
            </w:r>
          </w:p>
        </w:tc>
        <w:tc>
          <w:tcPr>
            <w:tcW w:w="816" w:type="dxa"/>
            <w:tcBorders>
              <w:top w:val="nil"/>
              <w:left w:val="nil"/>
              <w:bottom w:val="nil"/>
              <w:right w:val="nil"/>
            </w:tcBorders>
            <w:shd w:val="clear" w:color="auto" w:fill="auto"/>
            <w:noWrap/>
            <w:vAlign w:val="bottom"/>
            <w:hideMark/>
          </w:tcPr>
          <w:p w14:paraId="2FE11DC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71429</w:t>
            </w:r>
          </w:p>
        </w:tc>
        <w:tc>
          <w:tcPr>
            <w:tcW w:w="276" w:type="dxa"/>
            <w:tcBorders>
              <w:top w:val="nil"/>
              <w:left w:val="nil"/>
              <w:bottom w:val="nil"/>
              <w:right w:val="nil"/>
            </w:tcBorders>
            <w:shd w:val="clear" w:color="auto" w:fill="auto"/>
            <w:noWrap/>
            <w:vAlign w:val="bottom"/>
            <w:hideMark/>
          </w:tcPr>
          <w:p w14:paraId="6A3FDB11"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2EC4067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-0.81</w:t>
            </w:r>
          </w:p>
        </w:tc>
      </w:tr>
      <w:tr w:rsidR="003C125A" w:rsidRPr="00535AAE" w14:paraId="0A9FA6F4" w14:textId="77777777" w:rsidTr="003765B5">
        <w:trPr>
          <w:trHeight w:val="315"/>
        </w:trPr>
        <w:tc>
          <w:tcPr>
            <w:tcW w:w="810" w:type="dxa"/>
            <w:tcBorders>
              <w:top w:val="nil"/>
              <w:left w:val="nil"/>
              <w:bottom w:val="nil"/>
              <w:right w:val="nil"/>
            </w:tcBorders>
            <w:shd w:val="clear" w:color="auto" w:fill="auto"/>
            <w:noWrap/>
            <w:vAlign w:val="bottom"/>
            <w:hideMark/>
          </w:tcPr>
          <w:p w14:paraId="79A6418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w:t>
            </w:r>
          </w:p>
        </w:tc>
        <w:tc>
          <w:tcPr>
            <w:tcW w:w="1016" w:type="dxa"/>
            <w:tcBorders>
              <w:top w:val="nil"/>
              <w:left w:val="nil"/>
              <w:bottom w:val="nil"/>
              <w:right w:val="nil"/>
            </w:tcBorders>
            <w:shd w:val="clear" w:color="auto" w:fill="auto"/>
            <w:noWrap/>
            <w:vAlign w:val="bottom"/>
            <w:hideMark/>
          </w:tcPr>
          <w:p w14:paraId="7A2D23E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30C7F80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Spring</w:t>
            </w:r>
          </w:p>
        </w:tc>
        <w:tc>
          <w:tcPr>
            <w:tcW w:w="1159" w:type="dxa"/>
            <w:tcBorders>
              <w:top w:val="nil"/>
              <w:left w:val="nil"/>
              <w:bottom w:val="nil"/>
              <w:right w:val="nil"/>
            </w:tcBorders>
            <w:shd w:val="clear" w:color="auto" w:fill="auto"/>
            <w:noWrap/>
            <w:vAlign w:val="bottom"/>
            <w:hideMark/>
          </w:tcPr>
          <w:p w14:paraId="02827ED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232.58</w:t>
            </w:r>
          </w:p>
        </w:tc>
        <w:tc>
          <w:tcPr>
            <w:tcW w:w="1052" w:type="dxa"/>
            <w:tcBorders>
              <w:top w:val="nil"/>
              <w:left w:val="nil"/>
              <w:bottom w:val="nil"/>
              <w:right w:val="nil"/>
            </w:tcBorders>
            <w:shd w:val="clear" w:color="auto" w:fill="auto"/>
            <w:noWrap/>
            <w:vAlign w:val="bottom"/>
            <w:hideMark/>
          </w:tcPr>
          <w:p w14:paraId="6349636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17.29</w:t>
            </w:r>
          </w:p>
        </w:tc>
        <w:tc>
          <w:tcPr>
            <w:tcW w:w="936" w:type="dxa"/>
            <w:tcBorders>
              <w:top w:val="nil"/>
              <w:left w:val="nil"/>
              <w:bottom w:val="nil"/>
              <w:right w:val="nil"/>
            </w:tcBorders>
            <w:shd w:val="clear" w:color="auto" w:fill="auto"/>
            <w:noWrap/>
            <w:vAlign w:val="bottom"/>
            <w:hideMark/>
          </w:tcPr>
          <w:p w14:paraId="11769FE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311545</w:t>
            </w:r>
          </w:p>
        </w:tc>
        <w:tc>
          <w:tcPr>
            <w:tcW w:w="276" w:type="dxa"/>
            <w:tcBorders>
              <w:top w:val="nil"/>
              <w:left w:val="nil"/>
              <w:bottom w:val="nil"/>
              <w:right w:val="nil"/>
            </w:tcBorders>
            <w:shd w:val="clear" w:color="auto" w:fill="auto"/>
            <w:noWrap/>
            <w:vAlign w:val="bottom"/>
            <w:hideMark/>
          </w:tcPr>
          <w:p w14:paraId="0EE1A169"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00FA04F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218.48</w:t>
            </w:r>
          </w:p>
        </w:tc>
        <w:tc>
          <w:tcPr>
            <w:tcW w:w="1037" w:type="dxa"/>
            <w:tcBorders>
              <w:top w:val="nil"/>
              <w:left w:val="nil"/>
              <w:bottom w:val="nil"/>
              <w:right w:val="nil"/>
            </w:tcBorders>
            <w:shd w:val="clear" w:color="auto" w:fill="auto"/>
            <w:noWrap/>
            <w:vAlign w:val="bottom"/>
            <w:hideMark/>
          </w:tcPr>
          <w:p w14:paraId="129D976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17.73</w:t>
            </w:r>
          </w:p>
        </w:tc>
        <w:tc>
          <w:tcPr>
            <w:tcW w:w="816" w:type="dxa"/>
            <w:tcBorders>
              <w:top w:val="nil"/>
              <w:left w:val="nil"/>
              <w:bottom w:val="nil"/>
              <w:right w:val="nil"/>
            </w:tcBorders>
            <w:shd w:val="clear" w:color="auto" w:fill="auto"/>
            <w:noWrap/>
            <w:vAlign w:val="bottom"/>
            <w:hideMark/>
          </w:tcPr>
          <w:p w14:paraId="42C6272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79854</w:t>
            </w:r>
          </w:p>
        </w:tc>
        <w:tc>
          <w:tcPr>
            <w:tcW w:w="276" w:type="dxa"/>
            <w:tcBorders>
              <w:top w:val="nil"/>
              <w:left w:val="nil"/>
              <w:bottom w:val="nil"/>
              <w:right w:val="nil"/>
            </w:tcBorders>
            <w:shd w:val="clear" w:color="auto" w:fill="auto"/>
            <w:noWrap/>
            <w:vAlign w:val="bottom"/>
            <w:hideMark/>
          </w:tcPr>
          <w:p w14:paraId="46D9F01B"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31DD1C9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-0.81</w:t>
            </w:r>
          </w:p>
        </w:tc>
      </w:tr>
      <w:tr w:rsidR="003C125A" w:rsidRPr="00535AAE" w14:paraId="4821A17D" w14:textId="77777777" w:rsidTr="003765B5">
        <w:trPr>
          <w:trHeight w:val="315"/>
        </w:trPr>
        <w:tc>
          <w:tcPr>
            <w:tcW w:w="810" w:type="dxa"/>
            <w:tcBorders>
              <w:top w:val="nil"/>
              <w:left w:val="nil"/>
              <w:bottom w:val="nil"/>
              <w:right w:val="nil"/>
            </w:tcBorders>
            <w:shd w:val="clear" w:color="auto" w:fill="auto"/>
            <w:noWrap/>
            <w:vAlign w:val="bottom"/>
            <w:hideMark/>
          </w:tcPr>
          <w:p w14:paraId="29D4920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w:t>
            </w:r>
          </w:p>
        </w:tc>
        <w:tc>
          <w:tcPr>
            <w:tcW w:w="1016" w:type="dxa"/>
            <w:tcBorders>
              <w:top w:val="nil"/>
              <w:left w:val="nil"/>
              <w:bottom w:val="nil"/>
              <w:right w:val="nil"/>
            </w:tcBorders>
            <w:shd w:val="clear" w:color="auto" w:fill="auto"/>
            <w:noWrap/>
            <w:vAlign w:val="bottom"/>
            <w:hideMark/>
          </w:tcPr>
          <w:p w14:paraId="5AF37AB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49B7028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Fall</w:t>
            </w:r>
          </w:p>
        </w:tc>
        <w:tc>
          <w:tcPr>
            <w:tcW w:w="1159" w:type="dxa"/>
            <w:tcBorders>
              <w:top w:val="nil"/>
              <w:left w:val="nil"/>
              <w:bottom w:val="nil"/>
              <w:right w:val="nil"/>
            </w:tcBorders>
            <w:shd w:val="clear" w:color="auto" w:fill="auto"/>
            <w:noWrap/>
            <w:vAlign w:val="bottom"/>
            <w:hideMark/>
          </w:tcPr>
          <w:p w14:paraId="0CE935F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231.58</w:t>
            </w:r>
          </w:p>
        </w:tc>
        <w:tc>
          <w:tcPr>
            <w:tcW w:w="1052" w:type="dxa"/>
            <w:tcBorders>
              <w:top w:val="nil"/>
              <w:left w:val="nil"/>
              <w:bottom w:val="nil"/>
              <w:right w:val="nil"/>
            </w:tcBorders>
            <w:shd w:val="clear" w:color="auto" w:fill="auto"/>
            <w:noWrap/>
            <w:vAlign w:val="bottom"/>
            <w:hideMark/>
          </w:tcPr>
          <w:p w14:paraId="69C8D3D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17.20</w:t>
            </w:r>
          </w:p>
        </w:tc>
        <w:tc>
          <w:tcPr>
            <w:tcW w:w="936" w:type="dxa"/>
            <w:tcBorders>
              <w:top w:val="nil"/>
              <w:left w:val="nil"/>
              <w:bottom w:val="nil"/>
              <w:right w:val="nil"/>
            </w:tcBorders>
            <w:shd w:val="clear" w:color="auto" w:fill="auto"/>
            <w:noWrap/>
            <w:vAlign w:val="bottom"/>
            <w:hideMark/>
          </w:tcPr>
          <w:p w14:paraId="5872FFD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303178</w:t>
            </w:r>
          </w:p>
        </w:tc>
        <w:tc>
          <w:tcPr>
            <w:tcW w:w="276" w:type="dxa"/>
            <w:tcBorders>
              <w:top w:val="nil"/>
              <w:left w:val="nil"/>
              <w:bottom w:val="nil"/>
              <w:right w:val="nil"/>
            </w:tcBorders>
            <w:shd w:val="clear" w:color="auto" w:fill="auto"/>
            <w:noWrap/>
            <w:vAlign w:val="bottom"/>
            <w:hideMark/>
          </w:tcPr>
          <w:p w14:paraId="4ECEED05"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7367BEF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217.23</w:t>
            </w:r>
          </w:p>
        </w:tc>
        <w:tc>
          <w:tcPr>
            <w:tcW w:w="1037" w:type="dxa"/>
            <w:tcBorders>
              <w:top w:val="nil"/>
              <w:left w:val="nil"/>
              <w:bottom w:val="nil"/>
              <w:right w:val="nil"/>
            </w:tcBorders>
            <w:shd w:val="clear" w:color="auto" w:fill="auto"/>
            <w:noWrap/>
            <w:vAlign w:val="bottom"/>
            <w:hideMark/>
          </w:tcPr>
          <w:p w14:paraId="6E15137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17.60</w:t>
            </w:r>
          </w:p>
        </w:tc>
        <w:tc>
          <w:tcPr>
            <w:tcW w:w="816" w:type="dxa"/>
            <w:tcBorders>
              <w:top w:val="nil"/>
              <w:left w:val="nil"/>
              <w:bottom w:val="nil"/>
              <w:right w:val="nil"/>
            </w:tcBorders>
            <w:shd w:val="clear" w:color="auto" w:fill="auto"/>
            <w:noWrap/>
            <w:vAlign w:val="bottom"/>
            <w:hideMark/>
          </w:tcPr>
          <w:p w14:paraId="3999B10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79930</w:t>
            </w:r>
          </w:p>
        </w:tc>
        <w:tc>
          <w:tcPr>
            <w:tcW w:w="276" w:type="dxa"/>
            <w:tcBorders>
              <w:top w:val="nil"/>
              <w:left w:val="nil"/>
              <w:bottom w:val="nil"/>
              <w:right w:val="nil"/>
            </w:tcBorders>
            <w:shd w:val="clear" w:color="auto" w:fill="auto"/>
            <w:noWrap/>
            <w:vAlign w:val="bottom"/>
            <w:hideMark/>
          </w:tcPr>
          <w:p w14:paraId="582819F3"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15786E0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-0.83</w:t>
            </w:r>
          </w:p>
        </w:tc>
      </w:tr>
      <w:tr w:rsidR="003C125A" w:rsidRPr="00535AAE" w14:paraId="2FB0F2B4" w14:textId="77777777" w:rsidTr="003765B5">
        <w:trPr>
          <w:trHeight w:val="315"/>
        </w:trPr>
        <w:tc>
          <w:tcPr>
            <w:tcW w:w="810" w:type="dxa"/>
            <w:tcBorders>
              <w:top w:val="nil"/>
              <w:left w:val="nil"/>
              <w:bottom w:val="nil"/>
              <w:right w:val="nil"/>
            </w:tcBorders>
            <w:shd w:val="clear" w:color="auto" w:fill="auto"/>
            <w:noWrap/>
            <w:vAlign w:val="bottom"/>
            <w:hideMark/>
          </w:tcPr>
          <w:p w14:paraId="4D3D12E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w:t>
            </w:r>
          </w:p>
        </w:tc>
        <w:tc>
          <w:tcPr>
            <w:tcW w:w="1016" w:type="dxa"/>
            <w:tcBorders>
              <w:top w:val="nil"/>
              <w:left w:val="nil"/>
              <w:bottom w:val="nil"/>
              <w:right w:val="nil"/>
            </w:tcBorders>
            <w:shd w:val="clear" w:color="auto" w:fill="auto"/>
            <w:noWrap/>
            <w:vAlign w:val="bottom"/>
            <w:hideMark/>
          </w:tcPr>
          <w:p w14:paraId="3B0BD1C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4F7ADA2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Winter</w:t>
            </w:r>
          </w:p>
        </w:tc>
        <w:tc>
          <w:tcPr>
            <w:tcW w:w="1159" w:type="dxa"/>
            <w:tcBorders>
              <w:top w:val="nil"/>
              <w:left w:val="nil"/>
              <w:bottom w:val="nil"/>
              <w:right w:val="nil"/>
            </w:tcBorders>
            <w:shd w:val="clear" w:color="auto" w:fill="auto"/>
            <w:noWrap/>
            <w:vAlign w:val="bottom"/>
            <w:hideMark/>
          </w:tcPr>
          <w:p w14:paraId="370F68A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234.06</w:t>
            </w:r>
          </w:p>
        </w:tc>
        <w:tc>
          <w:tcPr>
            <w:tcW w:w="1052" w:type="dxa"/>
            <w:tcBorders>
              <w:top w:val="nil"/>
              <w:left w:val="nil"/>
              <w:bottom w:val="nil"/>
              <w:right w:val="nil"/>
            </w:tcBorders>
            <w:shd w:val="clear" w:color="auto" w:fill="auto"/>
            <w:noWrap/>
            <w:vAlign w:val="bottom"/>
            <w:hideMark/>
          </w:tcPr>
          <w:p w14:paraId="652F874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17.58</w:t>
            </w:r>
          </w:p>
        </w:tc>
        <w:tc>
          <w:tcPr>
            <w:tcW w:w="936" w:type="dxa"/>
            <w:tcBorders>
              <w:top w:val="nil"/>
              <w:left w:val="nil"/>
              <w:bottom w:val="nil"/>
              <w:right w:val="nil"/>
            </w:tcBorders>
            <w:shd w:val="clear" w:color="auto" w:fill="auto"/>
            <w:noWrap/>
            <w:vAlign w:val="bottom"/>
            <w:hideMark/>
          </w:tcPr>
          <w:p w14:paraId="6B65346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239822</w:t>
            </w:r>
          </w:p>
        </w:tc>
        <w:tc>
          <w:tcPr>
            <w:tcW w:w="276" w:type="dxa"/>
            <w:tcBorders>
              <w:top w:val="nil"/>
              <w:left w:val="nil"/>
              <w:bottom w:val="nil"/>
              <w:right w:val="nil"/>
            </w:tcBorders>
            <w:shd w:val="clear" w:color="auto" w:fill="auto"/>
            <w:noWrap/>
            <w:vAlign w:val="bottom"/>
            <w:hideMark/>
          </w:tcPr>
          <w:p w14:paraId="249891E3"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0C21811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219.83</w:t>
            </w:r>
          </w:p>
        </w:tc>
        <w:tc>
          <w:tcPr>
            <w:tcW w:w="1037" w:type="dxa"/>
            <w:tcBorders>
              <w:top w:val="nil"/>
              <w:left w:val="nil"/>
              <w:bottom w:val="nil"/>
              <w:right w:val="nil"/>
            </w:tcBorders>
            <w:shd w:val="clear" w:color="auto" w:fill="auto"/>
            <w:noWrap/>
            <w:vAlign w:val="bottom"/>
            <w:hideMark/>
          </w:tcPr>
          <w:p w14:paraId="7C63129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17.64</w:t>
            </w:r>
          </w:p>
        </w:tc>
        <w:tc>
          <w:tcPr>
            <w:tcW w:w="816" w:type="dxa"/>
            <w:tcBorders>
              <w:top w:val="nil"/>
              <w:left w:val="nil"/>
              <w:bottom w:val="nil"/>
              <w:right w:val="nil"/>
            </w:tcBorders>
            <w:shd w:val="clear" w:color="auto" w:fill="auto"/>
            <w:noWrap/>
            <w:vAlign w:val="bottom"/>
            <w:hideMark/>
          </w:tcPr>
          <w:p w14:paraId="7FCD41F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69853</w:t>
            </w:r>
          </w:p>
        </w:tc>
        <w:tc>
          <w:tcPr>
            <w:tcW w:w="276" w:type="dxa"/>
            <w:tcBorders>
              <w:top w:val="nil"/>
              <w:left w:val="nil"/>
              <w:bottom w:val="nil"/>
              <w:right w:val="nil"/>
            </w:tcBorders>
            <w:shd w:val="clear" w:color="auto" w:fill="auto"/>
            <w:noWrap/>
            <w:vAlign w:val="bottom"/>
            <w:hideMark/>
          </w:tcPr>
          <w:p w14:paraId="006948A0"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6213E12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-0.81</w:t>
            </w:r>
          </w:p>
        </w:tc>
      </w:tr>
      <w:tr w:rsidR="003C125A" w:rsidRPr="00535AAE" w14:paraId="6BD8E268" w14:textId="77777777" w:rsidTr="003765B5">
        <w:trPr>
          <w:trHeight w:val="315"/>
        </w:trPr>
        <w:tc>
          <w:tcPr>
            <w:tcW w:w="810" w:type="dxa"/>
            <w:tcBorders>
              <w:top w:val="nil"/>
              <w:left w:val="nil"/>
              <w:bottom w:val="nil"/>
              <w:right w:val="nil"/>
            </w:tcBorders>
            <w:shd w:val="clear" w:color="auto" w:fill="auto"/>
            <w:noWrap/>
            <w:vAlign w:val="bottom"/>
            <w:hideMark/>
          </w:tcPr>
          <w:p w14:paraId="325BB65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w:t>
            </w:r>
          </w:p>
        </w:tc>
        <w:tc>
          <w:tcPr>
            <w:tcW w:w="1016" w:type="dxa"/>
            <w:tcBorders>
              <w:top w:val="nil"/>
              <w:left w:val="nil"/>
              <w:bottom w:val="nil"/>
              <w:right w:val="nil"/>
            </w:tcBorders>
            <w:shd w:val="clear" w:color="auto" w:fill="auto"/>
            <w:noWrap/>
            <w:vAlign w:val="bottom"/>
            <w:hideMark/>
          </w:tcPr>
          <w:p w14:paraId="036EDE0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Math</w:t>
            </w:r>
          </w:p>
        </w:tc>
        <w:tc>
          <w:tcPr>
            <w:tcW w:w="960" w:type="dxa"/>
            <w:tcBorders>
              <w:top w:val="nil"/>
              <w:left w:val="nil"/>
              <w:bottom w:val="nil"/>
              <w:right w:val="nil"/>
            </w:tcBorders>
            <w:shd w:val="clear" w:color="auto" w:fill="auto"/>
            <w:noWrap/>
            <w:vAlign w:val="bottom"/>
            <w:hideMark/>
          </w:tcPr>
          <w:p w14:paraId="4F47A14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Spring</w:t>
            </w:r>
          </w:p>
        </w:tc>
        <w:tc>
          <w:tcPr>
            <w:tcW w:w="1159" w:type="dxa"/>
            <w:tcBorders>
              <w:top w:val="nil"/>
              <w:left w:val="nil"/>
              <w:bottom w:val="nil"/>
              <w:right w:val="nil"/>
            </w:tcBorders>
            <w:shd w:val="clear" w:color="auto" w:fill="auto"/>
            <w:noWrap/>
            <w:vAlign w:val="bottom"/>
            <w:hideMark/>
          </w:tcPr>
          <w:p w14:paraId="0A02331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237.23</w:t>
            </w:r>
          </w:p>
        </w:tc>
        <w:tc>
          <w:tcPr>
            <w:tcW w:w="1052" w:type="dxa"/>
            <w:tcBorders>
              <w:top w:val="nil"/>
              <w:left w:val="nil"/>
              <w:bottom w:val="nil"/>
              <w:right w:val="nil"/>
            </w:tcBorders>
            <w:shd w:val="clear" w:color="auto" w:fill="auto"/>
            <w:noWrap/>
            <w:vAlign w:val="bottom"/>
            <w:hideMark/>
          </w:tcPr>
          <w:p w14:paraId="116F22E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18.64</w:t>
            </w:r>
          </w:p>
        </w:tc>
        <w:tc>
          <w:tcPr>
            <w:tcW w:w="936" w:type="dxa"/>
            <w:tcBorders>
              <w:top w:val="nil"/>
              <w:left w:val="nil"/>
              <w:bottom w:val="nil"/>
              <w:right w:val="nil"/>
            </w:tcBorders>
            <w:shd w:val="clear" w:color="auto" w:fill="auto"/>
            <w:noWrap/>
            <w:vAlign w:val="bottom"/>
            <w:hideMark/>
          </w:tcPr>
          <w:p w14:paraId="6F9B6D3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293377</w:t>
            </w:r>
          </w:p>
        </w:tc>
        <w:tc>
          <w:tcPr>
            <w:tcW w:w="276" w:type="dxa"/>
            <w:tcBorders>
              <w:top w:val="nil"/>
              <w:left w:val="nil"/>
              <w:bottom w:val="nil"/>
              <w:right w:val="nil"/>
            </w:tcBorders>
            <w:shd w:val="clear" w:color="auto" w:fill="auto"/>
            <w:noWrap/>
            <w:vAlign w:val="bottom"/>
            <w:hideMark/>
          </w:tcPr>
          <w:p w14:paraId="38BA64CC"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61B9C36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222.18</w:t>
            </w:r>
          </w:p>
        </w:tc>
        <w:tc>
          <w:tcPr>
            <w:tcW w:w="1037" w:type="dxa"/>
            <w:tcBorders>
              <w:top w:val="nil"/>
              <w:left w:val="nil"/>
              <w:bottom w:val="nil"/>
              <w:right w:val="nil"/>
            </w:tcBorders>
            <w:shd w:val="clear" w:color="auto" w:fill="auto"/>
            <w:noWrap/>
            <w:vAlign w:val="bottom"/>
            <w:hideMark/>
          </w:tcPr>
          <w:p w14:paraId="2E89D90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18.42</w:t>
            </w:r>
          </w:p>
        </w:tc>
        <w:tc>
          <w:tcPr>
            <w:tcW w:w="816" w:type="dxa"/>
            <w:tcBorders>
              <w:top w:val="nil"/>
              <w:left w:val="nil"/>
              <w:bottom w:val="nil"/>
              <w:right w:val="nil"/>
            </w:tcBorders>
            <w:shd w:val="clear" w:color="auto" w:fill="auto"/>
            <w:noWrap/>
            <w:vAlign w:val="bottom"/>
            <w:hideMark/>
          </w:tcPr>
          <w:p w14:paraId="7956B0A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76168</w:t>
            </w:r>
          </w:p>
        </w:tc>
        <w:tc>
          <w:tcPr>
            <w:tcW w:w="276" w:type="dxa"/>
            <w:tcBorders>
              <w:top w:val="nil"/>
              <w:left w:val="nil"/>
              <w:bottom w:val="nil"/>
              <w:right w:val="nil"/>
            </w:tcBorders>
            <w:shd w:val="clear" w:color="auto" w:fill="auto"/>
            <w:noWrap/>
            <w:vAlign w:val="bottom"/>
            <w:hideMark/>
          </w:tcPr>
          <w:p w14:paraId="0DC33CAD"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15FB7C3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-0.81</w:t>
            </w:r>
          </w:p>
        </w:tc>
      </w:tr>
      <w:tr w:rsidR="003C125A" w:rsidRPr="00535AAE" w14:paraId="1E04855C" w14:textId="77777777" w:rsidTr="003765B5">
        <w:trPr>
          <w:trHeight w:val="315"/>
        </w:trPr>
        <w:tc>
          <w:tcPr>
            <w:tcW w:w="810" w:type="dxa"/>
            <w:tcBorders>
              <w:top w:val="nil"/>
              <w:left w:val="nil"/>
              <w:bottom w:val="nil"/>
              <w:right w:val="nil"/>
            </w:tcBorders>
            <w:shd w:val="clear" w:color="auto" w:fill="auto"/>
            <w:noWrap/>
            <w:vAlign w:val="bottom"/>
            <w:hideMark/>
          </w:tcPr>
          <w:p w14:paraId="7A7291D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w:t>
            </w:r>
          </w:p>
        </w:tc>
        <w:tc>
          <w:tcPr>
            <w:tcW w:w="1016" w:type="dxa"/>
            <w:tcBorders>
              <w:top w:val="nil"/>
              <w:left w:val="nil"/>
              <w:bottom w:val="nil"/>
              <w:right w:val="nil"/>
            </w:tcBorders>
            <w:shd w:val="clear" w:color="auto" w:fill="auto"/>
            <w:noWrap/>
            <w:vAlign w:val="bottom"/>
            <w:hideMark/>
          </w:tcPr>
          <w:p w14:paraId="18529C4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34425DA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Fall</w:t>
            </w:r>
          </w:p>
        </w:tc>
        <w:tc>
          <w:tcPr>
            <w:tcW w:w="1159" w:type="dxa"/>
            <w:tcBorders>
              <w:top w:val="nil"/>
              <w:left w:val="nil"/>
              <w:bottom w:val="nil"/>
              <w:right w:val="nil"/>
            </w:tcBorders>
            <w:shd w:val="clear" w:color="auto" w:fill="auto"/>
            <w:noWrap/>
            <w:vAlign w:val="bottom"/>
            <w:hideMark/>
          </w:tcPr>
          <w:p w14:paraId="710EE3C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212.53</w:t>
            </w:r>
          </w:p>
        </w:tc>
        <w:tc>
          <w:tcPr>
            <w:tcW w:w="1052" w:type="dxa"/>
            <w:tcBorders>
              <w:top w:val="nil"/>
              <w:left w:val="nil"/>
              <w:bottom w:val="nil"/>
              <w:right w:val="nil"/>
            </w:tcBorders>
            <w:shd w:val="clear" w:color="auto" w:fill="auto"/>
            <w:noWrap/>
            <w:vAlign w:val="bottom"/>
            <w:hideMark/>
          </w:tcPr>
          <w:p w14:paraId="6344E73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15.89</w:t>
            </w:r>
          </w:p>
        </w:tc>
        <w:tc>
          <w:tcPr>
            <w:tcW w:w="936" w:type="dxa"/>
            <w:tcBorders>
              <w:top w:val="nil"/>
              <w:left w:val="nil"/>
              <w:bottom w:val="nil"/>
              <w:right w:val="nil"/>
            </w:tcBorders>
            <w:shd w:val="clear" w:color="auto" w:fill="auto"/>
            <w:noWrap/>
            <w:vAlign w:val="bottom"/>
            <w:hideMark/>
          </w:tcPr>
          <w:p w14:paraId="6566088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255063</w:t>
            </w:r>
          </w:p>
        </w:tc>
        <w:tc>
          <w:tcPr>
            <w:tcW w:w="276" w:type="dxa"/>
            <w:tcBorders>
              <w:top w:val="nil"/>
              <w:left w:val="nil"/>
              <w:bottom w:val="nil"/>
              <w:right w:val="nil"/>
            </w:tcBorders>
            <w:shd w:val="clear" w:color="auto" w:fill="auto"/>
            <w:noWrap/>
            <w:vAlign w:val="bottom"/>
            <w:hideMark/>
          </w:tcPr>
          <w:p w14:paraId="166333EA"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76CB42F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202.46</w:t>
            </w:r>
          </w:p>
        </w:tc>
        <w:tc>
          <w:tcPr>
            <w:tcW w:w="1037" w:type="dxa"/>
            <w:tcBorders>
              <w:top w:val="nil"/>
              <w:left w:val="nil"/>
              <w:bottom w:val="nil"/>
              <w:right w:val="nil"/>
            </w:tcBorders>
            <w:shd w:val="clear" w:color="auto" w:fill="auto"/>
            <w:noWrap/>
            <w:vAlign w:val="bottom"/>
            <w:hideMark/>
          </w:tcPr>
          <w:p w14:paraId="6ED3F47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16.60</w:t>
            </w:r>
          </w:p>
        </w:tc>
        <w:tc>
          <w:tcPr>
            <w:tcW w:w="816" w:type="dxa"/>
            <w:tcBorders>
              <w:top w:val="nil"/>
              <w:left w:val="nil"/>
              <w:bottom w:val="nil"/>
              <w:right w:val="nil"/>
            </w:tcBorders>
            <w:shd w:val="clear" w:color="auto" w:fill="auto"/>
            <w:noWrap/>
            <w:vAlign w:val="bottom"/>
            <w:hideMark/>
          </w:tcPr>
          <w:p w14:paraId="545635B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75531</w:t>
            </w:r>
          </w:p>
        </w:tc>
        <w:tc>
          <w:tcPr>
            <w:tcW w:w="276" w:type="dxa"/>
            <w:tcBorders>
              <w:top w:val="nil"/>
              <w:left w:val="nil"/>
              <w:bottom w:val="nil"/>
              <w:right w:val="nil"/>
            </w:tcBorders>
            <w:shd w:val="clear" w:color="auto" w:fill="auto"/>
            <w:noWrap/>
            <w:vAlign w:val="bottom"/>
            <w:hideMark/>
          </w:tcPr>
          <w:p w14:paraId="0A56DDFC"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418ECAB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-0.63</w:t>
            </w:r>
          </w:p>
        </w:tc>
      </w:tr>
      <w:tr w:rsidR="003C125A" w:rsidRPr="00535AAE" w14:paraId="2221A3AE" w14:textId="77777777" w:rsidTr="003765B5">
        <w:trPr>
          <w:trHeight w:val="315"/>
        </w:trPr>
        <w:tc>
          <w:tcPr>
            <w:tcW w:w="810" w:type="dxa"/>
            <w:tcBorders>
              <w:top w:val="nil"/>
              <w:left w:val="nil"/>
              <w:bottom w:val="nil"/>
              <w:right w:val="nil"/>
            </w:tcBorders>
            <w:shd w:val="clear" w:color="auto" w:fill="auto"/>
            <w:noWrap/>
            <w:vAlign w:val="bottom"/>
            <w:hideMark/>
          </w:tcPr>
          <w:p w14:paraId="2E7CE5F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w:t>
            </w:r>
          </w:p>
        </w:tc>
        <w:tc>
          <w:tcPr>
            <w:tcW w:w="1016" w:type="dxa"/>
            <w:tcBorders>
              <w:top w:val="nil"/>
              <w:left w:val="nil"/>
              <w:bottom w:val="nil"/>
              <w:right w:val="nil"/>
            </w:tcBorders>
            <w:shd w:val="clear" w:color="auto" w:fill="auto"/>
            <w:noWrap/>
            <w:vAlign w:val="bottom"/>
            <w:hideMark/>
          </w:tcPr>
          <w:p w14:paraId="088E78B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5CB9CB5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Winter</w:t>
            </w:r>
          </w:p>
        </w:tc>
        <w:tc>
          <w:tcPr>
            <w:tcW w:w="1159" w:type="dxa"/>
            <w:tcBorders>
              <w:top w:val="nil"/>
              <w:left w:val="nil"/>
              <w:bottom w:val="nil"/>
              <w:right w:val="nil"/>
            </w:tcBorders>
            <w:shd w:val="clear" w:color="auto" w:fill="auto"/>
            <w:noWrap/>
            <w:vAlign w:val="bottom"/>
            <w:hideMark/>
          </w:tcPr>
          <w:p w14:paraId="5EBB822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216.03</w:t>
            </w:r>
          </w:p>
        </w:tc>
        <w:tc>
          <w:tcPr>
            <w:tcW w:w="1052" w:type="dxa"/>
            <w:tcBorders>
              <w:top w:val="nil"/>
              <w:left w:val="nil"/>
              <w:bottom w:val="nil"/>
              <w:right w:val="nil"/>
            </w:tcBorders>
            <w:shd w:val="clear" w:color="auto" w:fill="auto"/>
            <w:noWrap/>
            <w:vAlign w:val="bottom"/>
            <w:hideMark/>
          </w:tcPr>
          <w:p w14:paraId="5A7DFEE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15.09</w:t>
            </w:r>
          </w:p>
        </w:tc>
        <w:tc>
          <w:tcPr>
            <w:tcW w:w="936" w:type="dxa"/>
            <w:tcBorders>
              <w:top w:val="nil"/>
              <w:left w:val="nil"/>
              <w:bottom w:val="nil"/>
              <w:right w:val="nil"/>
            </w:tcBorders>
            <w:shd w:val="clear" w:color="auto" w:fill="auto"/>
            <w:noWrap/>
            <w:vAlign w:val="bottom"/>
            <w:hideMark/>
          </w:tcPr>
          <w:p w14:paraId="2EA95FE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226948</w:t>
            </w:r>
          </w:p>
        </w:tc>
        <w:tc>
          <w:tcPr>
            <w:tcW w:w="276" w:type="dxa"/>
            <w:tcBorders>
              <w:top w:val="nil"/>
              <w:left w:val="nil"/>
              <w:bottom w:val="nil"/>
              <w:right w:val="nil"/>
            </w:tcBorders>
            <w:shd w:val="clear" w:color="auto" w:fill="auto"/>
            <w:noWrap/>
            <w:vAlign w:val="bottom"/>
            <w:hideMark/>
          </w:tcPr>
          <w:p w14:paraId="32D0F54A"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155EDF9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205.58</w:t>
            </w:r>
          </w:p>
        </w:tc>
        <w:tc>
          <w:tcPr>
            <w:tcW w:w="1037" w:type="dxa"/>
            <w:tcBorders>
              <w:top w:val="nil"/>
              <w:left w:val="nil"/>
              <w:bottom w:val="nil"/>
              <w:right w:val="nil"/>
            </w:tcBorders>
            <w:shd w:val="clear" w:color="auto" w:fill="auto"/>
            <w:noWrap/>
            <w:vAlign w:val="bottom"/>
            <w:hideMark/>
          </w:tcPr>
          <w:p w14:paraId="73B4772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16.10</w:t>
            </w:r>
          </w:p>
        </w:tc>
        <w:tc>
          <w:tcPr>
            <w:tcW w:w="816" w:type="dxa"/>
            <w:tcBorders>
              <w:top w:val="nil"/>
              <w:left w:val="nil"/>
              <w:bottom w:val="nil"/>
              <w:right w:val="nil"/>
            </w:tcBorders>
            <w:shd w:val="clear" w:color="auto" w:fill="auto"/>
            <w:noWrap/>
            <w:vAlign w:val="bottom"/>
            <w:hideMark/>
          </w:tcPr>
          <w:p w14:paraId="6D4CD29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70091</w:t>
            </w:r>
          </w:p>
        </w:tc>
        <w:tc>
          <w:tcPr>
            <w:tcW w:w="276" w:type="dxa"/>
            <w:tcBorders>
              <w:top w:val="nil"/>
              <w:left w:val="nil"/>
              <w:bottom w:val="nil"/>
              <w:right w:val="nil"/>
            </w:tcBorders>
            <w:shd w:val="clear" w:color="auto" w:fill="auto"/>
            <w:noWrap/>
            <w:vAlign w:val="bottom"/>
            <w:hideMark/>
          </w:tcPr>
          <w:p w14:paraId="3737AB38"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6DB05E6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-0.68</w:t>
            </w:r>
          </w:p>
        </w:tc>
      </w:tr>
      <w:tr w:rsidR="003C125A" w:rsidRPr="00535AAE" w14:paraId="71E16AFD" w14:textId="77777777" w:rsidTr="003765B5">
        <w:trPr>
          <w:trHeight w:val="315"/>
        </w:trPr>
        <w:tc>
          <w:tcPr>
            <w:tcW w:w="810" w:type="dxa"/>
            <w:tcBorders>
              <w:top w:val="nil"/>
              <w:left w:val="nil"/>
              <w:bottom w:val="nil"/>
              <w:right w:val="nil"/>
            </w:tcBorders>
            <w:shd w:val="clear" w:color="auto" w:fill="auto"/>
            <w:noWrap/>
            <w:vAlign w:val="bottom"/>
            <w:hideMark/>
          </w:tcPr>
          <w:p w14:paraId="7F91082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w:t>
            </w:r>
          </w:p>
        </w:tc>
        <w:tc>
          <w:tcPr>
            <w:tcW w:w="1016" w:type="dxa"/>
            <w:tcBorders>
              <w:top w:val="nil"/>
              <w:left w:val="nil"/>
              <w:bottom w:val="nil"/>
              <w:right w:val="nil"/>
            </w:tcBorders>
            <w:shd w:val="clear" w:color="auto" w:fill="auto"/>
            <w:noWrap/>
            <w:vAlign w:val="bottom"/>
            <w:hideMark/>
          </w:tcPr>
          <w:p w14:paraId="79F3888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0EC894E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Spring</w:t>
            </w:r>
          </w:p>
        </w:tc>
        <w:tc>
          <w:tcPr>
            <w:tcW w:w="1159" w:type="dxa"/>
            <w:tcBorders>
              <w:top w:val="nil"/>
              <w:left w:val="nil"/>
              <w:bottom w:val="nil"/>
              <w:right w:val="nil"/>
            </w:tcBorders>
            <w:shd w:val="clear" w:color="auto" w:fill="auto"/>
            <w:noWrap/>
            <w:vAlign w:val="bottom"/>
            <w:hideMark/>
          </w:tcPr>
          <w:p w14:paraId="40054C3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218.12</w:t>
            </w:r>
          </w:p>
        </w:tc>
        <w:tc>
          <w:tcPr>
            <w:tcW w:w="1052" w:type="dxa"/>
            <w:tcBorders>
              <w:top w:val="nil"/>
              <w:left w:val="nil"/>
              <w:bottom w:val="nil"/>
              <w:right w:val="nil"/>
            </w:tcBorders>
            <w:shd w:val="clear" w:color="auto" w:fill="auto"/>
            <w:noWrap/>
            <w:vAlign w:val="bottom"/>
            <w:hideMark/>
          </w:tcPr>
          <w:p w14:paraId="264AB6B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15.16</w:t>
            </w:r>
          </w:p>
        </w:tc>
        <w:tc>
          <w:tcPr>
            <w:tcW w:w="936" w:type="dxa"/>
            <w:tcBorders>
              <w:top w:val="nil"/>
              <w:left w:val="nil"/>
              <w:bottom w:val="nil"/>
              <w:right w:val="nil"/>
            </w:tcBorders>
            <w:shd w:val="clear" w:color="auto" w:fill="auto"/>
            <w:noWrap/>
            <w:vAlign w:val="bottom"/>
            <w:hideMark/>
          </w:tcPr>
          <w:p w14:paraId="1B4FB22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228729</w:t>
            </w:r>
          </w:p>
        </w:tc>
        <w:tc>
          <w:tcPr>
            <w:tcW w:w="276" w:type="dxa"/>
            <w:tcBorders>
              <w:top w:val="nil"/>
              <w:left w:val="nil"/>
              <w:bottom w:val="nil"/>
              <w:right w:val="nil"/>
            </w:tcBorders>
            <w:shd w:val="clear" w:color="auto" w:fill="auto"/>
            <w:noWrap/>
            <w:vAlign w:val="bottom"/>
            <w:hideMark/>
          </w:tcPr>
          <w:p w14:paraId="5B71E2FF"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3B1E3B4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207.77</w:t>
            </w:r>
          </w:p>
        </w:tc>
        <w:tc>
          <w:tcPr>
            <w:tcW w:w="1037" w:type="dxa"/>
            <w:tcBorders>
              <w:top w:val="nil"/>
              <w:left w:val="nil"/>
              <w:bottom w:val="nil"/>
              <w:right w:val="nil"/>
            </w:tcBorders>
            <w:shd w:val="clear" w:color="auto" w:fill="auto"/>
            <w:noWrap/>
            <w:vAlign w:val="bottom"/>
            <w:hideMark/>
          </w:tcPr>
          <w:p w14:paraId="11D43F0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16.27</w:t>
            </w:r>
          </w:p>
        </w:tc>
        <w:tc>
          <w:tcPr>
            <w:tcW w:w="816" w:type="dxa"/>
            <w:tcBorders>
              <w:top w:val="nil"/>
              <w:left w:val="nil"/>
              <w:bottom w:val="nil"/>
              <w:right w:val="nil"/>
            </w:tcBorders>
            <w:shd w:val="clear" w:color="auto" w:fill="auto"/>
            <w:noWrap/>
            <w:vAlign w:val="bottom"/>
            <w:hideMark/>
          </w:tcPr>
          <w:p w14:paraId="1682A02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70589</w:t>
            </w:r>
          </w:p>
        </w:tc>
        <w:tc>
          <w:tcPr>
            <w:tcW w:w="276" w:type="dxa"/>
            <w:tcBorders>
              <w:top w:val="nil"/>
              <w:left w:val="nil"/>
              <w:bottom w:val="nil"/>
              <w:right w:val="nil"/>
            </w:tcBorders>
            <w:shd w:val="clear" w:color="auto" w:fill="auto"/>
            <w:noWrap/>
            <w:vAlign w:val="bottom"/>
            <w:hideMark/>
          </w:tcPr>
          <w:p w14:paraId="2C478D67"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500884F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-0.67</w:t>
            </w:r>
          </w:p>
        </w:tc>
      </w:tr>
      <w:tr w:rsidR="003C125A" w:rsidRPr="00535AAE" w14:paraId="39512B96" w14:textId="77777777" w:rsidTr="003765B5">
        <w:trPr>
          <w:trHeight w:val="315"/>
        </w:trPr>
        <w:tc>
          <w:tcPr>
            <w:tcW w:w="810" w:type="dxa"/>
            <w:tcBorders>
              <w:top w:val="nil"/>
              <w:left w:val="nil"/>
              <w:bottom w:val="nil"/>
              <w:right w:val="nil"/>
            </w:tcBorders>
            <w:shd w:val="clear" w:color="auto" w:fill="auto"/>
            <w:noWrap/>
            <w:vAlign w:val="bottom"/>
            <w:hideMark/>
          </w:tcPr>
          <w:p w14:paraId="6FD270C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w:t>
            </w:r>
          </w:p>
        </w:tc>
        <w:tc>
          <w:tcPr>
            <w:tcW w:w="1016" w:type="dxa"/>
            <w:tcBorders>
              <w:top w:val="nil"/>
              <w:left w:val="nil"/>
              <w:bottom w:val="nil"/>
              <w:right w:val="nil"/>
            </w:tcBorders>
            <w:shd w:val="clear" w:color="auto" w:fill="auto"/>
            <w:noWrap/>
            <w:vAlign w:val="bottom"/>
            <w:hideMark/>
          </w:tcPr>
          <w:p w14:paraId="773C9E4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6B905DC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Fall</w:t>
            </w:r>
          </w:p>
        </w:tc>
        <w:tc>
          <w:tcPr>
            <w:tcW w:w="1159" w:type="dxa"/>
            <w:tcBorders>
              <w:top w:val="nil"/>
              <w:left w:val="nil"/>
              <w:bottom w:val="nil"/>
              <w:right w:val="nil"/>
            </w:tcBorders>
            <w:shd w:val="clear" w:color="auto" w:fill="auto"/>
            <w:noWrap/>
            <w:vAlign w:val="bottom"/>
            <w:hideMark/>
          </w:tcPr>
          <w:p w14:paraId="1C6BB69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217.40</w:t>
            </w:r>
          </w:p>
        </w:tc>
        <w:tc>
          <w:tcPr>
            <w:tcW w:w="1052" w:type="dxa"/>
            <w:tcBorders>
              <w:top w:val="nil"/>
              <w:left w:val="nil"/>
              <w:bottom w:val="nil"/>
              <w:right w:val="nil"/>
            </w:tcBorders>
            <w:shd w:val="clear" w:color="auto" w:fill="auto"/>
            <w:noWrap/>
            <w:vAlign w:val="bottom"/>
            <w:hideMark/>
          </w:tcPr>
          <w:p w14:paraId="6B48004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16.08</w:t>
            </w:r>
          </w:p>
        </w:tc>
        <w:tc>
          <w:tcPr>
            <w:tcW w:w="936" w:type="dxa"/>
            <w:tcBorders>
              <w:top w:val="nil"/>
              <w:left w:val="nil"/>
              <w:bottom w:val="nil"/>
              <w:right w:val="nil"/>
            </w:tcBorders>
            <w:shd w:val="clear" w:color="auto" w:fill="auto"/>
            <w:noWrap/>
            <w:vAlign w:val="bottom"/>
            <w:hideMark/>
          </w:tcPr>
          <w:p w14:paraId="443FFD6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236197</w:t>
            </w:r>
          </w:p>
        </w:tc>
        <w:tc>
          <w:tcPr>
            <w:tcW w:w="276" w:type="dxa"/>
            <w:tcBorders>
              <w:top w:val="nil"/>
              <w:left w:val="nil"/>
              <w:bottom w:val="nil"/>
              <w:right w:val="nil"/>
            </w:tcBorders>
            <w:shd w:val="clear" w:color="auto" w:fill="auto"/>
            <w:noWrap/>
            <w:vAlign w:val="bottom"/>
            <w:hideMark/>
          </w:tcPr>
          <w:p w14:paraId="65E88505"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24440AA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206.83</w:t>
            </w:r>
          </w:p>
        </w:tc>
        <w:tc>
          <w:tcPr>
            <w:tcW w:w="1037" w:type="dxa"/>
            <w:tcBorders>
              <w:top w:val="nil"/>
              <w:left w:val="nil"/>
              <w:bottom w:val="nil"/>
              <w:right w:val="nil"/>
            </w:tcBorders>
            <w:shd w:val="clear" w:color="auto" w:fill="auto"/>
            <w:noWrap/>
            <w:vAlign w:val="bottom"/>
            <w:hideMark/>
          </w:tcPr>
          <w:p w14:paraId="6159697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16.94</w:t>
            </w:r>
          </w:p>
        </w:tc>
        <w:tc>
          <w:tcPr>
            <w:tcW w:w="816" w:type="dxa"/>
            <w:tcBorders>
              <w:top w:val="nil"/>
              <w:left w:val="nil"/>
              <w:bottom w:val="nil"/>
              <w:right w:val="nil"/>
            </w:tcBorders>
            <w:shd w:val="clear" w:color="auto" w:fill="auto"/>
            <w:noWrap/>
            <w:vAlign w:val="bottom"/>
            <w:hideMark/>
          </w:tcPr>
          <w:p w14:paraId="3E30721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67989</w:t>
            </w:r>
          </w:p>
        </w:tc>
        <w:tc>
          <w:tcPr>
            <w:tcW w:w="276" w:type="dxa"/>
            <w:tcBorders>
              <w:top w:val="nil"/>
              <w:left w:val="nil"/>
              <w:bottom w:val="nil"/>
              <w:right w:val="nil"/>
            </w:tcBorders>
            <w:shd w:val="clear" w:color="auto" w:fill="auto"/>
            <w:noWrap/>
            <w:vAlign w:val="bottom"/>
            <w:hideMark/>
          </w:tcPr>
          <w:p w14:paraId="6395D776"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0677B46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-0.65</w:t>
            </w:r>
          </w:p>
        </w:tc>
      </w:tr>
      <w:tr w:rsidR="003C125A" w:rsidRPr="00535AAE" w14:paraId="77EC5F33" w14:textId="77777777" w:rsidTr="003765B5">
        <w:trPr>
          <w:trHeight w:val="315"/>
        </w:trPr>
        <w:tc>
          <w:tcPr>
            <w:tcW w:w="810" w:type="dxa"/>
            <w:tcBorders>
              <w:top w:val="nil"/>
              <w:left w:val="nil"/>
              <w:bottom w:val="nil"/>
              <w:right w:val="nil"/>
            </w:tcBorders>
            <w:shd w:val="clear" w:color="auto" w:fill="auto"/>
            <w:noWrap/>
            <w:vAlign w:val="bottom"/>
            <w:hideMark/>
          </w:tcPr>
          <w:p w14:paraId="7A01F49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w:t>
            </w:r>
          </w:p>
        </w:tc>
        <w:tc>
          <w:tcPr>
            <w:tcW w:w="1016" w:type="dxa"/>
            <w:tcBorders>
              <w:top w:val="nil"/>
              <w:left w:val="nil"/>
              <w:bottom w:val="nil"/>
              <w:right w:val="nil"/>
            </w:tcBorders>
            <w:shd w:val="clear" w:color="auto" w:fill="auto"/>
            <w:noWrap/>
            <w:vAlign w:val="bottom"/>
            <w:hideMark/>
          </w:tcPr>
          <w:p w14:paraId="3811B35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1A1A63D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Winter</w:t>
            </w:r>
          </w:p>
        </w:tc>
        <w:tc>
          <w:tcPr>
            <w:tcW w:w="1159" w:type="dxa"/>
            <w:tcBorders>
              <w:top w:val="nil"/>
              <w:left w:val="nil"/>
              <w:bottom w:val="nil"/>
              <w:right w:val="nil"/>
            </w:tcBorders>
            <w:shd w:val="clear" w:color="auto" w:fill="auto"/>
            <w:noWrap/>
            <w:vAlign w:val="bottom"/>
            <w:hideMark/>
          </w:tcPr>
          <w:p w14:paraId="0174979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219.94</w:t>
            </w:r>
          </w:p>
        </w:tc>
        <w:tc>
          <w:tcPr>
            <w:tcW w:w="1052" w:type="dxa"/>
            <w:tcBorders>
              <w:top w:val="nil"/>
              <w:left w:val="nil"/>
              <w:bottom w:val="nil"/>
              <w:right w:val="nil"/>
            </w:tcBorders>
            <w:shd w:val="clear" w:color="auto" w:fill="auto"/>
            <w:noWrap/>
            <w:vAlign w:val="bottom"/>
            <w:hideMark/>
          </w:tcPr>
          <w:p w14:paraId="70E7E14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15.45</w:t>
            </w:r>
          </w:p>
        </w:tc>
        <w:tc>
          <w:tcPr>
            <w:tcW w:w="936" w:type="dxa"/>
            <w:tcBorders>
              <w:top w:val="nil"/>
              <w:left w:val="nil"/>
              <w:bottom w:val="nil"/>
              <w:right w:val="nil"/>
            </w:tcBorders>
            <w:shd w:val="clear" w:color="auto" w:fill="auto"/>
            <w:noWrap/>
            <w:vAlign w:val="bottom"/>
            <w:hideMark/>
          </w:tcPr>
          <w:p w14:paraId="0AB9685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204763</w:t>
            </w:r>
          </w:p>
        </w:tc>
        <w:tc>
          <w:tcPr>
            <w:tcW w:w="276" w:type="dxa"/>
            <w:tcBorders>
              <w:top w:val="nil"/>
              <w:left w:val="nil"/>
              <w:bottom w:val="nil"/>
              <w:right w:val="nil"/>
            </w:tcBorders>
            <w:shd w:val="clear" w:color="auto" w:fill="auto"/>
            <w:noWrap/>
            <w:vAlign w:val="bottom"/>
            <w:hideMark/>
          </w:tcPr>
          <w:p w14:paraId="05E38115"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03DBC91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209.36</w:t>
            </w:r>
          </w:p>
        </w:tc>
        <w:tc>
          <w:tcPr>
            <w:tcW w:w="1037" w:type="dxa"/>
            <w:tcBorders>
              <w:top w:val="nil"/>
              <w:left w:val="nil"/>
              <w:bottom w:val="nil"/>
              <w:right w:val="nil"/>
            </w:tcBorders>
            <w:shd w:val="clear" w:color="auto" w:fill="auto"/>
            <w:noWrap/>
            <w:vAlign w:val="bottom"/>
            <w:hideMark/>
          </w:tcPr>
          <w:p w14:paraId="21BD3AC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16.45</w:t>
            </w:r>
          </w:p>
        </w:tc>
        <w:tc>
          <w:tcPr>
            <w:tcW w:w="816" w:type="dxa"/>
            <w:tcBorders>
              <w:top w:val="nil"/>
              <w:left w:val="nil"/>
              <w:bottom w:val="nil"/>
              <w:right w:val="nil"/>
            </w:tcBorders>
            <w:shd w:val="clear" w:color="auto" w:fill="auto"/>
            <w:noWrap/>
            <w:vAlign w:val="bottom"/>
            <w:hideMark/>
          </w:tcPr>
          <w:p w14:paraId="73841D6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62785</w:t>
            </w:r>
          </w:p>
        </w:tc>
        <w:tc>
          <w:tcPr>
            <w:tcW w:w="276" w:type="dxa"/>
            <w:tcBorders>
              <w:top w:val="nil"/>
              <w:left w:val="nil"/>
              <w:bottom w:val="nil"/>
              <w:right w:val="nil"/>
            </w:tcBorders>
            <w:shd w:val="clear" w:color="auto" w:fill="auto"/>
            <w:noWrap/>
            <w:vAlign w:val="bottom"/>
            <w:hideMark/>
          </w:tcPr>
          <w:p w14:paraId="2E69256E"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12CDB02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-0.67</w:t>
            </w:r>
          </w:p>
        </w:tc>
      </w:tr>
      <w:tr w:rsidR="003C125A" w:rsidRPr="00535AAE" w14:paraId="63FAE6D6" w14:textId="77777777" w:rsidTr="003765B5">
        <w:trPr>
          <w:trHeight w:val="315"/>
        </w:trPr>
        <w:tc>
          <w:tcPr>
            <w:tcW w:w="810" w:type="dxa"/>
            <w:tcBorders>
              <w:top w:val="nil"/>
              <w:left w:val="nil"/>
              <w:bottom w:val="nil"/>
              <w:right w:val="nil"/>
            </w:tcBorders>
            <w:shd w:val="clear" w:color="auto" w:fill="auto"/>
            <w:noWrap/>
            <w:vAlign w:val="bottom"/>
            <w:hideMark/>
          </w:tcPr>
          <w:p w14:paraId="420D11D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7</w:t>
            </w:r>
          </w:p>
        </w:tc>
        <w:tc>
          <w:tcPr>
            <w:tcW w:w="1016" w:type="dxa"/>
            <w:tcBorders>
              <w:top w:val="nil"/>
              <w:left w:val="nil"/>
              <w:bottom w:val="nil"/>
              <w:right w:val="nil"/>
            </w:tcBorders>
            <w:shd w:val="clear" w:color="auto" w:fill="auto"/>
            <w:noWrap/>
            <w:vAlign w:val="bottom"/>
            <w:hideMark/>
          </w:tcPr>
          <w:p w14:paraId="0A72A87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6BB4E57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Spring</w:t>
            </w:r>
          </w:p>
        </w:tc>
        <w:tc>
          <w:tcPr>
            <w:tcW w:w="1159" w:type="dxa"/>
            <w:tcBorders>
              <w:top w:val="nil"/>
              <w:left w:val="nil"/>
              <w:bottom w:val="nil"/>
              <w:right w:val="nil"/>
            </w:tcBorders>
            <w:shd w:val="clear" w:color="auto" w:fill="auto"/>
            <w:noWrap/>
            <w:vAlign w:val="bottom"/>
            <w:hideMark/>
          </w:tcPr>
          <w:p w14:paraId="15D508F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221.80</w:t>
            </w:r>
          </w:p>
        </w:tc>
        <w:tc>
          <w:tcPr>
            <w:tcW w:w="1052" w:type="dxa"/>
            <w:tcBorders>
              <w:top w:val="nil"/>
              <w:left w:val="nil"/>
              <w:bottom w:val="nil"/>
              <w:right w:val="nil"/>
            </w:tcBorders>
            <w:shd w:val="clear" w:color="auto" w:fill="auto"/>
            <w:noWrap/>
            <w:vAlign w:val="bottom"/>
            <w:hideMark/>
          </w:tcPr>
          <w:p w14:paraId="28C4A3E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15.55</w:t>
            </w:r>
          </w:p>
        </w:tc>
        <w:tc>
          <w:tcPr>
            <w:tcW w:w="936" w:type="dxa"/>
            <w:tcBorders>
              <w:top w:val="nil"/>
              <w:left w:val="nil"/>
              <w:bottom w:val="nil"/>
              <w:right w:val="nil"/>
            </w:tcBorders>
            <w:shd w:val="clear" w:color="auto" w:fill="auto"/>
            <w:noWrap/>
            <w:vAlign w:val="bottom"/>
            <w:hideMark/>
          </w:tcPr>
          <w:p w14:paraId="1AD077B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220025</w:t>
            </w:r>
          </w:p>
        </w:tc>
        <w:tc>
          <w:tcPr>
            <w:tcW w:w="276" w:type="dxa"/>
            <w:tcBorders>
              <w:top w:val="nil"/>
              <w:left w:val="nil"/>
              <w:bottom w:val="nil"/>
              <w:right w:val="nil"/>
            </w:tcBorders>
            <w:shd w:val="clear" w:color="auto" w:fill="auto"/>
            <w:noWrap/>
            <w:vAlign w:val="bottom"/>
            <w:hideMark/>
          </w:tcPr>
          <w:p w14:paraId="4A8C5934"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0546F79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211.50</w:t>
            </w:r>
          </w:p>
        </w:tc>
        <w:tc>
          <w:tcPr>
            <w:tcW w:w="1037" w:type="dxa"/>
            <w:tcBorders>
              <w:top w:val="nil"/>
              <w:left w:val="nil"/>
              <w:bottom w:val="nil"/>
              <w:right w:val="nil"/>
            </w:tcBorders>
            <w:shd w:val="clear" w:color="auto" w:fill="auto"/>
            <w:noWrap/>
            <w:vAlign w:val="bottom"/>
            <w:hideMark/>
          </w:tcPr>
          <w:p w14:paraId="0E93F05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16.47</w:t>
            </w:r>
          </w:p>
        </w:tc>
        <w:tc>
          <w:tcPr>
            <w:tcW w:w="816" w:type="dxa"/>
            <w:tcBorders>
              <w:top w:val="nil"/>
              <w:left w:val="nil"/>
              <w:bottom w:val="nil"/>
              <w:right w:val="nil"/>
            </w:tcBorders>
            <w:shd w:val="clear" w:color="auto" w:fill="auto"/>
            <w:noWrap/>
            <w:vAlign w:val="bottom"/>
            <w:hideMark/>
          </w:tcPr>
          <w:p w14:paraId="5C78B0DE"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64447</w:t>
            </w:r>
          </w:p>
        </w:tc>
        <w:tc>
          <w:tcPr>
            <w:tcW w:w="276" w:type="dxa"/>
            <w:tcBorders>
              <w:top w:val="nil"/>
              <w:left w:val="nil"/>
              <w:bottom w:val="nil"/>
              <w:right w:val="nil"/>
            </w:tcBorders>
            <w:shd w:val="clear" w:color="auto" w:fill="auto"/>
            <w:noWrap/>
            <w:vAlign w:val="bottom"/>
            <w:hideMark/>
          </w:tcPr>
          <w:p w14:paraId="1D261E60"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5A6807A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-0.65</w:t>
            </w:r>
          </w:p>
        </w:tc>
      </w:tr>
      <w:tr w:rsidR="003C125A" w:rsidRPr="00535AAE" w14:paraId="5DCFA138" w14:textId="77777777" w:rsidTr="003765B5">
        <w:trPr>
          <w:trHeight w:val="315"/>
        </w:trPr>
        <w:tc>
          <w:tcPr>
            <w:tcW w:w="810" w:type="dxa"/>
            <w:tcBorders>
              <w:top w:val="nil"/>
              <w:left w:val="nil"/>
              <w:bottom w:val="nil"/>
              <w:right w:val="nil"/>
            </w:tcBorders>
            <w:shd w:val="clear" w:color="auto" w:fill="auto"/>
            <w:noWrap/>
            <w:vAlign w:val="bottom"/>
            <w:hideMark/>
          </w:tcPr>
          <w:p w14:paraId="2B76970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w:t>
            </w:r>
          </w:p>
        </w:tc>
        <w:tc>
          <w:tcPr>
            <w:tcW w:w="1016" w:type="dxa"/>
            <w:tcBorders>
              <w:top w:val="nil"/>
              <w:left w:val="nil"/>
              <w:bottom w:val="nil"/>
              <w:right w:val="nil"/>
            </w:tcBorders>
            <w:shd w:val="clear" w:color="auto" w:fill="auto"/>
            <w:noWrap/>
            <w:vAlign w:val="bottom"/>
            <w:hideMark/>
          </w:tcPr>
          <w:p w14:paraId="7F8CC7F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56E092E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Fall</w:t>
            </w:r>
          </w:p>
        </w:tc>
        <w:tc>
          <w:tcPr>
            <w:tcW w:w="1159" w:type="dxa"/>
            <w:tcBorders>
              <w:top w:val="nil"/>
              <w:left w:val="nil"/>
              <w:bottom w:val="nil"/>
              <w:right w:val="nil"/>
            </w:tcBorders>
            <w:shd w:val="clear" w:color="auto" w:fill="auto"/>
            <w:noWrap/>
            <w:vAlign w:val="bottom"/>
            <w:hideMark/>
          </w:tcPr>
          <w:p w14:paraId="0070235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221.66</w:t>
            </w:r>
          </w:p>
        </w:tc>
        <w:tc>
          <w:tcPr>
            <w:tcW w:w="1052" w:type="dxa"/>
            <w:tcBorders>
              <w:top w:val="nil"/>
              <w:left w:val="nil"/>
              <w:bottom w:val="nil"/>
              <w:right w:val="nil"/>
            </w:tcBorders>
            <w:shd w:val="clear" w:color="auto" w:fill="auto"/>
            <w:noWrap/>
            <w:vAlign w:val="bottom"/>
            <w:hideMark/>
          </w:tcPr>
          <w:p w14:paraId="6908E41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16.24</w:t>
            </w:r>
          </w:p>
        </w:tc>
        <w:tc>
          <w:tcPr>
            <w:tcW w:w="936" w:type="dxa"/>
            <w:tcBorders>
              <w:top w:val="nil"/>
              <w:left w:val="nil"/>
              <w:bottom w:val="nil"/>
              <w:right w:val="nil"/>
            </w:tcBorders>
            <w:shd w:val="clear" w:color="auto" w:fill="auto"/>
            <w:noWrap/>
            <w:vAlign w:val="bottom"/>
            <w:hideMark/>
          </w:tcPr>
          <w:p w14:paraId="152379F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233954</w:t>
            </w:r>
          </w:p>
        </w:tc>
        <w:tc>
          <w:tcPr>
            <w:tcW w:w="276" w:type="dxa"/>
            <w:tcBorders>
              <w:top w:val="nil"/>
              <w:left w:val="nil"/>
              <w:bottom w:val="nil"/>
              <w:right w:val="nil"/>
            </w:tcBorders>
            <w:shd w:val="clear" w:color="auto" w:fill="auto"/>
            <w:noWrap/>
            <w:vAlign w:val="bottom"/>
            <w:hideMark/>
          </w:tcPr>
          <w:p w14:paraId="0D0AA05F"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6BB7135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210.35</w:t>
            </w:r>
          </w:p>
        </w:tc>
        <w:tc>
          <w:tcPr>
            <w:tcW w:w="1037" w:type="dxa"/>
            <w:tcBorders>
              <w:top w:val="nil"/>
              <w:left w:val="nil"/>
              <w:bottom w:val="nil"/>
              <w:right w:val="nil"/>
            </w:tcBorders>
            <w:shd w:val="clear" w:color="auto" w:fill="auto"/>
            <w:noWrap/>
            <w:vAlign w:val="bottom"/>
            <w:hideMark/>
          </w:tcPr>
          <w:p w14:paraId="696E88C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17.14</w:t>
            </w:r>
          </w:p>
        </w:tc>
        <w:tc>
          <w:tcPr>
            <w:tcW w:w="816" w:type="dxa"/>
            <w:tcBorders>
              <w:top w:val="nil"/>
              <w:left w:val="nil"/>
              <w:bottom w:val="nil"/>
              <w:right w:val="nil"/>
            </w:tcBorders>
            <w:shd w:val="clear" w:color="auto" w:fill="auto"/>
            <w:noWrap/>
            <w:vAlign w:val="bottom"/>
            <w:hideMark/>
          </w:tcPr>
          <w:p w14:paraId="508180A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65424</w:t>
            </w:r>
          </w:p>
        </w:tc>
        <w:tc>
          <w:tcPr>
            <w:tcW w:w="276" w:type="dxa"/>
            <w:tcBorders>
              <w:top w:val="nil"/>
              <w:left w:val="nil"/>
              <w:bottom w:val="nil"/>
              <w:right w:val="nil"/>
            </w:tcBorders>
            <w:shd w:val="clear" w:color="auto" w:fill="auto"/>
            <w:noWrap/>
            <w:vAlign w:val="bottom"/>
            <w:hideMark/>
          </w:tcPr>
          <w:p w14:paraId="13322C8A"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06E36CB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-0.69</w:t>
            </w:r>
          </w:p>
        </w:tc>
      </w:tr>
      <w:tr w:rsidR="003C125A" w:rsidRPr="00535AAE" w14:paraId="146D75A8" w14:textId="77777777" w:rsidTr="003765B5">
        <w:trPr>
          <w:trHeight w:val="315"/>
        </w:trPr>
        <w:tc>
          <w:tcPr>
            <w:tcW w:w="810" w:type="dxa"/>
            <w:tcBorders>
              <w:top w:val="nil"/>
              <w:left w:val="nil"/>
              <w:bottom w:val="nil"/>
              <w:right w:val="nil"/>
            </w:tcBorders>
            <w:shd w:val="clear" w:color="auto" w:fill="auto"/>
            <w:noWrap/>
            <w:vAlign w:val="bottom"/>
            <w:hideMark/>
          </w:tcPr>
          <w:p w14:paraId="0168C64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w:t>
            </w:r>
          </w:p>
        </w:tc>
        <w:tc>
          <w:tcPr>
            <w:tcW w:w="1016" w:type="dxa"/>
            <w:tcBorders>
              <w:top w:val="nil"/>
              <w:left w:val="nil"/>
              <w:bottom w:val="nil"/>
              <w:right w:val="nil"/>
            </w:tcBorders>
            <w:shd w:val="clear" w:color="auto" w:fill="auto"/>
            <w:noWrap/>
            <w:vAlign w:val="bottom"/>
            <w:hideMark/>
          </w:tcPr>
          <w:p w14:paraId="2B8B389B"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nil"/>
              <w:right w:val="nil"/>
            </w:tcBorders>
            <w:shd w:val="clear" w:color="auto" w:fill="auto"/>
            <w:noWrap/>
            <w:vAlign w:val="bottom"/>
            <w:hideMark/>
          </w:tcPr>
          <w:p w14:paraId="17076F99"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Winter</w:t>
            </w:r>
          </w:p>
        </w:tc>
        <w:tc>
          <w:tcPr>
            <w:tcW w:w="1159" w:type="dxa"/>
            <w:tcBorders>
              <w:top w:val="nil"/>
              <w:left w:val="nil"/>
              <w:bottom w:val="nil"/>
              <w:right w:val="nil"/>
            </w:tcBorders>
            <w:shd w:val="clear" w:color="auto" w:fill="auto"/>
            <w:noWrap/>
            <w:vAlign w:val="bottom"/>
            <w:hideMark/>
          </w:tcPr>
          <w:p w14:paraId="1351050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223.83</w:t>
            </w:r>
          </w:p>
        </w:tc>
        <w:tc>
          <w:tcPr>
            <w:tcW w:w="1052" w:type="dxa"/>
            <w:tcBorders>
              <w:top w:val="nil"/>
              <w:left w:val="nil"/>
              <w:bottom w:val="nil"/>
              <w:right w:val="nil"/>
            </w:tcBorders>
            <w:shd w:val="clear" w:color="auto" w:fill="auto"/>
            <w:noWrap/>
            <w:vAlign w:val="bottom"/>
            <w:hideMark/>
          </w:tcPr>
          <w:p w14:paraId="263AC7D5"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15.42</w:t>
            </w:r>
          </w:p>
        </w:tc>
        <w:tc>
          <w:tcPr>
            <w:tcW w:w="936" w:type="dxa"/>
            <w:tcBorders>
              <w:top w:val="nil"/>
              <w:left w:val="nil"/>
              <w:bottom w:val="nil"/>
              <w:right w:val="nil"/>
            </w:tcBorders>
            <w:shd w:val="clear" w:color="auto" w:fill="auto"/>
            <w:noWrap/>
            <w:vAlign w:val="bottom"/>
            <w:hideMark/>
          </w:tcPr>
          <w:p w14:paraId="3810EFE3"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202861</w:t>
            </w:r>
          </w:p>
        </w:tc>
        <w:tc>
          <w:tcPr>
            <w:tcW w:w="276" w:type="dxa"/>
            <w:tcBorders>
              <w:top w:val="nil"/>
              <w:left w:val="nil"/>
              <w:bottom w:val="nil"/>
              <w:right w:val="nil"/>
            </w:tcBorders>
            <w:shd w:val="clear" w:color="auto" w:fill="auto"/>
            <w:noWrap/>
            <w:vAlign w:val="bottom"/>
            <w:hideMark/>
          </w:tcPr>
          <w:p w14:paraId="7CCFADD1"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41" w:type="dxa"/>
            <w:tcBorders>
              <w:top w:val="nil"/>
              <w:left w:val="nil"/>
              <w:bottom w:val="nil"/>
              <w:right w:val="nil"/>
            </w:tcBorders>
            <w:shd w:val="clear" w:color="auto" w:fill="auto"/>
            <w:noWrap/>
            <w:vAlign w:val="bottom"/>
            <w:hideMark/>
          </w:tcPr>
          <w:p w14:paraId="464C250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213.12</w:t>
            </w:r>
          </w:p>
        </w:tc>
        <w:tc>
          <w:tcPr>
            <w:tcW w:w="1037" w:type="dxa"/>
            <w:tcBorders>
              <w:top w:val="nil"/>
              <w:left w:val="nil"/>
              <w:bottom w:val="nil"/>
              <w:right w:val="nil"/>
            </w:tcBorders>
            <w:shd w:val="clear" w:color="auto" w:fill="auto"/>
            <w:noWrap/>
            <w:vAlign w:val="bottom"/>
            <w:hideMark/>
          </w:tcPr>
          <w:p w14:paraId="72368D48"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16.41</w:t>
            </w:r>
          </w:p>
        </w:tc>
        <w:tc>
          <w:tcPr>
            <w:tcW w:w="816" w:type="dxa"/>
            <w:tcBorders>
              <w:top w:val="nil"/>
              <w:left w:val="nil"/>
              <w:bottom w:val="nil"/>
              <w:right w:val="nil"/>
            </w:tcBorders>
            <w:shd w:val="clear" w:color="auto" w:fill="auto"/>
            <w:noWrap/>
            <w:vAlign w:val="bottom"/>
            <w:hideMark/>
          </w:tcPr>
          <w:p w14:paraId="31D70562"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60831</w:t>
            </w:r>
          </w:p>
        </w:tc>
        <w:tc>
          <w:tcPr>
            <w:tcW w:w="276" w:type="dxa"/>
            <w:tcBorders>
              <w:top w:val="nil"/>
              <w:left w:val="nil"/>
              <w:bottom w:val="nil"/>
              <w:right w:val="nil"/>
            </w:tcBorders>
            <w:shd w:val="clear" w:color="auto" w:fill="auto"/>
            <w:noWrap/>
            <w:vAlign w:val="bottom"/>
            <w:hideMark/>
          </w:tcPr>
          <w:p w14:paraId="20F64EC1" w14:textId="77777777" w:rsidR="003C125A" w:rsidRPr="00535AAE" w:rsidRDefault="003C125A" w:rsidP="003765B5">
            <w:pPr>
              <w:spacing w:after="0" w:line="240" w:lineRule="auto"/>
              <w:rPr>
                <w:rFonts w:ascii="Times New Roman" w:eastAsia="Times New Roman" w:hAnsi="Times New Roman" w:cs="Times New Roman"/>
                <w:sz w:val="24"/>
                <w:szCs w:val="24"/>
              </w:rPr>
            </w:pPr>
          </w:p>
        </w:tc>
        <w:tc>
          <w:tcPr>
            <w:tcW w:w="1189" w:type="dxa"/>
            <w:tcBorders>
              <w:top w:val="nil"/>
              <w:left w:val="nil"/>
              <w:bottom w:val="nil"/>
              <w:right w:val="nil"/>
            </w:tcBorders>
            <w:shd w:val="clear" w:color="auto" w:fill="auto"/>
            <w:noWrap/>
            <w:vAlign w:val="bottom"/>
            <w:hideMark/>
          </w:tcPr>
          <w:p w14:paraId="243806E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-0.68</w:t>
            </w:r>
          </w:p>
        </w:tc>
      </w:tr>
      <w:tr w:rsidR="003C125A" w:rsidRPr="00535AAE" w14:paraId="544E1490" w14:textId="77777777" w:rsidTr="003765B5">
        <w:trPr>
          <w:trHeight w:val="315"/>
        </w:trPr>
        <w:tc>
          <w:tcPr>
            <w:tcW w:w="810" w:type="dxa"/>
            <w:tcBorders>
              <w:top w:val="nil"/>
              <w:left w:val="nil"/>
              <w:bottom w:val="single" w:sz="4" w:space="0" w:color="auto"/>
              <w:right w:val="nil"/>
            </w:tcBorders>
            <w:shd w:val="clear" w:color="auto" w:fill="auto"/>
            <w:noWrap/>
            <w:vAlign w:val="bottom"/>
            <w:hideMark/>
          </w:tcPr>
          <w:p w14:paraId="4647682D"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8</w:t>
            </w:r>
          </w:p>
        </w:tc>
        <w:tc>
          <w:tcPr>
            <w:tcW w:w="1016" w:type="dxa"/>
            <w:tcBorders>
              <w:top w:val="nil"/>
              <w:left w:val="nil"/>
              <w:bottom w:val="single" w:sz="4" w:space="0" w:color="auto"/>
              <w:right w:val="nil"/>
            </w:tcBorders>
            <w:shd w:val="clear" w:color="auto" w:fill="auto"/>
            <w:noWrap/>
            <w:vAlign w:val="bottom"/>
            <w:hideMark/>
          </w:tcPr>
          <w:p w14:paraId="3C745E64"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Reading</w:t>
            </w:r>
          </w:p>
        </w:tc>
        <w:tc>
          <w:tcPr>
            <w:tcW w:w="960" w:type="dxa"/>
            <w:tcBorders>
              <w:top w:val="nil"/>
              <w:left w:val="nil"/>
              <w:bottom w:val="single" w:sz="4" w:space="0" w:color="auto"/>
              <w:right w:val="nil"/>
            </w:tcBorders>
            <w:shd w:val="clear" w:color="auto" w:fill="auto"/>
            <w:noWrap/>
            <w:vAlign w:val="bottom"/>
            <w:hideMark/>
          </w:tcPr>
          <w:p w14:paraId="5755E636"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Spring</w:t>
            </w:r>
          </w:p>
        </w:tc>
        <w:tc>
          <w:tcPr>
            <w:tcW w:w="1159" w:type="dxa"/>
            <w:tcBorders>
              <w:top w:val="nil"/>
              <w:left w:val="nil"/>
              <w:bottom w:val="single" w:sz="4" w:space="0" w:color="auto"/>
              <w:right w:val="nil"/>
            </w:tcBorders>
            <w:shd w:val="clear" w:color="auto" w:fill="auto"/>
            <w:noWrap/>
            <w:vAlign w:val="bottom"/>
            <w:hideMark/>
          </w:tcPr>
          <w:p w14:paraId="156D953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225.34</w:t>
            </w:r>
          </w:p>
        </w:tc>
        <w:tc>
          <w:tcPr>
            <w:tcW w:w="1052" w:type="dxa"/>
            <w:tcBorders>
              <w:top w:val="nil"/>
              <w:left w:val="nil"/>
              <w:bottom w:val="single" w:sz="4" w:space="0" w:color="auto"/>
              <w:right w:val="nil"/>
            </w:tcBorders>
            <w:shd w:val="clear" w:color="auto" w:fill="auto"/>
            <w:noWrap/>
            <w:vAlign w:val="bottom"/>
            <w:hideMark/>
          </w:tcPr>
          <w:p w14:paraId="280117AC"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15.73</w:t>
            </w:r>
          </w:p>
        </w:tc>
        <w:tc>
          <w:tcPr>
            <w:tcW w:w="936" w:type="dxa"/>
            <w:tcBorders>
              <w:top w:val="nil"/>
              <w:left w:val="nil"/>
              <w:bottom w:val="single" w:sz="4" w:space="0" w:color="auto"/>
              <w:right w:val="nil"/>
            </w:tcBorders>
            <w:shd w:val="clear" w:color="auto" w:fill="auto"/>
            <w:noWrap/>
            <w:vAlign w:val="bottom"/>
            <w:hideMark/>
          </w:tcPr>
          <w:p w14:paraId="4CF5F50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209470</w:t>
            </w:r>
          </w:p>
        </w:tc>
        <w:tc>
          <w:tcPr>
            <w:tcW w:w="276" w:type="dxa"/>
            <w:tcBorders>
              <w:top w:val="nil"/>
              <w:left w:val="nil"/>
              <w:bottom w:val="single" w:sz="4" w:space="0" w:color="auto"/>
              <w:right w:val="nil"/>
            </w:tcBorders>
            <w:shd w:val="clear" w:color="auto" w:fill="auto"/>
            <w:noWrap/>
            <w:vAlign w:val="bottom"/>
            <w:hideMark/>
          </w:tcPr>
          <w:p w14:paraId="12C5FBB1"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141" w:type="dxa"/>
            <w:tcBorders>
              <w:top w:val="nil"/>
              <w:left w:val="nil"/>
              <w:bottom w:val="single" w:sz="4" w:space="0" w:color="auto"/>
              <w:right w:val="nil"/>
            </w:tcBorders>
            <w:shd w:val="clear" w:color="auto" w:fill="auto"/>
            <w:noWrap/>
            <w:vAlign w:val="bottom"/>
            <w:hideMark/>
          </w:tcPr>
          <w:p w14:paraId="5055693A"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214.73</w:t>
            </w:r>
          </w:p>
        </w:tc>
        <w:tc>
          <w:tcPr>
            <w:tcW w:w="1037" w:type="dxa"/>
            <w:tcBorders>
              <w:top w:val="nil"/>
              <w:left w:val="nil"/>
              <w:bottom w:val="single" w:sz="4" w:space="0" w:color="auto"/>
              <w:right w:val="nil"/>
            </w:tcBorders>
            <w:shd w:val="clear" w:color="auto" w:fill="auto"/>
            <w:noWrap/>
            <w:vAlign w:val="bottom"/>
            <w:hideMark/>
          </w:tcPr>
          <w:p w14:paraId="77B2AB30"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16.53</w:t>
            </w:r>
          </w:p>
        </w:tc>
        <w:tc>
          <w:tcPr>
            <w:tcW w:w="816" w:type="dxa"/>
            <w:tcBorders>
              <w:top w:val="nil"/>
              <w:left w:val="nil"/>
              <w:bottom w:val="single" w:sz="4" w:space="0" w:color="auto"/>
              <w:right w:val="nil"/>
            </w:tcBorders>
            <w:shd w:val="clear" w:color="auto" w:fill="auto"/>
            <w:noWrap/>
            <w:vAlign w:val="bottom"/>
            <w:hideMark/>
          </w:tcPr>
          <w:p w14:paraId="1C5E377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60705</w:t>
            </w:r>
          </w:p>
        </w:tc>
        <w:tc>
          <w:tcPr>
            <w:tcW w:w="276" w:type="dxa"/>
            <w:tcBorders>
              <w:top w:val="nil"/>
              <w:left w:val="nil"/>
              <w:bottom w:val="single" w:sz="4" w:space="0" w:color="auto"/>
              <w:right w:val="nil"/>
            </w:tcBorders>
            <w:shd w:val="clear" w:color="auto" w:fill="auto"/>
            <w:noWrap/>
            <w:vAlign w:val="bottom"/>
            <w:hideMark/>
          </w:tcPr>
          <w:p w14:paraId="6582A0C7"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 </w:t>
            </w:r>
          </w:p>
        </w:tc>
        <w:tc>
          <w:tcPr>
            <w:tcW w:w="1189" w:type="dxa"/>
            <w:tcBorders>
              <w:top w:val="nil"/>
              <w:left w:val="nil"/>
              <w:bottom w:val="single" w:sz="4" w:space="0" w:color="auto"/>
              <w:right w:val="nil"/>
            </w:tcBorders>
            <w:shd w:val="clear" w:color="auto" w:fill="auto"/>
            <w:noWrap/>
            <w:vAlign w:val="bottom"/>
            <w:hideMark/>
          </w:tcPr>
          <w:p w14:paraId="5F5ED63F" w14:textId="77777777" w:rsidR="003C125A" w:rsidRPr="00535AAE" w:rsidRDefault="003C125A" w:rsidP="003765B5">
            <w:pPr>
              <w:spacing w:after="0" w:line="240" w:lineRule="auto"/>
              <w:rPr>
                <w:rFonts w:ascii="Times New Roman" w:eastAsia="Times New Roman" w:hAnsi="Times New Roman" w:cs="Times New Roman"/>
                <w:sz w:val="24"/>
                <w:szCs w:val="24"/>
              </w:rPr>
            </w:pPr>
            <w:r w:rsidRPr="00535AAE">
              <w:rPr>
                <w:rFonts w:ascii="Times New Roman" w:eastAsia="Times New Roman" w:hAnsi="Times New Roman" w:cs="Times New Roman"/>
                <w:sz w:val="24"/>
                <w:szCs w:val="24"/>
              </w:rPr>
              <w:t>-0.67</w:t>
            </w:r>
          </w:p>
        </w:tc>
      </w:tr>
    </w:tbl>
    <w:p w14:paraId="5277C4CF" w14:textId="77777777" w:rsidR="003C125A" w:rsidRDefault="003C125A" w:rsidP="003C125A">
      <w:pPr>
        <w:spacing w:after="0" w:line="480" w:lineRule="auto"/>
        <w:rPr>
          <w:rFonts w:ascii="Times New Roman" w:hAnsi="Times New Roman" w:cs="Times New Roman"/>
          <w:sz w:val="24"/>
          <w:szCs w:val="24"/>
        </w:rPr>
      </w:pPr>
    </w:p>
    <w:p w14:paraId="57C613A3" w14:textId="77777777" w:rsidR="003C125A" w:rsidRDefault="003C125A" w:rsidP="003C125A">
      <w:pPr>
        <w:rPr>
          <w:rFonts w:ascii="Times New Roman" w:hAnsi="Times New Roman" w:cs="Times New Roman"/>
          <w:sz w:val="24"/>
          <w:szCs w:val="24"/>
        </w:rPr>
        <w:sectPr w:rsidR="003C125A">
          <w:pgSz w:w="12240" w:h="15840"/>
          <w:pgMar w:top="1440" w:right="1440" w:bottom="1440" w:left="1440" w:header="720" w:footer="720" w:gutter="0"/>
          <w:cols w:space="720"/>
          <w:docGrid w:linePitch="360"/>
        </w:sectPr>
      </w:pPr>
    </w:p>
    <w:p w14:paraId="64EC3745" w14:textId="77777777" w:rsidR="003C125A" w:rsidRDefault="003C125A" w:rsidP="003C125A">
      <w:pPr>
        <w:spacing w:after="0" w:line="480" w:lineRule="auto"/>
        <w:rPr>
          <w:rFonts w:ascii="Times New Roman" w:hAnsi="Times New Roman" w:cs="Times New Roman"/>
          <w:sz w:val="24"/>
          <w:szCs w:val="24"/>
        </w:rPr>
      </w:pPr>
      <w:r>
        <w:rPr>
          <w:rFonts w:ascii="Times New Roman" w:hAnsi="Times New Roman" w:cs="Times New Roman"/>
          <w:sz w:val="24"/>
          <w:szCs w:val="24"/>
        </w:rPr>
        <w:t>Table 3</w:t>
      </w:r>
    </w:p>
    <w:p w14:paraId="551130DA" w14:textId="77777777" w:rsidR="003C125A" w:rsidRPr="00575674" w:rsidRDefault="003C125A" w:rsidP="003C125A">
      <w:pPr>
        <w:spacing w:after="0" w:line="480" w:lineRule="auto"/>
        <w:rPr>
          <w:rFonts w:ascii="Times New Roman" w:hAnsi="Times New Roman" w:cs="Times New Roman"/>
          <w:i/>
          <w:iCs/>
          <w:sz w:val="24"/>
          <w:szCs w:val="24"/>
        </w:rPr>
      </w:pPr>
      <w:r w:rsidRPr="00575674">
        <w:rPr>
          <w:rFonts w:ascii="Times New Roman" w:hAnsi="Times New Roman" w:cs="Times New Roman"/>
          <w:i/>
          <w:iCs/>
          <w:sz w:val="24"/>
          <w:szCs w:val="24"/>
        </w:rPr>
        <w:t>Achievement and</w:t>
      </w:r>
      <w:r>
        <w:rPr>
          <w:rFonts w:ascii="Times New Roman" w:hAnsi="Times New Roman" w:cs="Times New Roman"/>
          <w:i/>
          <w:iCs/>
          <w:sz w:val="24"/>
          <w:szCs w:val="24"/>
        </w:rPr>
        <w:t xml:space="preserve"> Learning Rates Predicted by</w:t>
      </w:r>
      <w:r w:rsidRPr="00575674">
        <w:rPr>
          <w:rFonts w:ascii="Times New Roman" w:hAnsi="Times New Roman" w:cs="Times New Roman"/>
          <w:i/>
          <w:iCs/>
          <w:sz w:val="24"/>
          <w:szCs w:val="24"/>
        </w:rPr>
        <w:t xml:space="preserve"> </w:t>
      </w:r>
      <w:proofErr w:type="gramStart"/>
      <w:r w:rsidRPr="00575674">
        <w:rPr>
          <w:rFonts w:ascii="Times New Roman" w:hAnsi="Times New Roman" w:cs="Times New Roman"/>
          <w:i/>
          <w:iCs/>
          <w:sz w:val="24"/>
          <w:szCs w:val="24"/>
        </w:rPr>
        <w:t>Black-White</w:t>
      </w:r>
      <w:proofErr w:type="gramEnd"/>
      <w:r w:rsidRPr="00575674">
        <w:rPr>
          <w:rFonts w:ascii="Times New Roman" w:hAnsi="Times New Roman" w:cs="Times New Roman"/>
          <w:i/>
          <w:iCs/>
          <w:sz w:val="24"/>
          <w:szCs w:val="24"/>
        </w:rPr>
        <w:t xml:space="preserve"> Out-of-school Suspension </w:t>
      </w:r>
      <w:r>
        <w:rPr>
          <w:rFonts w:ascii="Times New Roman" w:hAnsi="Times New Roman" w:cs="Times New Roman"/>
          <w:i/>
          <w:iCs/>
          <w:sz w:val="24"/>
          <w:szCs w:val="24"/>
        </w:rPr>
        <w:t xml:space="preserve">(OSS) </w:t>
      </w:r>
      <w:r w:rsidRPr="00575674">
        <w:rPr>
          <w:rFonts w:ascii="Times New Roman" w:hAnsi="Times New Roman" w:cs="Times New Roman"/>
          <w:i/>
          <w:iCs/>
          <w:sz w:val="24"/>
          <w:szCs w:val="24"/>
        </w:rPr>
        <w:t>Gaps in Grade 6</w:t>
      </w:r>
    </w:p>
    <w:tbl>
      <w:tblPr>
        <w:tblW w:w="12348" w:type="dxa"/>
        <w:tblLook w:val="04A0" w:firstRow="1" w:lastRow="0" w:firstColumn="1" w:lastColumn="0" w:noHBand="0" w:noVBand="1"/>
      </w:tblPr>
      <w:tblGrid>
        <w:gridCol w:w="2740"/>
        <w:gridCol w:w="1166"/>
        <w:gridCol w:w="1166"/>
        <w:gridCol w:w="1166"/>
        <w:gridCol w:w="1166"/>
        <w:gridCol w:w="280"/>
        <w:gridCol w:w="1166"/>
        <w:gridCol w:w="1166"/>
        <w:gridCol w:w="1166"/>
        <w:gridCol w:w="1166"/>
      </w:tblGrid>
      <w:tr w:rsidR="003C125A" w:rsidRPr="00575674" w14:paraId="248D3A9D" w14:textId="77777777" w:rsidTr="003765B5">
        <w:trPr>
          <w:trHeight w:val="144"/>
        </w:trPr>
        <w:tc>
          <w:tcPr>
            <w:tcW w:w="2740" w:type="dxa"/>
            <w:tcBorders>
              <w:top w:val="single" w:sz="4" w:space="0" w:color="auto"/>
              <w:left w:val="nil"/>
              <w:bottom w:val="nil"/>
              <w:right w:val="nil"/>
            </w:tcBorders>
            <w:shd w:val="clear" w:color="auto" w:fill="auto"/>
            <w:noWrap/>
            <w:vAlign w:val="bottom"/>
            <w:hideMark/>
          </w:tcPr>
          <w:p w14:paraId="0F8BEC6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4664" w:type="dxa"/>
            <w:gridSpan w:val="4"/>
            <w:tcBorders>
              <w:top w:val="single" w:sz="4" w:space="0" w:color="auto"/>
              <w:left w:val="nil"/>
              <w:bottom w:val="single" w:sz="4" w:space="0" w:color="auto"/>
              <w:right w:val="nil"/>
            </w:tcBorders>
            <w:shd w:val="clear" w:color="auto" w:fill="auto"/>
            <w:noWrap/>
            <w:vAlign w:val="bottom"/>
            <w:hideMark/>
          </w:tcPr>
          <w:p w14:paraId="05F99AD1" w14:textId="77777777" w:rsidR="003C125A" w:rsidRPr="00575674" w:rsidRDefault="003C125A" w:rsidP="003765B5">
            <w:pPr>
              <w:spacing w:after="0" w:line="240" w:lineRule="auto"/>
              <w:jc w:val="center"/>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Math</w:t>
            </w:r>
          </w:p>
        </w:tc>
        <w:tc>
          <w:tcPr>
            <w:tcW w:w="280" w:type="dxa"/>
            <w:tcBorders>
              <w:top w:val="single" w:sz="4" w:space="0" w:color="auto"/>
              <w:left w:val="nil"/>
              <w:bottom w:val="nil"/>
              <w:right w:val="nil"/>
            </w:tcBorders>
            <w:shd w:val="clear" w:color="auto" w:fill="auto"/>
            <w:noWrap/>
            <w:vAlign w:val="bottom"/>
            <w:hideMark/>
          </w:tcPr>
          <w:p w14:paraId="53B5048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4664" w:type="dxa"/>
            <w:gridSpan w:val="4"/>
            <w:tcBorders>
              <w:top w:val="single" w:sz="4" w:space="0" w:color="auto"/>
              <w:left w:val="nil"/>
              <w:bottom w:val="nil"/>
              <w:right w:val="nil"/>
            </w:tcBorders>
            <w:shd w:val="clear" w:color="auto" w:fill="auto"/>
            <w:noWrap/>
            <w:vAlign w:val="bottom"/>
            <w:hideMark/>
          </w:tcPr>
          <w:p w14:paraId="627B0575" w14:textId="77777777" w:rsidR="003C125A" w:rsidRPr="00575674" w:rsidRDefault="003C125A" w:rsidP="003765B5">
            <w:pPr>
              <w:spacing w:after="0" w:line="240" w:lineRule="auto"/>
              <w:jc w:val="center"/>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Reading</w:t>
            </w:r>
          </w:p>
        </w:tc>
      </w:tr>
      <w:tr w:rsidR="003C125A" w:rsidRPr="00575674" w14:paraId="62A156D8" w14:textId="77777777" w:rsidTr="003765B5">
        <w:trPr>
          <w:trHeight w:val="144"/>
        </w:trPr>
        <w:tc>
          <w:tcPr>
            <w:tcW w:w="2740" w:type="dxa"/>
            <w:tcBorders>
              <w:top w:val="nil"/>
              <w:left w:val="nil"/>
              <w:bottom w:val="single" w:sz="4" w:space="0" w:color="auto"/>
              <w:right w:val="nil"/>
            </w:tcBorders>
            <w:shd w:val="clear" w:color="auto" w:fill="auto"/>
            <w:noWrap/>
            <w:vAlign w:val="bottom"/>
            <w:hideMark/>
          </w:tcPr>
          <w:p w14:paraId="590E5C1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single" w:sz="4" w:space="0" w:color="auto"/>
              <w:left w:val="nil"/>
              <w:bottom w:val="single" w:sz="4" w:space="0" w:color="auto"/>
              <w:right w:val="nil"/>
            </w:tcBorders>
            <w:shd w:val="clear" w:color="auto" w:fill="auto"/>
            <w:noWrap/>
            <w:vAlign w:val="bottom"/>
            <w:hideMark/>
          </w:tcPr>
          <w:p w14:paraId="16EFF45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w:t>
            </w:r>
          </w:p>
        </w:tc>
        <w:tc>
          <w:tcPr>
            <w:tcW w:w="1166" w:type="dxa"/>
            <w:tcBorders>
              <w:top w:val="single" w:sz="4" w:space="0" w:color="auto"/>
              <w:left w:val="nil"/>
              <w:bottom w:val="single" w:sz="4" w:space="0" w:color="auto"/>
              <w:right w:val="nil"/>
            </w:tcBorders>
            <w:shd w:val="clear" w:color="auto" w:fill="auto"/>
            <w:noWrap/>
            <w:vAlign w:val="bottom"/>
            <w:hideMark/>
          </w:tcPr>
          <w:p w14:paraId="0E7E5FF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w:t>
            </w:r>
          </w:p>
        </w:tc>
        <w:tc>
          <w:tcPr>
            <w:tcW w:w="1166" w:type="dxa"/>
            <w:tcBorders>
              <w:top w:val="single" w:sz="4" w:space="0" w:color="auto"/>
              <w:left w:val="nil"/>
              <w:bottom w:val="single" w:sz="4" w:space="0" w:color="auto"/>
              <w:right w:val="nil"/>
            </w:tcBorders>
            <w:shd w:val="clear" w:color="auto" w:fill="auto"/>
            <w:noWrap/>
            <w:vAlign w:val="bottom"/>
            <w:hideMark/>
          </w:tcPr>
          <w:p w14:paraId="21353C5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w:t>
            </w:r>
          </w:p>
        </w:tc>
        <w:tc>
          <w:tcPr>
            <w:tcW w:w="1166" w:type="dxa"/>
            <w:tcBorders>
              <w:top w:val="single" w:sz="4" w:space="0" w:color="auto"/>
              <w:left w:val="nil"/>
              <w:bottom w:val="single" w:sz="4" w:space="0" w:color="auto"/>
              <w:right w:val="nil"/>
            </w:tcBorders>
            <w:shd w:val="clear" w:color="auto" w:fill="auto"/>
            <w:noWrap/>
            <w:vAlign w:val="bottom"/>
            <w:hideMark/>
          </w:tcPr>
          <w:p w14:paraId="1258776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w:t>
            </w:r>
          </w:p>
        </w:tc>
        <w:tc>
          <w:tcPr>
            <w:tcW w:w="280" w:type="dxa"/>
            <w:tcBorders>
              <w:top w:val="nil"/>
              <w:left w:val="nil"/>
              <w:bottom w:val="single" w:sz="4" w:space="0" w:color="auto"/>
              <w:right w:val="nil"/>
            </w:tcBorders>
            <w:shd w:val="clear" w:color="auto" w:fill="auto"/>
            <w:noWrap/>
            <w:vAlign w:val="bottom"/>
            <w:hideMark/>
          </w:tcPr>
          <w:p w14:paraId="66E95AD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single" w:sz="4" w:space="0" w:color="auto"/>
              <w:left w:val="nil"/>
              <w:bottom w:val="single" w:sz="4" w:space="0" w:color="auto"/>
              <w:right w:val="nil"/>
            </w:tcBorders>
            <w:shd w:val="clear" w:color="auto" w:fill="auto"/>
            <w:noWrap/>
            <w:vAlign w:val="bottom"/>
            <w:hideMark/>
          </w:tcPr>
          <w:p w14:paraId="214E11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w:t>
            </w:r>
          </w:p>
        </w:tc>
        <w:tc>
          <w:tcPr>
            <w:tcW w:w="1166" w:type="dxa"/>
            <w:tcBorders>
              <w:top w:val="single" w:sz="4" w:space="0" w:color="auto"/>
              <w:left w:val="nil"/>
              <w:bottom w:val="single" w:sz="4" w:space="0" w:color="auto"/>
              <w:right w:val="nil"/>
            </w:tcBorders>
            <w:shd w:val="clear" w:color="auto" w:fill="auto"/>
            <w:noWrap/>
            <w:vAlign w:val="bottom"/>
            <w:hideMark/>
          </w:tcPr>
          <w:p w14:paraId="4AF5612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w:t>
            </w:r>
          </w:p>
        </w:tc>
        <w:tc>
          <w:tcPr>
            <w:tcW w:w="1166" w:type="dxa"/>
            <w:tcBorders>
              <w:top w:val="single" w:sz="4" w:space="0" w:color="auto"/>
              <w:left w:val="nil"/>
              <w:bottom w:val="single" w:sz="4" w:space="0" w:color="auto"/>
              <w:right w:val="nil"/>
            </w:tcBorders>
            <w:shd w:val="clear" w:color="auto" w:fill="auto"/>
            <w:noWrap/>
            <w:vAlign w:val="bottom"/>
            <w:hideMark/>
          </w:tcPr>
          <w:p w14:paraId="429D20C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w:t>
            </w:r>
          </w:p>
        </w:tc>
        <w:tc>
          <w:tcPr>
            <w:tcW w:w="1166" w:type="dxa"/>
            <w:tcBorders>
              <w:top w:val="single" w:sz="4" w:space="0" w:color="auto"/>
              <w:left w:val="nil"/>
              <w:bottom w:val="single" w:sz="4" w:space="0" w:color="auto"/>
              <w:right w:val="nil"/>
            </w:tcBorders>
            <w:shd w:val="clear" w:color="auto" w:fill="auto"/>
            <w:noWrap/>
            <w:vAlign w:val="bottom"/>
            <w:hideMark/>
          </w:tcPr>
          <w:p w14:paraId="20FE9B8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w:t>
            </w:r>
          </w:p>
        </w:tc>
      </w:tr>
      <w:tr w:rsidR="003C125A" w:rsidRPr="00575674" w14:paraId="058523D0" w14:textId="77777777" w:rsidTr="003765B5">
        <w:trPr>
          <w:trHeight w:val="144"/>
        </w:trPr>
        <w:tc>
          <w:tcPr>
            <w:tcW w:w="2740" w:type="dxa"/>
            <w:tcBorders>
              <w:top w:val="nil"/>
              <w:left w:val="nil"/>
              <w:bottom w:val="nil"/>
              <w:right w:val="nil"/>
            </w:tcBorders>
            <w:shd w:val="clear" w:color="auto" w:fill="auto"/>
            <w:noWrap/>
            <w:vAlign w:val="bottom"/>
            <w:hideMark/>
          </w:tcPr>
          <w:p w14:paraId="628D7D4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Intercept (Spring Score)</w:t>
            </w:r>
          </w:p>
        </w:tc>
        <w:tc>
          <w:tcPr>
            <w:tcW w:w="1166" w:type="dxa"/>
            <w:tcBorders>
              <w:top w:val="nil"/>
              <w:left w:val="nil"/>
              <w:bottom w:val="nil"/>
              <w:right w:val="nil"/>
            </w:tcBorders>
            <w:shd w:val="clear" w:color="auto" w:fill="auto"/>
            <w:noWrap/>
            <w:vAlign w:val="bottom"/>
            <w:hideMark/>
          </w:tcPr>
          <w:p w14:paraId="690BDA5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226.286***</w:t>
            </w:r>
          </w:p>
        </w:tc>
        <w:tc>
          <w:tcPr>
            <w:tcW w:w="1166" w:type="dxa"/>
            <w:tcBorders>
              <w:top w:val="nil"/>
              <w:left w:val="nil"/>
              <w:bottom w:val="nil"/>
              <w:right w:val="nil"/>
            </w:tcBorders>
            <w:shd w:val="clear" w:color="auto" w:fill="auto"/>
            <w:noWrap/>
            <w:vAlign w:val="bottom"/>
            <w:hideMark/>
          </w:tcPr>
          <w:p w14:paraId="06C43BB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226.519***</w:t>
            </w:r>
          </w:p>
        </w:tc>
        <w:tc>
          <w:tcPr>
            <w:tcW w:w="1166" w:type="dxa"/>
            <w:tcBorders>
              <w:top w:val="nil"/>
              <w:left w:val="nil"/>
              <w:bottom w:val="nil"/>
              <w:right w:val="nil"/>
            </w:tcBorders>
            <w:shd w:val="clear" w:color="auto" w:fill="auto"/>
            <w:noWrap/>
            <w:vAlign w:val="bottom"/>
            <w:hideMark/>
          </w:tcPr>
          <w:p w14:paraId="3134660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229.019***</w:t>
            </w:r>
          </w:p>
        </w:tc>
        <w:tc>
          <w:tcPr>
            <w:tcW w:w="1166" w:type="dxa"/>
            <w:tcBorders>
              <w:top w:val="nil"/>
              <w:left w:val="nil"/>
              <w:bottom w:val="nil"/>
              <w:right w:val="nil"/>
            </w:tcBorders>
            <w:shd w:val="clear" w:color="auto" w:fill="auto"/>
            <w:noWrap/>
            <w:vAlign w:val="bottom"/>
            <w:hideMark/>
          </w:tcPr>
          <w:p w14:paraId="4239EB8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227.201***</w:t>
            </w:r>
          </w:p>
        </w:tc>
        <w:tc>
          <w:tcPr>
            <w:tcW w:w="280" w:type="dxa"/>
            <w:tcBorders>
              <w:top w:val="nil"/>
              <w:left w:val="nil"/>
              <w:bottom w:val="nil"/>
              <w:right w:val="nil"/>
            </w:tcBorders>
            <w:shd w:val="clear" w:color="auto" w:fill="auto"/>
            <w:noWrap/>
            <w:vAlign w:val="bottom"/>
            <w:hideMark/>
          </w:tcPr>
          <w:p w14:paraId="430CCE7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D58945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217.869***</w:t>
            </w:r>
          </w:p>
        </w:tc>
        <w:tc>
          <w:tcPr>
            <w:tcW w:w="1166" w:type="dxa"/>
            <w:tcBorders>
              <w:top w:val="nil"/>
              <w:left w:val="nil"/>
              <w:bottom w:val="nil"/>
              <w:right w:val="nil"/>
            </w:tcBorders>
            <w:shd w:val="clear" w:color="auto" w:fill="auto"/>
            <w:noWrap/>
            <w:vAlign w:val="bottom"/>
            <w:hideMark/>
          </w:tcPr>
          <w:p w14:paraId="2A3F14B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218.053***</w:t>
            </w:r>
          </w:p>
        </w:tc>
        <w:tc>
          <w:tcPr>
            <w:tcW w:w="1166" w:type="dxa"/>
            <w:tcBorders>
              <w:top w:val="nil"/>
              <w:left w:val="nil"/>
              <w:bottom w:val="nil"/>
              <w:right w:val="nil"/>
            </w:tcBorders>
            <w:shd w:val="clear" w:color="auto" w:fill="auto"/>
            <w:noWrap/>
            <w:vAlign w:val="bottom"/>
            <w:hideMark/>
          </w:tcPr>
          <w:p w14:paraId="510B4F4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220.168***</w:t>
            </w:r>
          </w:p>
        </w:tc>
        <w:tc>
          <w:tcPr>
            <w:tcW w:w="1166" w:type="dxa"/>
            <w:tcBorders>
              <w:top w:val="nil"/>
              <w:left w:val="nil"/>
              <w:bottom w:val="nil"/>
              <w:right w:val="nil"/>
            </w:tcBorders>
            <w:shd w:val="clear" w:color="auto" w:fill="auto"/>
            <w:noWrap/>
            <w:vAlign w:val="bottom"/>
            <w:hideMark/>
          </w:tcPr>
          <w:p w14:paraId="39EE497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218.756***</w:t>
            </w:r>
          </w:p>
        </w:tc>
      </w:tr>
      <w:tr w:rsidR="003C125A" w:rsidRPr="00575674" w14:paraId="1971B084" w14:textId="77777777" w:rsidTr="003765B5">
        <w:trPr>
          <w:trHeight w:val="144"/>
        </w:trPr>
        <w:tc>
          <w:tcPr>
            <w:tcW w:w="2740" w:type="dxa"/>
            <w:tcBorders>
              <w:top w:val="nil"/>
              <w:left w:val="nil"/>
              <w:bottom w:val="nil"/>
              <w:right w:val="nil"/>
            </w:tcBorders>
            <w:shd w:val="clear" w:color="auto" w:fill="auto"/>
            <w:noWrap/>
            <w:vAlign w:val="bottom"/>
            <w:hideMark/>
          </w:tcPr>
          <w:p w14:paraId="5FBBA44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C99F6B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(0.123)</w:t>
            </w:r>
          </w:p>
        </w:tc>
        <w:tc>
          <w:tcPr>
            <w:tcW w:w="1166" w:type="dxa"/>
            <w:tcBorders>
              <w:top w:val="nil"/>
              <w:left w:val="nil"/>
              <w:bottom w:val="nil"/>
              <w:right w:val="nil"/>
            </w:tcBorders>
            <w:shd w:val="clear" w:color="auto" w:fill="auto"/>
            <w:noWrap/>
            <w:vAlign w:val="bottom"/>
            <w:hideMark/>
          </w:tcPr>
          <w:p w14:paraId="799B53F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(0.136)</w:t>
            </w:r>
          </w:p>
        </w:tc>
        <w:tc>
          <w:tcPr>
            <w:tcW w:w="1166" w:type="dxa"/>
            <w:tcBorders>
              <w:top w:val="nil"/>
              <w:left w:val="nil"/>
              <w:bottom w:val="nil"/>
              <w:right w:val="nil"/>
            </w:tcBorders>
            <w:shd w:val="clear" w:color="auto" w:fill="auto"/>
            <w:noWrap/>
            <w:vAlign w:val="bottom"/>
            <w:hideMark/>
          </w:tcPr>
          <w:p w14:paraId="56F0805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(0.155)</w:t>
            </w:r>
          </w:p>
        </w:tc>
        <w:tc>
          <w:tcPr>
            <w:tcW w:w="1166" w:type="dxa"/>
            <w:tcBorders>
              <w:top w:val="nil"/>
              <w:left w:val="nil"/>
              <w:bottom w:val="nil"/>
              <w:right w:val="nil"/>
            </w:tcBorders>
            <w:shd w:val="clear" w:color="auto" w:fill="auto"/>
            <w:noWrap/>
            <w:vAlign w:val="bottom"/>
            <w:hideMark/>
          </w:tcPr>
          <w:p w14:paraId="6377AB1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(0.144)</w:t>
            </w:r>
          </w:p>
        </w:tc>
        <w:tc>
          <w:tcPr>
            <w:tcW w:w="280" w:type="dxa"/>
            <w:tcBorders>
              <w:top w:val="nil"/>
              <w:left w:val="nil"/>
              <w:bottom w:val="nil"/>
              <w:right w:val="nil"/>
            </w:tcBorders>
            <w:shd w:val="clear" w:color="auto" w:fill="auto"/>
            <w:noWrap/>
            <w:vAlign w:val="bottom"/>
            <w:hideMark/>
          </w:tcPr>
          <w:p w14:paraId="00EC9C3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032405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(0.104)</w:t>
            </w:r>
          </w:p>
        </w:tc>
        <w:tc>
          <w:tcPr>
            <w:tcW w:w="1166" w:type="dxa"/>
            <w:tcBorders>
              <w:top w:val="nil"/>
              <w:left w:val="nil"/>
              <w:bottom w:val="nil"/>
              <w:right w:val="nil"/>
            </w:tcBorders>
            <w:shd w:val="clear" w:color="auto" w:fill="auto"/>
            <w:noWrap/>
            <w:vAlign w:val="bottom"/>
            <w:hideMark/>
          </w:tcPr>
          <w:p w14:paraId="72DB8A0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(0.115)</w:t>
            </w:r>
          </w:p>
        </w:tc>
        <w:tc>
          <w:tcPr>
            <w:tcW w:w="1166" w:type="dxa"/>
            <w:tcBorders>
              <w:top w:val="nil"/>
              <w:left w:val="nil"/>
              <w:bottom w:val="nil"/>
              <w:right w:val="nil"/>
            </w:tcBorders>
            <w:shd w:val="clear" w:color="auto" w:fill="auto"/>
            <w:noWrap/>
            <w:vAlign w:val="bottom"/>
            <w:hideMark/>
          </w:tcPr>
          <w:p w14:paraId="6B4AD88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(0.132)</w:t>
            </w:r>
          </w:p>
        </w:tc>
        <w:tc>
          <w:tcPr>
            <w:tcW w:w="1166" w:type="dxa"/>
            <w:tcBorders>
              <w:top w:val="nil"/>
              <w:left w:val="nil"/>
              <w:bottom w:val="nil"/>
              <w:right w:val="nil"/>
            </w:tcBorders>
            <w:shd w:val="clear" w:color="auto" w:fill="auto"/>
            <w:noWrap/>
            <w:vAlign w:val="bottom"/>
            <w:hideMark/>
          </w:tcPr>
          <w:p w14:paraId="31620BF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(0.138)</w:t>
            </w:r>
          </w:p>
        </w:tc>
      </w:tr>
      <w:tr w:rsidR="003C125A" w:rsidRPr="00575674" w14:paraId="4E867B88" w14:textId="77777777" w:rsidTr="003765B5">
        <w:trPr>
          <w:trHeight w:val="144"/>
        </w:trPr>
        <w:tc>
          <w:tcPr>
            <w:tcW w:w="2740" w:type="dxa"/>
            <w:tcBorders>
              <w:top w:val="nil"/>
              <w:left w:val="nil"/>
              <w:bottom w:val="nil"/>
              <w:right w:val="nil"/>
            </w:tcBorders>
            <w:shd w:val="clear" w:color="auto" w:fill="auto"/>
            <w:noWrap/>
            <w:vAlign w:val="bottom"/>
            <w:hideMark/>
          </w:tcPr>
          <w:p w14:paraId="398D6AC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Black-White OSS Gap</w:t>
            </w:r>
          </w:p>
        </w:tc>
        <w:tc>
          <w:tcPr>
            <w:tcW w:w="1166" w:type="dxa"/>
            <w:tcBorders>
              <w:top w:val="nil"/>
              <w:left w:val="nil"/>
              <w:bottom w:val="nil"/>
              <w:right w:val="nil"/>
            </w:tcBorders>
            <w:shd w:val="clear" w:color="auto" w:fill="auto"/>
            <w:noWrap/>
            <w:vAlign w:val="bottom"/>
            <w:hideMark/>
          </w:tcPr>
          <w:p w14:paraId="01454DC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AC6633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-0.424***</w:t>
            </w:r>
          </w:p>
        </w:tc>
        <w:tc>
          <w:tcPr>
            <w:tcW w:w="1166" w:type="dxa"/>
            <w:tcBorders>
              <w:top w:val="nil"/>
              <w:left w:val="nil"/>
              <w:bottom w:val="nil"/>
              <w:right w:val="nil"/>
            </w:tcBorders>
            <w:shd w:val="clear" w:color="auto" w:fill="auto"/>
            <w:noWrap/>
            <w:vAlign w:val="bottom"/>
            <w:hideMark/>
          </w:tcPr>
          <w:p w14:paraId="07D972E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-0.179**</w:t>
            </w:r>
          </w:p>
        </w:tc>
        <w:tc>
          <w:tcPr>
            <w:tcW w:w="1166" w:type="dxa"/>
            <w:tcBorders>
              <w:top w:val="nil"/>
              <w:left w:val="nil"/>
              <w:bottom w:val="nil"/>
              <w:right w:val="nil"/>
            </w:tcBorders>
            <w:shd w:val="clear" w:color="auto" w:fill="auto"/>
            <w:noWrap/>
            <w:vAlign w:val="bottom"/>
            <w:hideMark/>
          </w:tcPr>
          <w:p w14:paraId="3C1ABEA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0.132**</w:t>
            </w:r>
          </w:p>
        </w:tc>
        <w:tc>
          <w:tcPr>
            <w:tcW w:w="280" w:type="dxa"/>
            <w:tcBorders>
              <w:top w:val="nil"/>
              <w:left w:val="nil"/>
              <w:bottom w:val="nil"/>
              <w:right w:val="nil"/>
            </w:tcBorders>
            <w:shd w:val="clear" w:color="auto" w:fill="auto"/>
            <w:noWrap/>
            <w:vAlign w:val="bottom"/>
            <w:hideMark/>
          </w:tcPr>
          <w:p w14:paraId="6910A3E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E6C6DD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0BFCA2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-0.337***</w:t>
            </w:r>
          </w:p>
        </w:tc>
        <w:tc>
          <w:tcPr>
            <w:tcW w:w="1166" w:type="dxa"/>
            <w:tcBorders>
              <w:top w:val="nil"/>
              <w:left w:val="nil"/>
              <w:bottom w:val="nil"/>
              <w:right w:val="nil"/>
            </w:tcBorders>
            <w:shd w:val="clear" w:color="auto" w:fill="auto"/>
            <w:noWrap/>
            <w:vAlign w:val="bottom"/>
            <w:hideMark/>
          </w:tcPr>
          <w:p w14:paraId="38BAC7E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-0.100</w:t>
            </w:r>
          </w:p>
        </w:tc>
        <w:tc>
          <w:tcPr>
            <w:tcW w:w="1166" w:type="dxa"/>
            <w:tcBorders>
              <w:top w:val="nil"/>
              <w:left w:val="nil"/>
              <w:bottom w:val="nil"/>
              <w:right w:val="nil"/>
            </w:tcBorders>
            <w:shd w:val="clear" w:color="auto" w:fill="auto"/>
            <w:noWrap/>
            <w:vAlign w:val="bottom"/>
            <w:hideMark/>
          </w:tcPr>
          <w:p w14:paraId="7092E5C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0.110*</w:t>
            </w:r>
          </w:p>
        </w:tc>
      </w:tr>
      <w:tr w:rsidR="003C125A" w:rsidRPr="00575674" w14:paraId="33160949" w14:textId="77777777" w:rsidTr="003765B5">
        <w:trPr>
          <w:trHeight w:val="144"/>
        </w:trPr>
        <w:tc>
          <w:tcPr>
            <w:tcW w:w="2740" w:type="dxa"/>
            <w:tcBorders>
              <w:top w:val="nil"/>
              <w:left w:val="nil"/>
              <w:bottom w:val="nil"/>
              <w:right w:val="nil"/>
            </w:tcBorders>
            <w:shd w:val="clear" w:color="auto" w:fill="auto"/>
            <w:noWrap/>
            <w:vAlign w:val="bottom"/>
            <w:hideMark/>
          </w:tcPr>
          <w:p w14:paraId="183DE1B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908934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907D3C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(0.088)</w:t>
            </w:r>
          </w:p>
        </w:tc>
        <w:tc>
          <w:tcPr>
            <w:tcW w:w="1166" w:type="dxa"/>
            <w:tcBorders>
              <w:top w:val="nil"/>
              <w:left w:val="nil"/>
              <w:bottom w:val="nil"/>
              <w:right w:val="nil"/>
            </w:tcBorders>
            <w:shd w:val="clear" w:color="auto" w:fill="auto"/>
            <w:noWrap/>
            <w:vAlign w:val="bottom"/>
            <w:hideMark/>
          </w:tcPr>
          <w:p w14:paraId="3C554FB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(0.082)</w:t>
            </w:r>
          </w:p>
        </w:tc>
        <w:tc>
          <w:tcPr>
            <w:tcW w:w="1166" w:type="dxa"/>
            <w:tcBorders>
              <w:top w:val="nil"/>
              <w:left w:val="nil"/>
              <w:bottom w:val="nil"/>
              <w:right w:val="nil"/>
            </w:tcBorders>
            <w:shd w:val="clear" w:color="auto" w:fill="auto"/>
            <w:noWrap/>
            <w:vAlign w:val="bottom"/>
            <w:hideMark/>
          </w:tcPr>
          <w:p w14:paraId="2FDFFD3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(0.065)</w:t>
            </w:r>
          </w:p>
        </w:tc>
        <w:tc>
          <w:tcPr>
            <w:tcW w:w="280" w:type="dxa"/>
            <w:tcBorders>
              <w:top w:val="nil"/>
              <w:left w:val="nil"/>
              <w:bottom w:val="nil"/>
              <w:right w:val="nil"/>
            </w:tcBorders>
            <w:shd w:val="clear" w:color="auto" w:fill="auto"/>
            <w:noWrap/>
            <w:vAlign w:val="bottom"/>
            <w:hideMark/>
          </w:tcPr>
          <w:p w14:paraId="3F0209B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C3C5A9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26B74B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(0.073)</w:t>
            </w:r>
          </w:p>
        </w:tc>
        <w:tc>
          <w:tcPr>
            <w:tcW w:w="1166" w:type="dxa"/>
            <w:tcBorders>
              <w:top w:val="nil"/>
              <w:left w:val="nil"/>
              <w:bottom w:val="nil"/>
              <w:right w:val="nil"/>
            </w:tcBorders>
            <w:shd w:val="clear" w:color="auto" w:fill="auto"/>
            <w:noWrap/>
            <w:vAlign w:val="bottom"/>
            <w:hideMark/>
          </w:tcPr>
          <w:p w14:paraId="2F6A97D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(0.069)</w:t>
            </w:r>
          </w:p>
        </w:tc>
        <w:tc>
          <w:tcPr>
            <w:tcW w:w="1166" w:type="dxa"/>
            <w:tcBorders>
              <w:top w:val="nil"/>
              <w:left w:val="nil"/>
              <w:bottom w:val="nil"/>
              <w:right w:val="nil"/>
            </w:tcBorders>
            <w:shd w:val="clear" w:color="auto" w:fill="auto"/>
            <w:noWrap/>
            <w:vAlign w:val="bottom"/>
            <w:hideMark/>
          </w:tcPr>
          <w:p w14:paraId="274F950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(0.058)</w:t>
            </w:r>
          </w:p>
        </w:tc>
      </w:tr>
      <w:tr w:rsidR="003C125A" w:rsidRPr="00575674" w14:paraId="0227C65B" w14:textId="77777777" w:rsidTr="003765B5">
        <w:trPr>
          <w:trHeight w:val="144"/>
        </w:trPr>
        <w:tc>
          <w:tcPr>
            <w:tcW w:w="2740" w:type="dxa"/>
            <w:tcBorders>
              <w:top w:val="nil"/>
              <w:left w:val="nil"/>
              <w:bottom w:val="nil"/>
              <w:right w:val="nil"/>
            </w:tcBorders>
            <w:shd w:val="clear" w:color="auto" w:fill="auto"/>
            <w:noWrap/>
            <w:vAlign w:val="bottom"/>
            <w:hideMark/>
          </w:tcPr>
          <w:p w14:paraId="6F6F0F2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w:t>
            </w:r>
          </w:p>
        </w:tc>
        <w:tc>
          <w:tcPr>
            <w:tcW w:w="1166" w:type="dxa"/>
            <w:tcBorders>
              <w:top w:val="nil"/>
              <w:left w:val="nil"/>
              <w:bottom w:val="nil"/>
              <w:right w:val="nil"/>
            </w:tcBorders>
            <w:shd w:val="clear" w:color="auto" w:fill="auto"/>
            <w:noWrap/>
            <w:vAlign w:val="bottom"/>
            <w:hideMark/>
          </w:tcPr>
          <w:p w14:paraId="12A46E7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92F4A8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64A57A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-4.982***</w:t>
            </w:r>
          </w:p>
        </w:tc>
        <w:tc>
          <w:tcPr>
            <w:tcW w:w="1166" w:type="dxa"/>
            <w:tcBorders>
              <w:top w:val="nil"/>
              <w:left w:val="nil"/>
              <w:bottom w:val="nil"/>
              <w:right w:val="nil"/>
            </w:tcBorders>
            <w:shd w:val="clear" w:color="auto" w:fill="auto"/>
            <w:noWrap/>
            <w:vAlign w:val="bottom"/>
            <w:hideMark/>
          </w:tcPr>
          <w:p w14:paraId="5D11C09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-2.309***</w:t>
            </w:r>
          </w:p>
        </w:tc>
        <w:tc>
          <w:tcPr>
            <w:tcW w:w="280" w:type="dxa"/>
            <w:tcBorders>
              <w:top w:val="nil"/>
              <w:left w:val="nil"/>
              <w:bottom w:val="nil"/>
              <w:right w:val="nil"/>
            </w:tcBorders>
            <w:shd w:val="clear" w:color="auto" w:fill="auto"/>
            <w:noWrap/>
            <w:vAlign w:val="bottom"/>
            <w:hideMark/>
          </w:tcPr>
          <w:p w14:paraId="0D1644A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A54DF2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501101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4D31C0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-4.242***</w:t>
            </w:r>
          </w:p>
        </w:tc>
        <w:tc>
          <w:tcPr>
            <w:tcW w:w="1166" w:type="dxa"/>
            <w:tcBorders>
              <w:top w:val="nil"/>
              <w:left w:val="nil"/>
              <w:bottom w:val="nil"/>
              <w:right w:val="nil"/>
            </w:tcBorders>
            <w:shd w:val="clear" w:color="auto" w:fill="auto"/>
            <w:noWrap/>
            <w:vAlign w:val="bottom"/>
            <w:hideMark/>
          </w:tcPr>
          <w:p w14:paraId="11E7BC1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-2.158***</w:t>
            </w:r>
          </w:p>
        </w:tc>
      </w:tr>
      <w:tr w:rsidR="003C125A" w:rsidRPr="00575674" w14:paraId="314DA7F3" w14:textId="77777777" w:rsidTr="003765B5">
        <w:trPr>
          <w:trHeight w:val="144"/>
        </w:trPr>
        <w:tc>
          <w:tcPr>
            <w:tcW w:w="2740" w:type="dxa"/>
            <w:tcBorders>
              <w:top w:val="nil"/>
              <w:left w:val="nil"/>
              <w:bottom w:val="nil"/>
              <w:right w:val="nil"/>
            </w:tcBorders>
            <w:shd w:val="clear" w:color="auto" w:fill="auto"/>
            <w:noWrap/>
            <w:vAlign w:val="bottom"/>
            <w:hideMark/>
          </w:tcPr>
          <w:p w14:paraId="4AF1382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304C2C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8B1587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69C611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(0.238)</w:t>
            </w:r>
          </w:p>
        </w:tc>
        <w:tc>
          <w:tcPr>
            <w:tcW w:w="1166" w:type="dxa"/>
            <w:tcBorders>
              <w:top w:val="nil"/>
              <w:left w:val="nil"/>
              <w:bottom w:val="nil"/>
              <w:right w:val="nil"/>
            </w:tcBorders>
            <w:shd w:val="clear" w:color="auto" w:fill="auto"/>
            <w:noWrap/>
            <w:vAlign w:val="bottom"/>
            <w:hideMark/>
          </w:tcPr>
          <w:p w14:paraId="08468E1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(0.180)</w:t>
            </w:r>
          </w:p>
        </w:tc>
        <w:tc>
          <w:tcPr>
            <w:tcW w:w="280" w:type="dxa"/>
            <w:tcBorders>
              <w:top w:val="nil"/>
              <w:left w:val="nil"/>
              <w:bottom w:val="nil"/>
              <w:right w:val="nil"/>
            </w:tcBorders>
            <w:shd w:val="clear" w:color="auto" w:fill="auto"/>
            <w:noWrap/>
            <w:vAlign w:val="bottom"/>
            <w:hideMark/>
          </w:tcPr>
          <w:p w14:paraId="15C6128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AC1766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AE8DB9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23DC95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(0.210)</w:t>
            </w:r>
          </w:p>
        </w:tc>
        <w:tc>
          <w:tcPr>
            <w:tcW w:w="1166" w:type="dxa"/>
            <w:tcBorders>
              <w:top w:val="nil"/>
              <w:left w:val="nil"/>
              <w:bottom w:val="nil"/>
              <w:right w:val="nil"/>
            </w:tcBorders>
            <w:shd w:val="clear" w:color="auto" w:fill="auto"/>
            <w:noWrap/>
            <w:vAlign w:val="bottom"/>
            <w:hideMark/>
          </w:tcPr>
          <w:p w14:paraId="4762B88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(0.182)</w:t>
            </w:r>
          </w:p>
        </w:tc>
      </w:tr>
      <w:tr w:rsidR="003C125A" w:rsidRPr="00575674" w14:paraId="15075180" w14:textId="77777777" w:rsidTr="003765B5">
        <w:trPr>
          <w:trHeight w:val="144"/>
        </w:trPr>
        <w:tc>
          <w:tcPr>
            <w:tcW w:w="2740" w:type="dxa"/>
            <w:tcBorders>
              <w:top w:val="nil"/>
              <w:left w:val="nil"/>
              <w:bottom w:val="nil"/>
              <w:right w:val="nil"/>
            </w:tcBorders>
            <w:shd w:val="clear" w:color="auto" w:fill="auto"/>
            <w:noWrap/>
            <w:vAlign w:val="bottom"/>
            <w:hideMark/>
          </w:tcPr>
          <w:p w14:paraId="0B30E2C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w:t>
            </w:r>
          </w:p>
        </w:tc>
        <w:tc>
          <w:tcPr>
            <w:tcW w:w="1166" w:type="dxa"/>
            <w:tcBorders>
              <w:top w:val="nil"/>
              <w:left w:val="nil"/>
              <w:bottom w:val="nil"/>
              <w:right w:val="nil"/>
            </w:tcBorders>
            <w:shd w:val="clear" w:color="auto" w:fill="auto"/>
            <w:noWrap/>
            <w:vAlign w:val="bottom"/>
            <w:hideMark/>
          </w:tcPr>
          <w:p w14:paraId="6D77D8E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-10.204***</w:t>
            </w:r>
          </w:p>
        </w:tc>
        <w:tc>
          <w:tcPr>
            <w:tcW w:w="1166" w:type="dxa"/>
            <w:tcBorders>
              <w:top w:val="nil"/>
              <w:left w:val="nil"/>
              <w:bottom w:val="nil"/>
              <w:right w:val="nil"/>
            </w:tcBorders>
            <w:shd w:val="clear" w:color="auto" w:fill="auto"/>
            <w:noWrap/>
            <w:vAlign w:val="bottom"/>
            <w:hideMark/>
          </w:tcPr>
          <w:p w14:paraId="29C9317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-9.273***</w:t>
            </w:r>
          </w:p>
        </w:tc>
        <w:tc>
          <w:tcPr>
            <w:tcW w:w="1166" w:type="dxa"/>
            <w:tcBorders>
              <w:top w:val="nil"/>
              <w:left w:val="nil"/>
              <w:bottom w:val="nil"/>
              <w:right w:val="nil"/>
            </w:tcBorders>
            <w:shd w:val="clear" w:color="auto" w:fill="auto"/>
            <w:noWrap/>
            <w:vAlign w:val="bottom"/>
            <w:hideMark/>
          </w:tcPr>
          <w:p w14:paraId="267BA5B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-9.970***</w:t>
            </w:r>
          </w:p>
        </w:tc>
        <w:tc>
          <w:tcPr>
            <w:tcW w:w="1166" w:type="dxa"/>
            <w:tcBorders>
              <w:top w:val="nil"/>
              <w:left w:val="nil"/>
              <w:bottom w:val="nil"/>
              <w:right w:val="nil"/>
            </w:tcBorders>
            <w:shd w:val="clear" w:color="auto" w:fill="auto"/>
            <w:noWrap/>
            <w:vAlign w:val="bottom"/>
            <w:hideMark/>
          </w:tcPr>
          <w:p w14:paraId="7091C84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-8.910***</w:t>
            </w:r>
          </w:p>
        </w:tc>
        <w:tc>
          <w:tcPr>
            <w:tcW w:w="280" w:type="dxa"/>
            <w:tcBorders>
              <w:top w:val="nil"/>
              <w:left w:val="nil"/>
              <w:bottom w:val="nil"/>
              <w:right w:val="nil"/>
            </w:tcBorders>
            <w:shd w:val="clear" w:color="auto" w:fill="auto"/>
            <w:noWrap/>
            <w:vAlign w:val="bottom"/>
            <w:hideMark/>
          </w:tcPr>
          <w:p w14:paraId="23BE3C3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418E8C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-7.570***</w:t>
            </w:r>
          </w:p>
        </w:tc>
        <w:tc>
          <w:tcPr>
            <w:tcW w:w="1166" w:type="dxa"/>
            <w:tcBorders>
              <w:top w:val="nil"/>
              <w:left w:val="nil"/>
              <w:bottom w:val="nil"/>
              <w:right w:val="nil"/>
            </w:tcBorders>
            <w:shd w:val="clear" w:color="auto" w:fill="auto"/>
            <w:noWrap/>
            <w:vAlign w:val="bottom"/>
            <w:hideMark/>
          </w:tcPr>
          <w:p w14:paraId="5AA6786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-6.627***</w:t>
            </w:r>
          </w:p>
        </w:tc>
        <w:tc>
          <w:tcPr>
            <w:tcW w:w="1166" w:type="dxa"/>
            <w:tcBorders>
              <w:top w:val="nil"/>
              <w:left w:val="nil"/>
              <w:bottom w:val="nil"/>
              <w:right w:val="nil"/>
            </w:tcBorders>
            <w:shd w:val="clear" w:color="auto" w:fill="auto"/>
            <w:noWrap/>
            <w:vAlign w:val="bottom"/>
            <w:hideMark/>
          </w:tcPr>
          <w:p w14:paraId="3F66C38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-7.205***</w:t>
            </w:r>
          </w:p>
        </w:tc>
        <w:tc>
          <w:tcPr>
            <w:tcW w:w="1166" w:type="dxa"/>
            <w:tcBorders>
              <w:top w:val="nil"/>
              <w:left w:val="nil"/>
              <w:bottom w:val="nil"/>
              <w:right w:val="nil"/>
            </w:tcBorders>
            <w:shd w:val="clear" w:color="auto" w:fill="auto"/>
            <w:noWrap/>
            <w:vAlign w:val="bottom"/>
            <w:hideMark/>
          </w:tcPr>
          <w:p w14:paraId="64686C1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-6.338***</w:t>
            </w:r>
          </w:p>
        </w:tc>
      </w:tr>
      <w:tr w:rsidR="003C125A" w:rsidRPr="00575674" w14:paraId="63FFA123" w14:textId="77777777" w:rsidTr="003765B5">
        <w:trPr>
          <w:trHeight w:val="144"/>
        </w:trPr>
        <w:tc>
          <w:tcPr>
            <w:tcW w:w="2740" w:type="dxa"/>
            <w:tcBorders>
              <w:top w:val="nil"/>
              <w:left w:val="nil"/>
              <w:bottom w:val="nil"/>
              <w:right w:val="nil"/>
            </w:tcBorders>
            <w:shd w:val="clear" w:color="auto" w:fill="auto"/>
            <w:noWrap/>
            <w:vAlign w:val="bottom"/>
            <w:hideMark/>
          </w:tcPr>
          <w:p w14:paraId="54CE563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ACF71F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(0.121)</w:t>
            </w:r>
          </w:p>
        </w:tc>
        <w:tc>
          <w:tcPr>
            <w:tcW w:w="1166" w:type="dxa"/>
            <w:tcBorders>
              <w:top w:val="nil"/>
              <w:left w:val="nil"/>
              <w:bottom w:val="nil"/>
              <w:right w:val="nil"/>
            </w:tcBorders>
            <w:shd w:val="clear" w:color="auto" w:fill="auto"/>
            <w:noWrap/>
            <w:vAlign w:val="bottom"/>
            <w:hideMark/>
          </w:tcPr>
          <w:p w14:paraId="5353408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(0.155)</w:t>
            </w:r>
          </w:p>
        </w:tc>
        <w:tc>
          <w:tcPr>
            <w:tcW w:w="1166" w:type="dxa"/>
            <w:tcBorders>
              <w:top w:val="nil"/>
              <w:left w:val="nil"/>
              <w:bottom w:val="nil"/>
              <w:right w:val="nil"/>
            </w:tcBorders>
            <w:shd w:val="clear" w:color="auto" w:fill="auto"/>
            <w:noWrap/>
            <w:vAlign w:val="bottom"/>
            <w:hideMark/>
          </w:tcPr>
          <w:p w14:paraId="3BE07A2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(0.177)</w:t>
            </w:r>
          </w:p>
        </w:tc>
        <w:tc>
          <w:tcPr>
            <w:tcW w:w="1166" w:type="dxa"/>
            <w:tcBorders>
              <w:top w:val="nil"/>
              <w:left w:val="nil"/>
              <w:bottom w:val="nil"/>
              <w:right w:val="nil"/>
            </w:tcBorders>
            <w:shd w:val="clear" w:color="auto" w:fill="auto"/>
            <w:noWrap/>
            <w:vAlign w:val="bottom"/>
            <w:hideMark/>
          </w:tcPr>
          <w:p w14:paraId="2DBAF99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(0.183)</w:t>
            </w:r>
          </w:p>
        </w:tc>
        <w:tc>
          <w:tcPr>
            <w:tcW w:w="280" w:type="dxa"/>
            <w:tcBorders>
              <w:top w:val="nil"/>
              <w:left w:val="nil"/>
              <w:bottom w:val="nil"/>
              <w:right w:val="nil"/>
            </w:tcBorders>
            <w:shd w:val="clear" w:color="auto" w:fill="auto"/>
            <w:noWrap/>
            <w:vAlign w:val="bottom"/>
            <w:hideMark/>
          </w:tcPr>
          <w:p w14:paraId="7906045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6E2AD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(0.116)</w:t>
            </w:r>
          </w:p>
        </w:tc>
        <w:tc>
          <w:tcPr>
            <w:tcW w:w="1166" w:type="dxa"/>
            <w:tcBorders>
              <w:top w:val="nil"/>
              <w:left w:val="nil"/>
              <w:bottom w:val="nil"/>
              <w:right w:val="nil"/>
            </w:tcBorders>
            <w:shd w:val="clear" w:color="auto" w:fill="auto"/>
            <w:noWrap/>
            <w:vAlign w:val="bottom"/>
            <w:hideMark/>
          </w:tcPr>
          <w:p w14:paraId="712C539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(0.149)</w:t>
            </w:r>
          </w:p>
        </w:tc>
        <w:tc>
          <w:tcPr>
            <w:tcW w:w="1166" w:type="dxa"/>
            <w:tcBorders>
              <w:top w:val="nil"/>
              <w:left w:val="nil"/>
              <w:bottom w:val="nil"/>
              <w:right w:val="nil"/>
            </w:tcBorders>
            <w:shd w:val="clear" w:color="auto" w:fill="auto"/>
            <w:noWrap/>
            <w:vAlign w:val="bottom"/>
            <w:hideMark/>
          </w:tcPr>
          <w:p w14:paraId="4C9031D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(0.171)</w:t>
            </w:r>
          </w:p>
        </w:tc>
        <w:tc>
          <w:tcPr>
            <w:tcW w:w="1166" w:type="dxa"/>
            <w:tcBorders>
              <w:top w:val="nil"/>
              <w:left w:val="nil"/>
              <w:bottom w:val="nil"/>
              <w:right w:val="nil"/>
            </w:tcBorders>
            <w:shd w:val="clear" w:color="auto" w:fill="auto"/>
            <w:noWrap/>
            <w:vAlign w:val="bottom"/>
            <w:hideMark/>
          </w:tcPr>
          <w:p w14:paraId="52D5829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(0.184)</w:t>
            </w:r>
          </w:p>
        </w:tc>
      </w:tr>
      <w:tr w:rsidR="003C125A" w:rsidRPr="00575674" w14:paraId="14146A00" w14:textId="77777777" w:rsidTr="003765B5">
        <w:trPr>
          <w:trHeight w:val="144"/>
        </w:trPr>
        <w:tc>
          <w:tcPr>
            <w:tcW w:w="2740" w:type="dxa"/>
            <w:tcBorders>
              <w:top w:val="nil"/>
              <w:left w:val="nil"/>
              <w:bottom w:val="nil"/>
              <w:right w:val="nil"/>
            </w:tcBorders>
            <w:shd w:val="clear" w:color="auto" w:fill="auto"/>
            <w:noWrap/>
            <w:vAlign w:val="bottom"/>
            <w:hideMark/>
          </w:tcPr>
          <w:p w14:paraId="60D5A41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Black</w:t>
            </w:r>
          </w:p>
        </w:tc>
        <w:tc>
          <w:tcPr>
            <w:tcW w:w="1166" w:type="dxa"/>
            <w:tcBorders>
              <w:top w:val="nil"/>
              <w:left w:val="nil"/>
              <w:bottom w:val="nil"/>
              <w:right w:val="nil"/>
            </w:tcBorders>
            <w:shd w:val="clear" w:color="auto" w:fill="auto"/>
            <w:noWrap/>
            <w:vAlign w:val="bottom"/>
            <w:hideMark/>
          </w:tcPr>
          <w:p w14:paraId="7F04E12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93F0E2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-1.075***</w:t>
            </w:r>
          </w:p>
        </w:tc>
        <w:tc>
          <w:tcPr>
            <w:tcW w:w="1166" w:type="dxa"/>
            <w:tcBorders>
              <w:top w:val="nil"/>
              <w:left w:val="nil"/>
              <w:bottom w:val="nil"/>
              <w:right w:val="nil"/>
            </w:tcBorders>
            <w:shd w:val="clear" w:color="auto" w:fill="auto"/>
            <w:noWrap/>
            <w:vAlign w:val="bottom"/>
            <w:hideMark/>
          </w:tcPr>
          <w:p w14:paraId="030EDEC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-1.585***</w:t>
            </w:r>
          </w:p>
        </w:tc>
        <w:tc>
          <w:tcPr>
            <w:tcW w:w="1166" w:type="dxa"/>
            <w:tcBorders>
              <w:top w:val="nil"/>
              <w:left w:val="nil"/>
              <w:bottom w:val="nil"/>
              <w:right w:val="nil"/>
            </w:tcBorders>
            <w:shd w:val="clear" w:color="auto" w:fill="auto"/>
            <w:noWrap/>
            <w:vAlign w:val="bottom"/>
            <w:hideMark/>
          </w:tcPr>
          <w:p w14:paraId="6C859F2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-1.486***</w:t>
            </w:r>
          </w:p>
        </w:tc>
        <w:tc>
          <w:tcPr>
            <w:tcW w:w="280" w:type="dxa"/>
            <w:tcBorders>
              <w:top w:val="nil"/>
              <w:left w:val="nil"/>
              <w:bottom w:val="nil"/>
              <w:right w:val="nil"/>
            </w:tcBorders>
            <w:shd w:val="clear" w:color="auto" w:fill="auto"/>
            <w:noWrap/>
            <w:vAlign w:val="bottom"/>
            <w:hideMark/>
          </w:tcPr>
          <w:p w14:paraId="5D37AF1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C44724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8DFCEE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-1.095***</w:t>
            </w:r>
          </w:p>
        </w:tc>
        <w:tc>
          <w:tcPr>
            <w:tcW w:w="1166" w:type="dxa"/>
            <w:tcBorders>
              <w:top w:val="nil"/>
              <w:left w:val="nil"/>
              <w:bottom w:val="nil"/>
              <w:right w:val="nil"/>
            </w:tcBorders>
            <w:shd w:val="clear" w:color="auto" w:fill="auto"/>
            <w:noWrap/>
            <w:vAlign w:val="bottom"/>
            <w:hideMark/>
          </w:tcPr>
          <w:p w14:paraId="2D10481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-1.604***</w:t>
            </w:r>
          </w:p>
        </w:tc>
        <w:tc>
          <w:tcPr>
            <w:tcW w:w="1166" w:type="dxa"/>
            <w:tcBorders>
              <w:top w:val="nil"/>
              <w:left w:val="nil"/>
              <w:bottom w:val="nil"/>
              <w:right w:val="nil"/>
            </w:tcBorders>
            <w:shd w:val="clear" w:color="auto" w:fill="auto"/>
            <w:noWrap/>
            <w:vAlign w:val="bottom"/>
            <w:hideMark/>
          </w:tcPr>
          <w:p w14:paraId="64AB20C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-1.441***</w:t>
            </w:r>
          </w:p>
        </w:tc>
      </w:tr>
      <w:tr w:rsidR="003C125A" w:rsidRPr="00575674" w14:paraId="6E60F88B" w14:textId="77777777" w:rsidTr="003765B5">
        <w:trPr>
          <w:trHeight w:val="144"/>
        </w:trPr>
        <w:tc>
          <w:tcPr>
            <w:tcW w:w="2740" w:type="dxa"/>
            <w:tcBorders>
              <w:top w:val="nil"/>
              <w:left w:val="nil"/>
              <w:bottom w:val="nil"/>
              <w:right w:val="nil"/>
            </w:tcBorders>
            <w:shd w:val="clear" w:color="auto" w:fill="auto"/>
            <w:noWrap/>
            <w:vAlign w:val="bottom"/>
            <w:hideMark/>
          </w:tcPr>
          <w:p w14:paraId="6E334C5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104138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46EC46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(0.117)</w:t>
            </w:r>
          </w:p>
        </w:tc>
        <w:tc>
          <w:tcPr>
            <w:tcW w:w="1166" w:type="dxa"/>
            <w:tcBorders>
              <w:top w:val="nil"/>
              <w:left w:val="nil"/>
              <w:bottom w:val="nil"/>
              <w:right w:val="nil"/>
            </w:tcBorders>
            <w:shd w:val="clear" w:color="auto" w:fill="auto"/>
            <w:noWrap/>
            <w:vAlign w:val="bottom"/>
            <w:hideMark/>
          </w:tcPr>
          <w:p w14:paraId="387104B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(0.114)</w:t>
            </w:r>
          </w:p>
        </w:tc>
        <w:tc>
          <w:tcPr>
            <w:tcW w:w="1166" w:type="dxa"/>
            <w:tcBorders>
              <w:top w:val="nil"/>
              <w:left w:val="nil"/>
              <w:bottom w:val="nil"/>
              <w:right w:val="nil"/>
            </w:tcBorders>
            <w:shd w:val="clear" w:color="auto" w:fill="auto"/>
            <w:noWrap/>
            <w:vAlign w:val="bottom"/>
            <w:hideMark/>
          </w:tcPr>
          <w:p w14:paraId="62CE0EB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(0.108)</w:t>
            </w:r>
          </w:p>
        </w:tc>
        <w:tc>
          <w:tcPr>
            <w:tcW w:w="280" w:type="dxa"/>
            <w:tcBorders>
              <w:top w:val="nil"/>
              <w:left w:val="nil"/>
              <w:bottom w:val="nil"/>
              <w:right w:val="nil"/>
            </w:tcBorders>
            <w:shd w:val="clear" w:color="auto" w:fill="auto"/>
            <w:noWrap/>
            <w:vAlign w:val="bottom"/>
            <w:hideMark/>
          </w:tcPr>
          <w:p w14:paraId="1618159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50227A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EB77ED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(0.113)</w:t>
            </w:r>
          </w:p>
        </w:tc>
        <w:tc>
          <w:tcPr>
            <w:tcW w:w="1166" w:type="dxa"/>
            <w:tcBorders>
              <w:top w:val="nil"/>
              <w:left w:val="nil"/>
              <w:bottom w:val="nil"/>
              <w:right w:val="nil"/>
            </w:tcBorders>
            <w:shd w:val="clear" w:color="auto" w:fill="auto"/>
            <w:noWrap/>
            <w:vAlign w:val="bottom"/>
            <w:hideMark/>
          </w:tcPr>
          <w:p w14:paraId="508ADE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(0.113)</w:t>
            </w:r>
          </w:p>
        </w:tc>
        <w:tc>
          <w:tcPr>
            <w:tcW w:w="1166" w:type="dxa"/>
            <w:tcBorders>
              <w:top w:val="nil"/>
              <w:left w:val="nil"/>
              <w:bottom w:val="nil"/>
              <w:right w:val="nil"/>
            </w:tcBorders>
            <w:shd w:val="clear" w:color="auto" w:fill="auto"/>
            <w:noWrap/>
            <w:vAlign w:val="bottom"/>
            <w:hideMark/>
          </w:tcPr>
          <w:p w14:paraId="7A8C2B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(0.108)</w:t>
            </w:r>
          </w:p>
        </w:tc>
      </w:tr>
      <w:tr w:rsidR="003C125A" w:rsidRPr="00575674" w14:paraId="1E0DF589" w14:textId="77777777" w:rsidTr="003765B5">
        <w:trPr>
          <w:trHeight w:val="144"/>
        </w:trPr>
        <w:tc>
          <w:tcPr>
            <w:tcW w:w="2740" w:type="dxa"/>
            <w:tcBorders>
              <w:top w:val="nil"/>
              <w:left w:val="nil"/>
              <w:bottom w:val="nil"/>
              <w:right w:val="nil"/>
            </w:tcBorders>
            <w:shd w:val="clear" w:color="auto" w:fill="auto"/>
            <w:noWrap/>
            <w:vAlign w:val="bottom"/>
            <w:hideMark/>
          </w:tcPr>
          <w:p w14:paraId="192BEA4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Black</w:t>
            </w:r>
          </w:p>
        </w:tc>
        <w:tc>
          <w:tcPr>
            <w:tcW w:w="1166" w:type="dxa"/>
            <w:tcBorders>
              <w:top w:val="nil"/>
              <w:left w:val="nil"/>
              <w:bottom w:val="nil"/>
              <w:right w:val="nil"/>
            </w:tcBorders>
            <w:shd w:val="clear" w:color="auto" w:fill="auto"/>
            <w:noWrap/>
            <w:vAlign w:val="bottom"/>
            <w:hideMark/>
          </w:tcPr>
          <w:p w14:paraId="44C864E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6D42FC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53A168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2.154***</w:t>
            </w:r>
          </w:p>
        </w:tc>
        <w:tc>
          <w:tcPr>
            <w:tcW w:w="1166" w:type="dxa"/>
            <w:tcBorders>
              <w:top w:val="nil"/>
              <w:left w:val="nil"/>
              <w:bottom w:val="nil"/>
              <w:right w:val="nil"/>
            </w:tcBorders>
            <w:shd w:val="clear" w:color="auto" w:fill="auto"/>
            <w:noWrap/>
            <w:vAlign w:val="bottom"/>
            <w:hideMark/>
          </w:tcPr>
          <w:p w14:paraId="407DF63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0.930***</w:t>
            </w:r>
          </w:p>
        </w:tc>
        <w:tc>
          <w:tcPr>
            <w:tcW w:w="280" w:type="dxa"/>
            <w:tcBorders>
              <w:top w:val="nil"/>
              <w:left w:val="nil"/>
              <w:bottom w:val="nil"/>
              <w:right w:val="nil"/>
            </w:tcBorders>
            <w:shd w:val="clear" w:color="auto" w:fill="auto"/>
            <w:noWrap/>
            <w:vAlign w:val="bottom"/>
            <w:hideMark/>
          </w:tcPr>
          <w:p w14:paraId="3B5C051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43BD3B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634F7B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90F9C6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1.927***</w:t>
            </w:r>
          </w:p>
        </w:tc>
        <w:tc>
          <w:tcPr>
            <w:tcW w:w="1166" w:type="dxa"/>
            <w:tcBorders>
              <w:top w:val="nil"/>
              <w:left w:val="nil"/>
              <w:bottom w:val="nil"/>
              <w:right w:val="nil"/>
            </w:tcBorders>
            <w:shd w:val="clear" w:color="auto" w:fill="auto"/>
            <w:noWrap/>
            <w:vAlign w:val="bottom"/>
            <w:hideMark/>
          </w:tcPr>
          <w:p w14:paraId="36EF86A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0.995***</w:t>
            </w:r>
          </w:p>
        </w:tc>
      </w:tr>
      <w:tr w:rsidR="003C125A" w:rsidRPr="00575674" w14:paraId="74F5B85D" w14:textId="77777777" w:rsidTr="003765B5">
        <w:trPr>
          <w:trHeight w:val="144"/>
        </w:trPr>
        <w:tc>
          <w:tcPr>
            <w:tcW w:w="2740" w:type="dxa"/>
            <w:tcBorders>
              <w:top w:val="nil"/>
              <w:left w:val="nil"/>
              <w:bottom w:val="nil"/>
              <w:right w:val="nil"/>
            </w:tcBorders>
            <w:shd w:val="clear" w:color="auto" w:fill="auto"/>
            <w:noWrap/>
            <w:vAlign w:val="bottom"/>
            <w:hideMark/>
          </w:tcPr>
          <w:p w14:paraId="1891511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9E02A9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7CF5AF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E0B93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(0.177)</w:t>
            </w:r>
          </w:p>
        </w:tc>
        <w:tc>
          <w:tcPr>
            <w:tcW w:w="1166" w:type="dxa"/>
            <w:tcBorders>
              <w:top w:val="nil"/>
              <w:left w:val="nil"/>
              <w:bottom w:val="nil"/>
              <w:right w:val="nil"/>
            </w:tcBorders>
            <w:shd w:val="clear" w:color="auto" w:fill="auto"/>
            <w:noWrap/>
            <w:vAlign w:val="bottom"/>
            <w:hideMark/>
          </w:tcPr>
          <w:p w14:paraId="602DB7B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(0.164)</w:t>
            </w:r>
          </w:p>
        </w:tc>
        <w:tc>
          <w:tcPr>
            <w:tcW w:w="280" w:type="dxa"/>
            <w:tcBorders>
              <w:top w:val="nil"/>
              <w:left w:val="nil"/>
              <w:bottom w:val="nil"/>
              <w:right w:val="nil"/>
            </w:tcBorders>
            <w:shd w:val="clear" w:color="auto" w:fill="auto"/>
            <w:noWrap/>
            <w:vAlign w:val="bottom"/>
            <w:hideMark/>
          </w:tcPr>
          <w:p w14:paraId="54EDA76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C3BA53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73DC21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74BAC0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(0.175)</w:t>
            </w:r>
          </w:p>
        </w:tc>
        <w:tc>
          <w:tcPr>
            <w:tcW w:w="1166" w:type="dxa"/>
            <w:tcBorders>
              <w:top w:val="nil"/>
              <w:left w:val="nil"/>
              <w:bottom w:val="nil"/>
              <w:right w:val="nil"/>
            </w:tcBorders>
            <w:shd w:val="clear" w:color="auto" w:fill="auto"/>
            <w:noWrap/>
            <w:vAlign w:val="bottom"/>
            <w:hideMark/>
          </w:tcPr>
          <w:p w14:paraId="2D140AF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(0.177)</w:t>
            </w:r>
          </w:p>
        </w:tc>
      </w:tr>
      <w:tr w:rsidR="003C125A" w:rsidRPr="00575674" w14:paraId="4C89C015" w14:textId="77777777" w:rsidTr="003765B5">
        <w:trPr>
          <w:trHeight w:val="144"/>
        </w:trPr>
        <w:tc>
          <w:tcPr>
            <w:tcW w:w="2740" w:type="dxa"/>
            <w:tcBorders>
              <w:top w:val="nil"/>
              <w:left w:val="nil"/>
              <w:bottom w:val="nil"/>
              <w:right w:val="nil"/>
            </w:tcBorders>
            <w:shd w:val="clear" w:color="auto" w:fill="auto"/>
            <w:noWrap/>
            <w:vAlign w:val="bottom"/>
            <w:hideMark/>
          </w:tcPr>
          <w:p w14:paraId="11AEB3A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Months</w:t>
            </w:r>
          </w:p>
        </w:tc>
        <w:tc>
          <w:tcPr>
            <w:tcW w:w="1166" w:type="dxa"/>
            <w:tcBorders>
              <w:top w:val="nil"/>
              <w:left w:val="nil"/>
              <w:bottom w:val="nil"/>
              <w:right w:val="nil"/>
            </w:tcBorders>
            <w:shd w:val="clear" w:color="auto" w:fill="auto"/>
            <w:noWrap/>
            <w:vAlign w:val="bottom"/>
            <w:hideMark/>
          </w:tcPr>
          <w:p w14:paraId="763009A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1.083***</w:t>
            </w:r>
          </w:p>
        </w:tc>
        <w:tc>
          <w:tcPr>
            <w:tcW w:w="1166" w:type="dxa"/>
            <w:tcBorders>
              <w:top w:val="nil"/>
              <w:left w:val="nil"/>
              <w:bottom w:val="nil"/>
              <w:right w:val="nil"/>
            </w:tcBorders>
            <w:shd w:val="clear" w:color="auto" w:fill="auto"/>
            <w:noWrap/>
            <w:vAlign w:val="bottom"/>
            <w:hideMark/>
          </w:tcPr>
          <w:p w14:paraId="2BEE432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1.093***</w:t>
            </w:r>
          </w:p>
        </w:tc>
        <w:tc>
          <w:tcPr>
            <w:tcW w:w="1166" w:type="dxa"/>
            <w:tcBorders>
              <w:top w:val="nil"/>
              <w:left w:val="nil"/>
              <w:bottom w:val="nil"/>
              <w:right w:val="nil"/>
            </w:tcBorders>
            <w:shd w:val="clear" w:color="auto" w:fill="auto"/>
            <w:noWrap/>
            <w:vAlign w:val="bottom"/>
            <w:hideMark/>
          </w:tcPr>
          <w:p w14:paraId="6E92E4B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1.125***</w:t>
            </w:r>
          </w:p>
        </w:tc>
        <w:tc>
          <w:tcPr>
            <w:tcW w:w="1166" w:type="dxa"/>
            <w:tcBorders>
              <w:top w:val="nil"/>
              <w:left w:val="nil"/>
              <w:bottom w:val="nil"/>
              <w:right w:val="nil"/>
            </w:tcBorders>
            <w:shd w:val="clear" w:color="auto" w:fill="auto"/>
            <w:noWrap/>
            <w:vAlign w:val="bottom"/>
            <w:hideMark/>
          </w:tcPr>
          <w:p w14:paraId="145E21F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1.118***</w:t>
            </w:r>
          </w:p>
        </w:tc>
        <w:tc>
          <w:tcPr>
            <w:tcW w:w="280" w:type="dxa"/>
            <w:tcBorders>
              <w:top w:val="nil"/>
              <w:left w:val="nil"/>
              <w:bottom w:val="nil"/>
              <w:right w:val="nil"/>
            </w:tcBorders>
            <w:shd w:val="clear" w:color="auto" w:fill="auto"/>
            <w:noWrap/>
            <w:vAlign w:val="bottom"/>
            <w:hideMark/>
          </w:tcPr>
          <w:p w14:paraId="7A4AE68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67A163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0.659***</w:t>
            </w:r>
          </w:p>
        </w:tc>
        <w:tc>
          <w:tcPr>
            <w:tcW w:w="1166" w:type="dxa"/>
            <w:tcBorders>
              <w:top w:val="nil"/>
              <w:left w:val="nil"/>
              <w:bottom w:val="nil"/>
              <w:right w:val="nil"/>
            </w:tcBorders>
            <w:shd w:val="clear" w:color="auto" w:fill="auto"/>
            <w:noWrap/>
            <w:vAlign w:val="bottom"/>
            <w:hideMark/>
          </w:tcPr>
          <w:p w14:paraId="34B41CA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0.664***</w:t>
            </w:r>
          </w:p>
        </w:tc>
        <w:tc>
          <w:tcPr>
            <w:tcW w:w="1166" w:type="dxa"/>
            <w:tcBorders>
              <w:top w:val="nil"/>
              <w:left w:val="nil"/>
              <w:bottom w:val="nil"/>
              <w:right w:val="nil"/>
            </w:tcBorders>
            <w:shd w:val="clear" w:color="auto" w:fill="auto"/>
            <w:noWrap/>
            <w:vAlign w:val="bottom"/>
            <w:hideMark/>
          </w:tcPr>
          <w:p w14:paraId="7CBCA54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0.658***</w:t>
            </w:r>
          </w:p>
        </w:tc>
        <w:tc>
          <w:tcPr>
            <w:tcW w:w="1166" w:type="dxa"/>
            <w:tcBorders>
              <w:top w:val="nil"/>
              <w:left w:val="nil"/>
              <w:bottom w:val="nil"/>
              <w:right w:val="nil"/>
            </w:tcBorders>
            <w:shd w:val="clear" w:color="auto" w:fill="auto"/>
            <w:noWrap/>
            <w:vAlign w:val="bottom"/>
            <w:hideMark/>
          </w:tcPr>
          <w:p w14:paraId="6C1DC13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0.669***</w:t>
            </w:r>
          </w:p>
        </w:tc>
      </w:tr>
      <w:tr w:rsidR="003C125A" w:rsidRPr="00575674" w14:paraId="006D7A5F" w14:textId="77777777" w:rsidTr="003765B5">
        <w:trPr>
          <w:trHeight w:val="144"/>
        </w:trPr>
        <w:tc>
          <w:tcPr>
            <w:tcW w:w="2740" w:type="dxa"/>
            <w:tcBorders>
              <w:top w:val="nil"/>
              <w:left w:val="nil"/>
              <w:bottom w:val="nil"/>
              <w:right w:val="nil"/>
            </w:tcBorders>
            <w:shd w:val="clear" w:color="auto" w:fill="auto"/>
            <w:noWrap/>
            <w:vAlign w:val="bottom"/>
            <w:hideMark/>
          </w:tcPr>
          <w:p w14:paraId="5B9AB78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97F7DF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0B10A1B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1817837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591ABA8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280" w:type="dxa"/>
            <w:tcBorders>
              <w:top w:val="nil"/>
              <w:left w:val="nil"/>
              <w:bottom w:val="nil"/>
              <w:right w:val="nil"/>
            </w:tcBorders>
            <w:shd w:val="clear" w:color="auto" w:fill="auto"/>
            <w:noWrap/>
            <w:vAlign w:val="bottom"/>
            <w:hideMark/>
          </w:tcPr>
          <w:p w14:paraId="7173A30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C41AA9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7E3A507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1E2E284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6BCBB1B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r>
      <w:tr w:rsidR="003C125A" w:rsidRPr="00575674" w14:paraId="4AB18A37" w14:textId="77777777" w:rsidTr="003765B5">
        <w:trPr>
          <w:trHeight w:val="144"/>
        </w:trPr>
        <w:tc>
          <w:tcPr>
            <w:tcW w:w="2740" w:type="dxa"/>
            <w:tcBorders>
              <w:top w:val="nil"/>
              <w:left w:val="nil"/>
              <w:bottom w:val="nil"/>
              <w:right w:val="nil"/>
            </w:tcBorders>
            <w:shd w:val="clear" w:color="auto" w:fill="auto"/>
            <w:noWrap/>
            <w:vAlign w:val="bottom"/>
            <w:hideMark/>
          </w:tcPr>
          <w:p w14:paraId="02FC4DA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Months</w:t>
            </w:r>
          </w:p>
        </w:tc>
        <w:tc>
          <w:tcPr>
            <w:tcW w:w="1166" w:type="dxa"/>
            <w:tcBorders>
              <w:top w:val="nil"/>
              <w:left w:val="nil"/>
              <w:bottom w:val="nil"/>
              <w:right w:val="nil"/>
            </w:tcBorders>
            <w:shd w:val="clear" w:color="auto" w:fill="auto"/>
            <w:noWrap/>
            <w:vAlign w:val="bottom"/>
            <w:hideMark/>
          </w:tcPr>
          <w:p w14:paraId="243CC46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A47B7F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-0.016***</w:t>
            </w:r>
          </w:p>
        </w:tc>
        <w:tc>
          <w:tcPr>
            <w:tcW w:w="1166" w:type="dxa"/>
            <w:tcBorders>
              <w:top w:val="nil"/>
              <w:left w:val="nil"/>
              <w:bottom w:val="nil"/>
              <w:right w:val="nil"/>
            </w:tcBorders>
            <w:shd w:val="clear" w:color="auto" w:fill="auto"/>
            <w:noWrap/>
            <w:vAlign w:val="bottom"/>
            <w:hideMark/>
          </w:tcPr>
          <w:p w14:paraId="3C69325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c>
          <w:tcPr>
            <w:tcW w:w="1166" w:type="dxa"/>
            <w:tcBorders>
              <w:top w:val="nil"/>
              <w:left w:val="nil"/>
              <w:bottom w:val="nil"/>
              <w:right w:val="nil"/>
            </w:tcBorders>
            <w:shd w:val="clear" w:color="auto" w:fill="auto"/>
            <w:noWrap/>
            <w:vAlign w:val="bottom"/>
            <w:hideMark/>
          </w:tcPr>
          <w:p w14:paraId="2ABC3CC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280" w:type="dxa"/>
            <w:tcBorders>
              <w:top w:val="nil"/>
              <w:left w:val="nil"/>
              <w:bottom w:val="nil"/>
              <w:right w:val="nil"/>
            </w:tcBorders>
            <w:shd w:val="clear" w:color="auto" w:fill="auto"/>
            <w:noWrap/>
            <w:vAlign w:val="bottom"/>
            <w:hideMark/>
          </w:tcPr>
          <w:p w14:paraId="1274284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D394BE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A210A1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108E2C1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393F411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r>
      <w:tr w:rsidR="003C125A" w:rsidRPr="00575674" w14:paraId="7E80FC62" w14:textId="77777777" w:rsidTr="003765B5">
        <w:trPr>
          <w:trHeight w:val="144"/>
        </w:trPr>
        <w:tc>
          <w:tcPr>
            <w:tcW w:w="2740" w:type="dxa"/>
            <w:tcBorders>
              <w:top w:val="nil"/>
              <w:left w:val="nil"/>
              <w:bottom w:val="nil"/>
              <w:right w:val="nil"/>
            </w:tcBorders>
            <w:shd w:val="clear" w:color="auto" w:fill="auto"/>
            <w:noWrap/>
            <w:vAlign w:val="bottom"/>
            <w:hideMark/>
          </w:tcPr>
          <w:p w14:paraId="18103EE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24A762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DA41D5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1166" w:type="dxa"/>
            <w:tcBorders>
              <w:top w:val="nil"/>
              <w:left w:val="nil"/>
              <w:bottom w:val="nil"/>
              <w:right w:val="nil"/>
            </w:tcBorders>
            <w:shd w:val="clear" w:color="auto" w:fill="auto"/>
            <w:noWrap/>
            <w:vAlign w:val="bottom"/>
            <w:hideMark/>
          </w:tcPr>
          <w:p w14:paraId="5C05BA7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1166" w:type="dxa"/>
            <w:tcBorders>
              <w:top w:val="nil"/>
              <w:left w:val="nil"/>
              <w:bottom w:val="nil"/>
              <w:right w:val="nil"/>
            </w:tcBorders>
            <w:shd w:val="clear" w:color="auto" w:fill="auto"/>
            <w:noWrap/>
            <w:vAlign w:val="bottom"/>
            <w:hideMark/>
          </w:tcPr>
          <w:p w14:paraId="62D0363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280" w:type="dxa"/>
            <w:tcBorders>
              <w:top w:val="nil"/>
              <w:left w:val="nil"/>
              <w:bottom w:val="nil"/>
              <w:right w:val="nil"/>
            </w:tcBorders>
            <w:shd w:val="clear" w:color="auto" w:fill="auto"/>
            <w:noWrap/>
            <w:vAlign w:val="bottom"/>
            <w:hideMark/>
          </w:tcPr>
          <w:p w14:paraId="68BD7A0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800584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046A86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41B75BB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3247908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r>
      <w:tr w:rsidR="003C125A" w:rsidRPr="00575674" w14:paraId="7EFE75EF" w14:textId="77777777" w:rsidTr="003765B5">
        <w:trPr>
          <w:trHeight w:val="144"/>
        </w:trPr>
        <w:tc>
          <w:tcPr>
            <w:tcW w:w="2740" w:type="dxa"/>
            <w:tcBorders>
              <w:top w:val="nil"/>
              <w:left w:val="nil"/>
              <w:bottom w:val="nil"/>
              <w:right w:val="nil"/>
            </w:tcBorders>
            <w:shd w:val="clear" w:color="auto" w:fill="auto"/>
            <w:noWrap/>
            <w:vAlign w:val="bottom"/>
            <w:hideMark/>
          </w:tcPr>
          <w:p w14:paraId="355F3E4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Months</w:t>
            </w:r>
          </w:p>
        </w:tc>
        <w:tc>
          <w:tcPr>
            <w:tcW w:w="1166" w:type="dxa"/>
            <w:tcBorders>
              <w:top w:val="nil"/>
              <w:left w:val="nil"/>
              <w:bottom w:val="nil"/>
              <w:right w:val="nil"/>
            </w:tcBorders>
            <w:shd w:val="clear" w:color="auto" w:fill="auto"/>
            <w:noWrap/>
            <w:vAlign w:val="bottom"/>
            <w:hideMark/>
          </w:tcPr>
          <w:p w14:paraId="21E4FB3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8873E0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762AD5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-0.062***</w:t>
            </w:r>
          </w:p>
        </w:tc>
        <w:tc>
          <w:tcPr>
            <w:tcW w:w="1166" w:type="dxa"/>
            <w:tcBorders>
              <w:top w:val="nil"/>
              <w:left w:val="nil"/>
              <w:bottom w:val="nil"/>
              <w:right w:val="nil"/>
            </w:tcBorders>
            <w:shd w:val="clear" w:color="auto" w:fill="auto"/>
            <w:noWrap/>
            <w:vAlign w:val="bottom"/>
            <w:hideMark/>
          </w:tcPr>
          <w:p w14:paraId="0F9FC70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-0.051***</w:t>
            </w:r>
          </w:p>
        </w:tc>
        <w:tc>
          <w:tcPr>
            <w:tcW w:w="280" w:type="dxa"/>
            <w:tcBorders>
              <w:top w:val="nil"/>
              <w:left w:val="nil"/>
              <w:bottom w:val="nil"/>
              <w:right w:val="nil"/>
            </w:tcBorders>
            <w:shd w:val="clear" w:color="auto" w:fill="auto"/>
            <w:noWrap/>
            <w:vAlign w:val="bottom"/>
            <w:hideMark/>
          </w:tcPr>
          <w:p w14:paraId="7FA43AA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A6A047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039F1E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A02900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c>
          <w:tcPr>
            <w:tcW w:w="1166" w:type="dxa"/>
            <w:tcBorders>
              <w:top w:val="nil"/>
              <w:left w:val="nil"/>
              <w:bottom w:val="nil"/>
              <w:right w:val="nil"/>
            </w:tcBorders>
            <w:shd w:val="clear" w:color="auto" w:fill="auto"/>
            <w:noWrap/>
            <w:vAlign w:val="bottom"/>
            <w:hideMark/>
          </w:tcPr>
          <w:p w14:paraId="0F5D07B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r>
      <w:tr w:rsidR="003C125A" w:rsidRPr="00575674" w14:paraId="2F16A463" w14:textId="77777777" w:rsidTr="003765B5">
        <w:trPr>
          <w:trHeight w:val="144"/>
        </w:trPr>
        <w:tc>
          <w:tcPr>
            <w:tcW w:w="2740" w:type="dxa"/>
            <w:tcBorders>
              <w:top w:val="nil"/>
              <w:left w:val="nil"/>
              <w:bottom w:val="nil"/>
              <w:right w:val="nil"/>
            </w:tcBorders>
            <w:shd w:val="clear" w:color="auto" w:fill="auto"/>
            <w:noWrap/>
            <w:vAlign w:val="bottom"/>
            <w:hideMark/>
          </w:tcPr>
          <w:p w14:paraId="02FF4C5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720321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92F8F8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0A2FF3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1166" w:type="dxa"/>
            <w:tcBorders>
              <w:top w:val="nil"/>
              <w:left w:val="nil"/>
              <w:bottom w:val="nil"/>
              <w:right w:val="nil"/>
            </w:tcBorders>
            <w:shd w:val="clear" w:color="auto" w:fill="auto"/>
            <w:noWrap/>
            <w:vAlign w:val="bottom"/>
            <w:hideMark/>
          </w:tcPr>
          <w:p w14:paraId="4825EFD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280" w:type="dxa"/>
            <w:tcBorders>
              <w:top w:val="nil"/>
              <w:left w:val="nil"/>
              <w:bottom w:val="nil"/>
              <w:right w:val="nil"/>
            </w:tcBorders>
            <w:shd w:val="clear" w:color="auto" w:fill="auto"/>
            <w:noWrap/>
            <w:vAlign w:val="bottom"/>
            <w:hideMark/>
          </w:tcPr>
          <w:p w14:paraId="7270006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DCC205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B01C15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D62D34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534F951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(0.013)</w:t>
            </w:r>
          </w:p>
        </w:tc>
      </w:tr>
      <w:tr w:rsidR="003C125A" w:rsidRPr="00575674" w14:paraId="3D5FE74C" w14:textId="77777777" w:rsidTr="003765B5">
        <w:trPr>
          <w:trHeight w:val="144"/>
        </w:trPr>
        <w:tc>
          <w:tcPr>
            <w:tcW w:w="2740" w:type="dxa"/>
            <w:tcBorders>
              <w:top w:val="nil"/>
              <w:left w:val="nil"/>
              <w:bottom w:val="nil"/>
              <w:right w:val="nil"/>
            </w:tcBorders>
            <w:shd w:val="clear" w:color="auto" w:fill="auto"/>
            <w:noWrap/>
            <w:vAlign w:val="bottom"/>
            <w:hideMark/>
          </w:tcPr>
          <w:p w14:paraId="12AD436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 X Months</w:t>
            </w:r>
          </w:p>
        </w:tc>
        <w:tc>
          <w:tcPr>
            <w:tcW w:w="1166" w:type="dxa"/>
            <w:tcBorders>
              <w:top w:val="nil"/>
              <w:left w:val="nil"/>
              <w:bottom w:val="nil"/>
              <w:right w:val="nil"/>
            </w:tcBorders>
            <w:shd w:val="clear" w:color="auto" w:fill="auto"/>
            <w:noWrap/>
            <w:vAlign w:val="bottom"/>
            <w:hideMark/>
          </w:tcPr>
          <w:p w14:paraId="1C00A82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-0.142***</w:t>
            </w:r>
          </w:p>
        </w:tc>
        <w:tc>
          <w:tcPr>
            <w:tcW w:w="1166" w:type="dxa"/>
            <w:tcBorders>
              <w:top w:val="nil"/>
              <w:left w:val="nil"/>
              <w:bottom w:val="nil"/>
              <w:right w:val="nil"/>
            </w:tcBorders>
            <w:shd w:val="clear" w:color="auto" w:fill="auto"/>
            <w:noWrap/>
            <w:vAlign w:val="bottom"/>
            <w:hideMark/>
          </w:tcPr>
          <w:p w14:paraId="603FCE2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-0.120***</w:t>
            </w:r>
          </w:p>
        </w:tc>
        <w:tc>
          <w:tcPr>
            <w:tcW w:w="1166" w:type="dxa"/>
            <w:tcBorders>
              <w:top w:val="nil"/>
              <w:left w:val="nil"/>
              <w:bottom w:val="nil"/>
              <w:right w:val="nil"/>
            </w:tcBorders>
            <w:shd w:val="clear" w:color="auto" w:fill="auto"/>
            <w:noWrap/>
            <w:vAlign w:val="bottom"/>
            <w:hideMark/>
          </w:tcPr>
          <w:p w14:paraId="0AD4ED9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-0.118***</w:t>
            </w:r>
          </w:p>
        </w:tc>
        <w:tc>
          <w:tcPr>
            <w:tcW w:w="1166" w:type="dxa"/>
            <w:tcBorders>
              <w:top w:val="nil"/>
              <w:left w:val="nil"/>
              <w:bottom w:val="nil"/>
              <w:right w:val="nil"/>
            </w:tcBorders>
            <w:shd w:val="clear" w:color="auto" w:fill="auto"/>
            <w:noWrap/>
            <w:vAlign w:val="bottom"/>
            <w:hideMark/>
          </w:tcPr>
          <w:p w14:paraId="25AC570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-0.110***</w:t>
            </w:r>
          </w:p>
        </w:tc>
        <w:tc>
          <w:tcPr>
            <w:tcW w:w="280" w:type="dxa"/>
            <w:tcBorders>
              <w:top w:val="nil"/>
              <w:left w:val="nil"/>
              <w:bottom w:val="nil"/>
              <w:right w:val="nil"/>
            </w:tcBorders>
            <w:shd w:val="clear" w:color="auto" w:fill="auto"/>
            <w:noWrap/>
            <w:vAlign w:val="bottom"/>
            <w:hideMark/>
          </w:tcPr>
          <w:p w14:paraId="5F93B42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074469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0.013</w:t>
            </w:r>
          </w:p>
        </w:tc>
        <w:tc>
          <w:tcPr>
            <w:tcW w:w="1166" w:type="dxa"/>
            <w:tcBorders>
              <w:top w:val="nil"/>
              <w:left w:val="nil"/>
              <w:bottom w:val="nil"/>
              <w:right w:val="nil"/>
            </w:tcBorders>
            <w:shd w:val="clear" w:color="auto" w:fill="auto"/>
            <w:noWrap/>
            <w:vAlign w:val="bottom"/>
            <w:hideMark/>
          </w:tcPr>
          <w:p w14:paraId="47C4EEB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0.024**</w:t>
            </w:r>
          </w:p>
        </w:tc>
        <w:tc>
          <w:tcPr>
            <w:tcW w:w="1166" w:type="dxa"/>
            <w:tcBorders>
              <w:top w:val="nil"/>
              <w:left w:val="nil"/>
              <w:bottom w:val="nil"/>
              <w:right w:val="nil"/>
            </w:tcBorders>
            <w:shd w:val="clear" w:color="auto" w:fill="auto"/>
            <w:noWrap/>
            <w:vAlign w:val="bottom"/>
            <w:hideMark/>
          </w:tcPr>
          <w:p w14:paraId="6905BBF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0.022*</w:t>
            </w:r>
          </w:p>
        </w:tc>
        <w:tc>
          <w:tcPr>
            <w:tcW w:w="1166" w:type="dxa"/>
            <w:tcBorders>
              <w:top w:val="nil"/>
              <w:left w:val="nil"/>
              <w:bottom w:val="nil"/>
              <w:right w:val="nil"/>
            </w:tcBorders>
            <w:shd w:val="clear" w:color="auto" w:fill="auto"/>
            <w:noWrap/>
            <w:vAlign w:val="bottom"/>
            <w:hideMark/>
          </w:tcPr>
          <w:p w14:paraId="1C09C1E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0.027*</w:t>
            </w:r>
          </w:p>
        </w:tc>
      </w:tr>
      <w:tr w:rsidR="003C125A" w:rsidRPr="00575674" w14:paraId="76BDD01D" w14:textId="77777777" w:rsidTr="003765B5">
        <w:trPr>
          <w:trHeight w:val="144"/>
        </w:trPr>
        <w:tc>
          <w:tcPr>
            <w:tcW w:w="2740" w:type="dxa"/>
            <w:tcBorders>
              <w:top w:val="nil"/>
              <w:left w:val="nil"/>
              <w:bottom w:val="nil"/>
              <w:right w:val="nil"/>
            </w:tcBorders>
            <w:shd w:val="clear" w:color="auto" w:fill="auto"/>
            <w:noWrap/>
            <w:vAlign w:val="bottom"/>
            <w:hideMark/>
          </w:tcPr>
          <w:p w14:paraId="2339338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47B024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5E146DF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50CC3BD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1166" w:type="dxa"/>
            <w:tcBorders>
              <w:top w:val="nil"/>
              <w:left w:val="nil"/>
              <w:bottom w:val="nil"/>
              <w:right w:val="nil"/>
            </w:tcBorders>
            <w:shd w:val="clear" w:color="auto" w:fill="auto"/>
            <w:noWrap/>
            <w:vAlign w:val="bottom"/>
            <w:hideMark/>
          </w:tcPr>
          <w:p w14:paraId="46211C3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280" w:type="dxa"/>
            <w:tcBorders>
              <w:top w:val="nil"/>
              <w:left w:val="nil"/>
              <w:bottom w:val="nil"/>
              <w:right w:val="nil"/>
            </w:tcBorders>
            <w:shd w:val="clear" w:color="auto" w:fill="auto"/>
            <w:noWrap/>
            <w:vAlign w:val="bottom"/>
            <w:hideMark/>
          </w:tcPr>
          <w:p w14:paraId="7F43899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D03825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6AABF48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61D0F6B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(0.013)</w:t>
            </w:r>
          </w:p>
        </w:tc>
        <w:tc>
          <w:tcPr>
            <w:tcW w:w="1166" w:type="dxa"/>
            <w:tcBorders>
              <w:top w:val="nil"/>
              <w:left w:val="nil"/>
              <w:bottom w:val="nil"/>
              <w:right w:val="nil"/>
            </w:tcBorders>
            <w:shd w:val="clear" w:color="auto" w:fill="auto"/>
            <w:noWrap/>
            <w:vAlign w:val="bottom"/>
            <w:hideMark/>
          </w:tcPr>
          <w:p w14:paraId="2894FD1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r>
      <w:tr w:rsidR="003C125A" w:rsidRPr="00575674" w14:paraId="2D060ADB" w14:textId="77777777" w:rsidTr="003765B5">
        <w:trPr>
          <w:trHeight w:val="144"/>
        </w:trPr>
        <w:tc>
          <w:tcPr>
            <w:tcW w:w="2740" w:type="dxa"/>
            <w:tcBorders>
              <w:top w:val="nil"/>
              <w:left w:val="nil"/>
              <w:bottom w:val="nil"/>
              <w:right w:val="nil"/>
            </w:tcBorders>
            <w:shd w:val="clear" w:color="auto" w:fill="auto"/>
            <w:noWrap/>
            <w:vAlign w:val="bottom"/>
            <w:hideMark/>
          </w:tcPr>
          <w:p w14:paraId="6AE5DF4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Black X Months</w:t>
            </w:r>
          </w:p>
        </w:tc>
        <w:tc>
          <w:tcPr>
            <w:tcW w:w="1166" w:type="dxa"/>
            <w:tcBorders>
              <w:top w:val="nil"/>
              <w:left w:val="nil"/>
              <w:bottom w:val="nil"/>
              <w:right w:val="nil"/>
            </w:tcBorders>
            <w:shd w:val="clear" w:color="auto" w:fill="auto"/>
            <w:noWrap/>
            <w:vAlign w:val="bottom"/>
            <w:hideMark/>
          </w:tcPr>
          <w:p w14:paraId="0FB43CB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08993F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-0.026***</w:t>
            </w:r>
          </w:p>
        </w:tc>
        <w:tc>
          <w:tcPr>
            <w:tcW w:w="1166" w:type="dxa"/>
            <w:tcBorders>
              <w:top w:val="nil"/>
              <w:left w:val="nil"/>
              <w:bottom w:val="nil"/>
              <w:right w:val="nil"/>
            </w:tcBorders>
            <w:shd w:val="clear" w:color="auto" w:fill="auto"/>
            <w:noWrap/>
            <w:vAlign w:val="bottom"/>
            <w:hideMark/>
          </w:tcPr>
          <w:p w14:paraId="08FF3F8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-0.031***</w:t>
            </w:r>
          </w:p>
        </w:tc>
        <w:tc>
          <w:tcPr>
            <w:tcW w:w="1166" w:type="dxa"/>
            <w:tcBorders>
              <w:top w:val="nil"/>
              <w:left w:val="nil"/>
              <w:bottom w:val="nil"/>
              <w:right w:val="nil"/>
            </w:tcBorders>
            <w:shd w:val="clear" w:color="auto" w:fill="auto"/>
            <w:noWrap/>
            <w:vAlign w:val="bottom"/>
            <w:hideMark/>
          </w:tcPr>
          <w:p w14:paraId="4334159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-0.033***</w:t>
            </w:r>
          </w:p>
        </w:tc>
        <w:tc>
          <w:tcPr>
            <w:tcW w:w="280" w:type="dxa"/>
            <w:tcBorders>
              <w:top w:val="nil"/>
              <w:left w:val="nil"/>
              <w:bottom w:val="nil"/>
              <w:right w:val="nil"/>
            </w:tcBorders>
            <w:shd w:val="clear" w:color="auto" w:fill="auto"/>
            <w:noWrap/>
            <w:vAlign w:val="bottom"/>
            <w:hideMark/>
          </w:tcPr>
          <w:p w14:paraId="402D715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A61D98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6E27EA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3A21EDD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42AE1FC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-0.013</w:t>
            </w:r>
          </w:p>
        </w:tc>
      </w:tr>
      <w:tr w:rsidR="003C125A" w:rsidRPr="00575674" w14:paraId="1D03D0A8" w14:textId="77777777" w:rsidTr="003765B5">
        <w:trPr>
          <w:trHeight w:val="144"/>
        </w:trPr>
        <w:tc>
          <w:tcPr>
            <w:tcW w:w="2740" w:type="dxa"/>
            <w:tcBorders>
              <w:top w:val="nil"/>
              <w:left w:val="nil"/>
              <w:bottom w:val="nil"/>
              <w:right w:val="nil"/>
            </w:tcBorders>
            <w:shd w:val="clear" w:color="auto" w:fill="auto"/>
            <w:noWrap/>
            <w:vAlign w:val="bottom"/>
            <w:hideMark/>
          </w:tcPr>
          <w:p w14:paraId="5BDB4D2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72C741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F6F624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7F1A7DF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366002D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280" w:type="dxa"/>
            <w:tcBorders>
              <w:top w:val="nil"/>
              <w:left w:val="nil"/>
              <w:bottom w:val="nil"/>
              <w:right w:val="nil"/>
            </w:tcBorders>
            <w:shd w:val="clear" w:color="auto" w:fill="auto"/>
            <w:noWrap/>
            <w:vAlign w:val="bottom"/>
            <w:hideMark/>
          </w:tcPr>
          <w:p w14:paraId="1C5ABBB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FE036B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7A0FA0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35A3D02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68764A0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r>
      <w:tr w:rsidR="003C125A" w:rsidRPr="00575674" w14:paraId="09FC0586" w14:textId="77777777" w:rsidTr="003765B5">
        <w:trPr>
          <w:trHeight w:val="144"/>
        </w:trPr>
        <w:tc>
          <w:tcPr>
            <w:tcW w:w="2740" w:type="dxa"/>
            <w:tcBorders>
              <w:top w:val="nil"/>
              <w:left w:val="nil"/>
              <w:bottom w:val="nil"/>
              <w:right w:val="nil"/>
            </w:tcBorders>
            <w:shd w:val="clear" w:color="auto" w:fill="auto"/>
            <w:noWrap/>
            <w:vAlign w:val="bottom"/>
            <w:hideMark/>
          </w:tcPr>
          <w:p w14:paraId="3668812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Black X Months</w:t>
            </w:r>
          </w:p>
        </w:tc>
        <w:tc>
          <w:tcPr>
            <w:tcW w:w="1166" w:type="dxa"/>
            <w:tcBorders>
              <w:top w:val="nil"/>
              <w:left w:val="nil"/>
              <w:bottom w:val="nil"/>
              <w:right w:val="nil"/>
            </w:tcBorders>
            <w:shd w:val="clear" w:color="auto" w:fill="auto"/>
            <w:noWrap/>
            <w:vAlign w:val="bottom"/>
            <w:hideMark/>
          </w:tcPr>
          <w:p w14:paraId="622F203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4F2B0A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D708B2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1166" w:type="dxa"/>
            <w:tcBorders>
              <w:top w:val="nil"/>
              <w:left w:val="nil"/>
              <w:bottom w:val="nil"/>
              <w:right w:val="nil"/>
            </w:tcBorders>
            <w:shd w:val="clear" w:color="auto" w:fill="auto"/>
            <w:noWrap/>
            <w:vAlign w:val="bottom"/>
            <w:hideMark/>
          </w:tcPr>
          <w:p w14:paraId="51973AB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280" w:type="dxa"/>
            <w:tcBorders>
              <w:top w:val="nil"/>
              <w:left w:val="nil"/>
              <w:bottom w:val="nil"/>
              <w:right w:val="nil"/>
            </w:tcBorders>
            <w:shd w:val="clear" w:color="auto" w:fill="auto"/>
            <w:noWrap/>
            <w:vAlign w:val="bottom"/>
            <w:hideMark/>
          </w:tcPr>
          <w:p w14:paraId="31B59A9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EF8473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5D17B0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0687D4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-0.003</w:t>
            </w:r>
          </w:p>
        </w:tc>
        <w:tc>
          <w:tcPr>
            <w:tcW w:w="1166" w:type="dxa"/>
            <w:tcBorders>
              <w:top w:val="nil"/>
              <w:left w:val="nil"/>
              <w:bottom w:val="nil"/>
              <w:right w:val="nil"/>
            </w:tcBorders>
            <w:shd w:val="clear" w:color="auto" w:fill="auto"/>
            <w:noWrap/>
            <w:vAlign w:val="bottom"/>
            <w:hideMark/>
          </w:tcPr>
          <w:p w14:paraId="039BC5B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r>
      <w:tr w:rsidR="003C125A" w:rsidRPr="00575674" w14:paraId="169CF827" w14:textId="77777777" w:rsidTr="003765B5">
        <w:trPr>
          <w:trHeight w:val="144"/>
        </w:trPr>
        <w:tc>
          <w:tcPr>
            <w:tcW w:w="2740" w:type="dxa"/>
            <w:tcBorders>
              <w:top w:val="nil"/>
              <w:left w:val="nil"/>
              <w:bottom w:val="nil"/>
              <w:right w:val="nil"/>
            </w:tcBorders>
            <w:shd w:val="clear" w:color="auto" w:fill="auto"/>
            <w:noWrap/>
            <w:vAlign w:val="bottom"/>
            <w:hideMark/>
          </w:tcPr>
          <w:p w14:paraId="246CA09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658F86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E3E487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66E7D7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17CFB9E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280" w:type="dxa"/>
            <w:tcBorders>
              <w:top w:val="nil"/>
              <w:left w:val="nil"/>
              <w:bottom w:val="nil"/>
              <w:right w:val="nil"/>
            </w:tcBorders>
            <w:shd w:val="clear" w:color="auto" w:fill="auto"/>
            <w:noWrap/>
            <w:vAlign w:val="bottom"/>
            <w:hideMark/>
          </w:tcPr>
          <w:p w14:paraId="171AFEC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1ACCC7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D2BF51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A65B49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2ACD074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r>
      <w:tr w:rsidR="003C125A" w:rsidRPr="00575674" w14:paraId="47C880DB" w14:textId="77777777" w:rsidTr="003765B5">
        <w:trPr>
          <w:trHeight w:val="144"/>
        </w:trPr>
        <w:tc>
          <w:tcPr>
            <w:tcW w:w="2740" w:type="dxa"/>
            <w:tcBorders>
              <w:top w:val="nil"/>
              <w:left w:val="nil"/>
              <w:bottom w:val="nil"/>
              <w:right w:val="nil"/>
            </w:tcBorders>
            <w:shd w:val="clear" w:color="auto" w:fill="auto"/>
            <w:noWrap/>
            <w:vAlign w:val="bottom"/>
            <w:hideMark/>
          </w:tcPr>
          <w:p w14:paraId="1EE89CF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CDAEE1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5EE0A2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80873C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74E6B9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46815E1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C03459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49266C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F7E034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04FFDCC" w14:textId="77777777" w:rsidR="003C125A" w:rsidRPr="00575674" w:rsidRDefault="003C125A" w:rsidP="003765B5">
            <w:pPr>
              <w:spacing w:after="0" w:line="240" w:lineRule="auto"/>
              <w:rPr>
                <w:rFonts w:ascii="Times New Roman" w:eastAsia="Times New Roman" w:hAnsi="Times New Roman" w:cs="Times New Roman"/>
                <w:sz w:val="20"/>
                <w:szCs w:val="20"/>
              </w:rPr>
            </w:pPr>
          </w:p>
        </w:tc>
      </w:tr>
      <w:tr w:rsidR="003C125A" w:rsidRPr="00575674" w14:paraId="55C5F065" w14:textId="77777777" w:rsidTr="003765B5">
        <w:trPr>
          <w:trHeight w:val="144"/>
        </w:trPr>
        <w:tc>
          <w:tcPr>
            <w:tcW w:w="2740" w:type="dxa"/>
            <w:tcBorders>
              <w:top w:val="nil"/>
              <w:left w:val="nil"/>
              <w:bottom w:val="nil"/>
              <w:right w:val="nil"/>
            </w:tcBorders>
            <w:shd w:val="clear" w:color="auto" w:fill="auto"/>
            <w:noWrap/>
            <w:vAlign w:val="bottom"/>
            <w:hideMark/>
          </w:tcPr>
          <w:p w14:paraId="7204343D"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White Intercept SD (L2)</w:t>
            </w:r>
          </w:p>
        </w:tc>
        <w:tc>
          <w:tcPr>
            <w:tcW w:w="1166" w:type="dxa"/>
            <w:tcBorders>
              <w:top w:val="nil"/>
              <w:left w:val="nil"/>
              <w:bottom w:val="nil"/>
              <w:right w:val="nil"/>
            </w:tcBorders>
            <w:shd w:val="clear" w:color="auto" w:fill="auto"/>
            <w:noWrap/>
            <w:vAlign w:val="bottom"/>
            <w:hideMark/>
          </w:tcPr>
          <w:p w14:paraId="2654EA7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14.42</w:t>
            </w:r>
          </w:p>
        </w:tc>
        <w:tc>
          <w:tcPr>
            <w:tcW w:w="1166" w:type="dxa"/>
            <w:tcBorders>
              <w:top w:val="nil"/>
              <w:left w:val="nil"/>
              <w:bottom w:val="nil"/>
              <w:right w:val="nil"/>
            </w:tcBorders>
            <w:shd w:val="clear" w:color="auto" w:fill="auto"/>
            <w:noWrap/>
            <w:vAlign w:val="bottom"/>
            <w:hideMark/>
          </w:tcPr>
          <w:p w14:paraId="22B3BD0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14.42</w:t>
            </w:r>
          </w:p>
        </w:tc>
        <w:tc>
          <w:tcPr>
            <w:tcW w:w="1166" w:type="dxa"/>
            <w:tcBorders>
              <w:top w:val="nil"/>
              <w:left w:val="nil"/>
              <w:bottom w:val="nil"/>
              <w:right w:val="nil"/>
            </w:tcBorders>
            <w:shd w:val="clear" w:color="auto" w:fill="auto"/>
            <w:noWrap/>
            <w:vAlign w:val="bottom"/>
            <w:hideMark/>
          </w:tcPr>
          <w:p w14:paraId="6468BC8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14.42</w:t>
            </w:r>
          </w:p>
        </w:tc>
        <w:tc>
          <w:tcPr>
            <w:tcW w:w="1166" w:type="dxa"/>
            <w:tcBorders>
              <w:top w:val="nil"/>
              <w:left w:val="nil"/>
              <w:bottom w:val="nil"/>
              <w:right w:val="nil"/>
            </w:tcBorders>
            <w:shd w:val="clear" w:color="auto" w:fill="auto"/>
            <w:noWrap/>
            <w:vAlign w:val="bottom"/>
            <w:hideMark/>
          </w:tcPr>
          <w:p w14:paraId="21150C8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14.43</w:t>
            </w:r>
          </w:p>
        </w:tc>
        <w:tc>
          <w:tcPr>
            <w:tcW w:w="280" w:type="dxa"/>
            <w:tcBorders>
              <w:top w:val="nil"/>
              <w:left w:val="nil"/>
              <w:bottom w:val="nil"/>
              <w:right w:val="nil"/>
            </w:tcBorders>
            <w:shd w:val="clear" w:color="auto" w:fill="auto"/>
            <w:noWrap/>
            <w:vAlign w:val="bottom"/>
            <w:hideMark/>
          </w:tcPr>
          <w:p w14:paraId="3F8DE16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10CB76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12.81</w:t>
            </w:r>
          </w:p>
        </w:tc>
        <w:tc>
          <w:tcPr>
            <w:tcW w:w="1166" w:type="dxa"/>
            <w:tcBorders>
              <w:top w:val="nil"/>
              <w:left w:val="nil"/>
              <w:bottom w:val="nil"/>
              <w:right w:val="nil"/>
            </w:tcBorders>
            <w:shd w:val="clear" w:color="auto" w:fill="auto"/>
            <w:noWrap/>
            <w:vAlign w:val="bottom"/>
            <w:hideMark/>
          </w:tcPr>
          <w:p w14:paraId="1FE5EBB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12.81</w:t>
            </w:r>
          </w:p>
        </w:tc>
        <w:tc>
          <w:tcPr>
            <w:tcW w:w="1166" w:type="dxa"/>
            <w:tcBorders>
              <w:top w:val="nil"/>
              <w:left w:val="nil"/>
              <w:bottom w:val="nil"/>
              <w:right w:val="nil"/>
            </w:tcBorders>
            <w:shd w:val="clear" w:color="auto" w:fill="auto"/>
            <w:noWrap/>
            <w:vAlign w:val="bottom"/>
            <w:hideMark/>
          </w:tcPr>
          <w:p w14:paraId="52900BB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12.81</w:t>
            </w:r>
          </w:p>
        </w:tc>
        <w:tc>
          <w:tcPr>
            <w:tcW w:w="1166" w:type="dxa"/>
            <w:tcBorders>
              <w:top w:val="nil"/>
              <w:left w:val="nil"/>
              <w:bottom w:val="nil"/>
              <w:right w:val="nil"/>
            </w:tcBorders>
            <w:shd w:val="clear" w:color="auto" w:fill="auto"/>
            <w:noWrap/>
            <w:vAlign w:val="bottom"/>
            <w:hideMark/>
          </w:tcPr>
          <w:p w14:paraId="7B1E559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12.81</w:t>
            </w:r>
          </w:p>
        </w:tc>
      </w:tr>
      <w:tr w:rsidR="003C125A" w:rsidRPr="00575674" w14:paraId="15003430" w14:textId="77777777" w:rsidTr="003765B5">
        <w:trPr>
          <w:trHeight w:val="144"/>
        </w:trPr>
        <w:tc>
          <w:tcPr>
            <w:tcW w:w="2740" w:type="dxa"/>
            <w:tcBorders>
              <w:top w:val="nil"/>
              <w:left w:val="nil"/>
              <w:bottom w:val="nil"/>
              <w:right w:val="nil"/>
            </w:tcBorders>
            <w:shd w:val="clear" w:color="auto" w:fill="auto"/>
            <w:noWrap/>
            <w:vAlign w:val="bottom"/>
            <w:hideMark/>
          </w:tcPr>
          <w:p w14:paraId="25A4469B"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Slope SD (L2)</w:t>
            </w:r>
          </w:p>
        </w:tc>
        <w:tc>
          <w:tcPr>
            <w:tcW w:w="1166" w:type="dxa"/>
            <w:tcBorders>
              <w:top w:val="nil"/>
              <w:left w:val="nil"/>
              <w:bottom w:val="nil"/>
              <w:right w:val="nil"/>
            </w:tcBorders>
            <w:shd w:val="clear" w:color="auto" w:fill="auto"/>
            <w:noWrap/>
            <w:vAlign w:val="bottom"/>
            <w:hideMark/>
          </w:tcPr>
          <w:p w14:paraId="2A35821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1166" w:type="dxa"/>
            <w:tcBorders>
              <w:top w:val="nil"/>
              <w:left w:val="nil"/>
              <w:bottom w:val="nil"/>
              <w:right w:val="nil"/>
            </w:tcBorders>
            <w:shd w:val="clear" w:color="auto" w:fill="auto"/>
            <w:noWrap/>
            <w:vAlign w:val="bottom"/>
            <w:hideMark/>
          </w:tcPr>
          <w:p w14:paraId="61CBDD9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1166" w:type="dxa"/>
            <w:tcBorders>
              <w:top w:val="nil"/>
              <w:left w:val="nil"/>
              <w:bottom w:val="nil"/>
              <w:right w:val="nil"/>
            </w:tcBorders>
            <w:shd w:val="clear" w:color="auto" w:fill="auto"/>
            <w:noWrap/>
            <w:vAlign w:val="bottom"/>
            <w:hideMark/>
          </w:tcPr>
          <w:p w14:paraId="650160D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1166" w:type="dxa"/>
            <w:tcBorders>
              <w:top w:val="nil"/>
              <w:left w:val="nil"/>
              <w:bottom w:val="nil"/>
              <w:right w:val="nil"/>
            </w:tcBorders>
            <w:shd w:val="clear" w:color="auto" w:fill="auto"/>
            <w:noWrap/>
            <w:vAlign w:val="bottom"/>
            <w:hideMark/>
          </w:tcPr>
          <w:p w14:paraId="00EC262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280" w:type="dxa"/>
            <w:tcBorders>
              <w:top w:val="nil"/>
              <w:left w:val="nil"/>
              <w:bottom w:val="nil"/>
              <w:right w:val="nil"/>
            </w:tcBorders>
            <w:shd w:val="clear" w:color="auto" w:fill="auto"/>
            <w:noWrap/>
            <w:vAlign w:val="bottom"/>
            <w:hideMark/>
          </w:tcPr>
          <w:p w14:paraId="7E80025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FE7174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c>
          <w:tcPr>
            <w:tcW w:w="1166" w:type="dxa"/>
            <w:tcBorders>
              <w:top w:val="nil"/>
              <w:left w:val="nil"/>
              <w:bottom w:val="nil"/>
              <w:right w:val="nil"/>
            </w:tcBorders>
            <w:shd w:val="clear" w:color="auto" w:fill="auto"/>
            <w:noWrap/>
            <w:vAlign w:val="bottom"/>
            <w:hideMark/>
          </w:tcPr>
          <w:p w14:paraId="2F74E96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c>
          <w:tcPr>
            <w:tcW w:w="1166" w:type="dxa"/>
            <w:tcBorders>
              <w:top w:val="nil"/>
              <w:left w:val="nil"/>
              <w:bottom w:val="nil"/>
              <w:right w:val="nil"/>
            </w:tcBorders>
            <w:shd w:val="clear" w:color="auto" w:fill="auto"/>
            <w:noWrap/>
            <w:vAlign w:val="bottom"/>
            <w:hideMark/>
          </w:tcPr>
          <w:p w14:paraId="332B738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c>
          <w:tcPr>
            <w:tcW w:w="1166" w:type="dxa"/>
            <w:tcBorders>
              <w:top w:val="nil"/>
              <w:left w:val="nil"/>
              <w:bottom w:val="nil"/>
              <w:right w:val="nil"/>
            </w:tcBorders>
            <w:shd w:val="clear" w:color="auto" w:fill="auto"/>
            <w:noWrap/>
            <w:vAlign w:val="bottom"/>
            <w:hideMark/>
          </w:tcPr>
          <w:p w14:paraId="24FCE59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r>
      <w:tr w:rsidR="003C125A" w:rsidRPr="00575674" w14:paraId="31750F21" w14:textId="77777777" w:rsidTr="003765B5">
        <w:trPr>
          <w:trHeight w:val="144"/>
        </w:trPr>
        <w:tc>
          <w:tcPr>
            <w:tcW w:w="2740" w:type="dxa"/>
            <w:tcBorders>
              <w:top w:val="nil"/>
              <w:left w:val="nil"/>
              <w:bottom w:val="nil"/>
              <w:right w:val="nil"/>
            </w:tcBorders>
            <w:shd w:val="clear" w:color="auto" w:fill="auto"/>
            <w:noWrap/>
            <w:vAlign w:val="bottom"/>
            <w:hideMark/>
          </w:tcPr>
          <w:p w14:paraId="43DECB9C"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White Intercept SD (L3)</w:t>
            </w:r>
          </w:p>
        </w:tc>
        <w:tc>
          <w:tcPr>
            <w:tcW w:w="1166" w:type="dxa"/>
            <w:tcBorders>
              <w:top w:val="nil"/>
              <w:left w:val="nil"/>
              <w:bottom w:val="nil"/>
              <w:right w:val="nil"/>
            </w:tcBorders>
            <w:shd w:val="clear" w:color="auto" w:fill="auto"/>
            <w:noWrap/>
            <w:vAlign w:val="bottom"/>
            <w:hideMark/>
          </w:tcPr>
          <w:p w14:paraId="5536060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7.92</w:t>
            </w:r>
          </w:p>
        </w:tc>
        <w:tc>
          <w:tcPr>
            <w:tcW w:w="1166" w:type="dxa"/>
            <w:tcBorders>
              <w:top w:val="nil"/>
              <w:left w:val="nil"/>
              <w:bottom w:val="nil"/>
              <w:right w:val="nil"/>
            </w:tcBorders>
            <w:shd w:val="clear" w:color="auto" w:fill="auto"/>
            <w:noWrap/>
            <w:vAlign w:val="bottom"/>
            <w:hideMark/>
          </w:tcPr>
          <w:p w14:paraId="1491F2A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7.92</w:t>
            </w:r>
          </w:p>
        </w:tc>
        <w:tc>
          <w:tcPr>
            <w:tcW w:w="1166" w:type="dxa"/>
            <w:tcBorders>
              <w:top w:val="nil"/>
              <w:left w:val="nil"/>
              <w:bottom w:val="nil"/>
              <w:right w:val="nil"/>
            </w:tcBorders>
            <w:shd w:val="clear" w:color="auto" w:fill="auto"/>
            <w:noWrap/>
            <w:vAlign w:val="bottom"/>
            <w:hideMark/>
          </w:tcPr>
          <w:p w14:paraId="3E173F7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6.93</w:t>
            </w:r>
          </w:p>
        </w:tc>
        <w:tc>
          <w:tcPr>
            <w:tcW w:w="1166" w:type="dxa"/>
            <w:tcBorders>
              <w:top w:val="nil"/>
              <w:left w:val="nil"/>
              <w:bottom w:val="nil"/>
              <w:right w:val="nil"/>
            </w:tcBorders>
            <w:shd w:val="clear" w:color="auto" w:fill="auto"/>
            <w:noWrap/>
            <w:vAlign w:val="bottom"/>
            <w:hideMark/>
          </w:tcPr>
          <w:p w14:paraId="1CEAC50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5.58</w:t>
            </w:r>
          </w:p>
        </w:tc>
        <w:tc>
          <w:tcPr>
            <w:tcW w:w="280" w:type="dxa"/>
            <w:tcBorders>
              <w:top w:val="nil"/>
              <w:left w:val="nil"/>
              <w:bottom w:val="nil"/>
              <w:right w:val="nil"/>
            </w:tcBorders>
            <w:shd w:val="clear" w:color="auto" w:fill="auto"/>
            <w:noWrap/>
            <w:vAlign w:val="bottom"/>
            <w:hideMark/>
          </w:tcPr>
          <w:p w14:paraId="7595364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4FCCA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6.40</w:t>
            </w:r>
          </w:p>
        </w:tc>
        <w:tc>
          <w:tcPr>
            <w:tcW w:w="1166" w:type="dxa"/>
            <w:tcBorders>
              <w:top w:val="nil"/>
              <w:left w:val="nil"/>
              <w:bottom w:val="nil"/>
              <w:right w:val="nil"/>
            </w:tcBorders>
            <w:shd w:val="clear" w:color="auto" w:fill="auto"/>
            <w:noWrap/>
            <w:vAlign w:val="bottom"/>
            <w:hideMark/>
          </w:tcPr>
          <w:p w14:paraId="286B2FE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6.40</w:t>
            </w:r>
          </w:p>
        </w:tc>
        <w:tc>
          <w:tcPr>
            <w:tcW w:w="1166" w:type="dxa"/>
            <w:tcBorders>
              <w:top w:val="nil"/>
              <w:left w:val="nil"/>
              <w:bottom w:val="nil"/>
              <w:right w:val="nil"/>
            </w:tcBorders>
            <w:shd w:val="clear" w:color="auto" w:fill="auto"/>
            <w:noWrap/>
            <w:vAlign w:val="bottom"/>
            <w:hideMark/>
          </w:tcPr>
          <w:p w14:paraId="3319C04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5.57</w:t>
            </w:r>
          </w:p>
        </w:tc>
        <w:tc>
          <w:tcPr>
            <w:tcW w:w="1166" w:type="dxa"/>
            <w:tcBorders>
              <w:top w:val="nil"/>
              <w:left w:val="nil"/>
              <w:bottom w:val="nil"/>
              <w:right w:val="nil"/>
            </w:tcBorders>
            <w:shd w:val="clear" w:color="auto" w:fill="auto"/>
            <w:noWrap/>
            <w:vAlign w:val="bottom"/>
            <w:hideMark/>
          </w:tcPr>
          <w:p w14:paraId="7DF169C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4.64</w:t>
            </w:r>
          </w:p>
        </w:tc>
      </w:tr>
      <w:tr w:rsidR="003C125A" w:rsidRPr="00575674" w14:paraId="5769AE5A" w14:textId="77777777" w:rsidTr="003765B5">
        <w:trPr>
          <w:trHeight w:val="144"/>
        </w:trPr>
        <w:tc>
          <w:tcPr>
            <w:tcW w:w="2740" w:type="dxa"/>
            <w:tcBorders>
              <w:top w:val="nil"/>
              <w:left w:val="nil"/>
              <w:bottom w:val="nil"/>
              <w:right w:val="nil"/>
            </w:tcBorders>
            <w:shd w:val="clear" w:color="auto" w:fill="auto"/>
            <w:noWrap/>
            <w:vAlign w:val="bottom"/>
            <w:hideMark/>
          </w:tcPr>
          <w:p w14:paraId="72D2323D"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BW Gap SD (L3)</w:t>
            </w:r>
          </w:p>
        </w:tc>
        <w:tc>
          <w:tcPr>
            <w:tcW w:w="1166" w:type="dxa"/>
            <w:tcBorders>
              <w:top w:val="nil"/>
              <w:left w:val="nil"/>
              <w:bottom w:val="nil"/>
              <w:right w:val="nil"/>
            </w:tcBorders>
            <w:shd w:val="clear" w:color="auto" w:fill="auto"/>
            <w:noWrap/>
            <w:vAlign w:val="bottom"/>
            <w:hideMark/>
          </w:tcPr>
          <w:p w14:paraId="04DE326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4.65</w:t>
            </w:r>
          </w:p>
        </w:tc>
        <w:tc>
          <w:tcPr>
            <w:tcW w:w="1166" w:type="dxa"/>
            <w:tcBorders>
              <w:top w:val="nil"/>
              <w:left w:val="nil"/>
              <w:bottom w:val="nil"/>
              <w:right w:val="nil"/>
            </w:tcBorders>
            <w:shd w:val="clear" w:color="auto" w:fill="auto"/>
            <w:noWrap/>
            <w:vAlign w:val="bottom"/>
            <w:hideMark/>
          </w:tcPr>
          <w:p w14:paraId="5B40E7D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4.49</w:t>
            </w:r>
          </w:p>
        </w:tc>
        <w:tc>
          <w:tcPr>
            <w:tcW w:w="1166" w:type="dxa"/>
            <w:tcBorders>
              <w:top w:val="nil"/>
              <w:left w:val="nil"/>
              <w:bottom w:val="nil"/>
              <w:right w:val="nil"/>
            </w:tcBorders>
            <w:shd w:val="clear" w:color="auto" w:fill="auto"/>
            <w:noWrap/>
            <w:vAlign w:val="bottom"/>
            <w:hideMark/>
          </w:tcPr>
          <w:p w14:paraId="640B336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4.24</w:t>
            </w:r>
          </w:p>
        </w:tc>
        <w:tc>
          <w:tcPr>
            <w:tcW w:w="1166" w:type="dxa"/>
            <w:tcBorders>
              <w:top w:val="nil"/>
              <w:left w:val="nil"/>
              <w:bottom w:val="nil"/>
              <w:right w:val="nil"/>
            </w:tcBorders>
            <w:shd w:val="clear" w:color="auto" w:fill="auto"/>
            <w:noWrap/>
            <w:vAlign w:val="bottom"/>
            <w:hideMark/>
          </w:tcPr>
          <w:p w14:paraId="1CC0639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4.15</w:t>
            </w:r>
          </w:p>
        </w:tc>
        <w:tc>
          <w:tcPr>
            <w:tcW w:w="280" w:type="dxa"/>
            <w:tcBorders>
              <w:top w:val="nil"/>
              <w:left w:val="nil"/>
              <w:bottom w:val="nil"/>
              <w:right w:val="nil"/>
            </w:tcBorders>
            <w:shd w:val="clear" w:color="auto" w:fill="auto"/>
            <w:noWrap/>
            <w:vAlign w:val="bottom"/>
            <w:hideMark/>
          </w:tcPr>
          <w:p w14:paraId="1BB8876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12EFFB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4.11</w:t>
            </w:r>
          </w:p>
        </w:tc>
        <w:tc>
          <w:tcPr>
            <w:tcW w:w="1166" w:type="dxa"/>
            <w:tcBorders>
              <w:top w:val="nil"/>
              <w:left w:val="nil"/>
              <w:bottom w:val="nil"/>
              <w:right w:val="nil"/>
            </w:tcBorders>
            <w:shd w:val="clear" w:color="auto" w:fill="auto"/>
            <w:noWrap/>
            <w:vAlign w:val="bottom"/>
            <w:hideMark/>
          </w:tcPr>
          <w:p w14:paraId="5315CB8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3.89</w:t>
            </w:r>
          </w:p>
        </w:tc>
        <w:tc>
          <w:tcPr>
            <w:tcW w:w="1166" w:type="dxa"/>
            <w:tcBorders>
              <w:top w:val="nil"/>
              <w:left w:val="nil"/>
              <w:bottom w:val="nil"/>
              <w:right w:val="nil"/>
            </w:tcBorders>
            <w:shd w:val="clear" w:color="auto" w:fill="auto"/>
            <w:noWrap/>
            <w:vAlign w:val="bottom"/>
            <w:hideMark/>
          </w:tcPr>
          <w:p w14:paraId="062DDA0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3.69</w:t>
            </w:r>
          </w:p>
        </w:tc>
        <w:tc>
          <w:tcPr>
            <w:tcW w:w="1166" w:type="dxa"/>
            <w:tcBorders>
              <w:top w:val="nil"/>
              <w:left w:val="nil"/>
              <w:bottom w:val="nil"/>
              <w:right w:val="nil"/>
            </w:tcBorders>
            <w:shd w:val="clear" w:color="auto" w:fill="auto"/>
            <w:noWrap/>
            <w:vAlign w:val="bottom"/>
            <w:hideMark/>
          </w:tcPr>
          <w:p w14:paraId="28120C2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3.71</w:t>
            </w:r>
          </w:p>
        </w:tc>
      </w:tr>
      <w:tr w:rsidR="003C125A" w:rsidRPr="00575674" w14:paraId="3262A298" w14:textId="77777777" w:rsidTr="003765B5">
        <w:trPr>
          <w:trHeight w:val="144"/>
        </w:trPr>
        <w:tc>
          <w:tcPr>
            <w:tcW w:w="2740" w:type="dxa"/>
            <w:tcBorders>
              <w:top w:val="nil"/>
              <w:left w:val="nil"/>
              <w:right w:val="nil"/>
            </w:tcBorders>
            <w:shd w:val="clear" w:color="auto" w:fill="auto"/>
            <w:noWrap/>
            <w:vAlign w:val="bottom"/>
            <w:hideMark/>
          </w:tcPr>
          <w:p w14:paraId="0C529FA5"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Slope SD (L3)</w:t>
            </w:r>
          </w:p>
        </w:tc>
        <w:tc>
          <w:tcPr>
            <w:tcW w:w="1166" w:type="dxa"/>
            <w:tcBorders>
              <w:top w:val="nil"/>
              <w:left w:val="nil"/>
              <w:right w:val="nil"/>
            </w:tcBorders>
            <w:shd w:val="clear" w:color="auto" w:fill="auto"/>
            <w:noWrap/>
            <w:vAlign w:val="bottom"/>
            <w:hideMark/>
          </w:tcPr>
          <w:p w14:paraId="58C3347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0.32</w:t>
            </w:r>
          </w:p>
        </w:tc>
        <w:tc>
          <w:tcPr>
            <w:tcW w:w="1166" w:type="dxa"/>
            <w:tcBorders>
              <w:top w:val="nil"/>
              <w:left w:val="nil"/>
              <w:right w:val="nil"/>
            </w:tcBorders>
            <w:shd w:val="clear" w:color="auto" w:fill="auto"/>
            <w:noWrap/>
            <w:vAlign w:val="bottom"/>
            <w:hideMark/>
          </w:tcPr>
          <w:p w14:paraId="53C0838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0.32</w:t>
            </w:r>
          </w:p>
        </w:tc>
        <w:tc>
          <w:tcPr>
            <w:tcW w:w="1166" w:type="dxa"/>
            <w:tcBorders>
              <w:top w:val="nil"/>
              <w:left w:val="nil"/>
              <w:right w:val="nil"/>
            </w:tcBorders>
            <w:shd w:val="clear" w:color="auto" w:fill="auto"/>
            <w:noWrap/>
            <w:vAlign w:val="bottom"/>
            <w:hideMark/>
          </w:tcPr>
          <w:p w14:paraId="1B83E5F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1166" w:type="dxa"/>
            <w:tcBorders>
              <w:top w:val="nil"/>
              <w:left w:val="nil"/>
              <w:right w:val="nil"/>
            </w:tcBorders>
            <w:shd w:val="clear" w:color="auto" w:fill="auto"/>
            <w:noWrap/>
            <w:vAlign w:val="bottom"/>
            <w:hideMark/>
          </w:tcPr>
          <w:p w14:paraId="2E1AB0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280" w:type="dxa"/>
            <w:tcBorders>
              <w:top w:val="nil"/>
              <w:left w:val="nil"/>
              <w:right w:val="nil"/>
            </w:tcBorders>
            <w:shd w:val="clear" w:color="auto" w:fill="auto"/>
            <w:noWrap/>
            <w:vAlign w:val="bottom"/>
            <w:hideMark/>
          </w:tcPr>
          <w:p w14:paraId="50F750F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right w:val="nil"/>
            </w:tcBorders>
            <w:shd w:val="clear" w:color="auto" w:fill="auto"/>
            <w:noWrap/>
            <w:vAlign w:val="bottom"/>
            <w:hideMark/>
          </w:tcPr>
          <w:p w14:paraId="3AEA790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0.32</w:t>
            </w:r>
          </w:p>
        </w:tc>
        <w:tc>
          <w:tcPr>
            <w:tcW w:w="1166" w:type="dxa"/>
            <w:tcBorders>
              <w:top w:val="nil"/>
              <w:left w:val="nil"/>
              <w:right w:val="nil"/>
            </w:tcBorders>
            <w:shd w:val="clear" w:color="auto" w:fill="auto"/>
            <w:noWrap/>
            <w:vAlign w:val="bottom"/>
            <w:hideMark/>
          </w:tcPr>
          <w:p w14:paraId="50313B0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0.32</w:t>
            </w:r>
          </w:p>
        </w:tc>
        <w:tc>
          <w:tcPr>
            <w:tcW w:w="1166" w:type="dxa"/>
            <w:tcBorders>
              <w:top w:val="nil"/>
              <w:left w:val="nil"/>
              <w:right w:val="nil"/>
            </w:tcBorders>
            <w:shd w:val="clear" w:color="auto" w:fill="auto"/>
            <w:noWrap/>
            <w:vAlign w:val="bottom"/>
            <w:hideMark/>
          </w:tcPr>
          <w:p w14:paraId="0BB2A50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0.32</w:t>
            </w:r>
          </w:p>
        </w:tc>
        <w:tc>
          <w:tcPr>
            <w:tcW w:w="1166" w:type="dxa"/>
            <w:tcBorders>
              <w:top w:val="nil"/>
              <w:left w:val="nil"/>
              <w:right w:val="nil"/>
            </w:tcBorders>
            <w:shd w:val="clear" w:color="auto" w:fill="auto"/>
            <w:noWrap/>
            <w:vAlign w:val="bottom"/>
            <w:hideMark/>
          </w:tcPr>
          <w:p w14:paraId="5F71F8C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r>
      <w:tr w:rsidR="003C125A" w:rsidRPr="00575674" w14:paraId="31135718" w14:textId="77777777" w:rsidTr="003765B5">
        <w:trPr>
          <w:trHeight w:val="144"/>
        </w:trPr>
        <w:tc>
          <w:tcPr>
            <w:tcW w:w="2740" w:type="dxa"/>
            <w:tcBorders>
              <w:top w:val="nil"/>
              <w:left w:val="nil"/>
              <w:bottom w:val="single" w:sz="4" w:space="0" w:color="auto"/>
              <w:right w:val="nil"/>
            </w:tcBorders>
            <w:shd w:val="clear" w:color="auto" w:fill="auto"/>
            <w:noWrap/>
            <w:vAlign w:val="bottom"/>
            <w:hideMark/>
          </w:tcPr>
          <w:p w14:paraId="0D047E0F"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x BW Gap SD (L3)</w:t>
            </w:r>
          </w:p>
        </w:tc>
        <w:tc>
          <w:tcPr>
            <w:tcW w:w="1166" w:type="dxa"/>
            <w:tcBorders>
              <w:top w:val="nil"/>
              <w:left w:val="nil"/>
              <w:bottom w:val="single" w:sz="4" w:space="0" w:color="auto"/>
              <w:right w:val="nil"/>
            </w:tcBorders>
            <w:shd w:val="clear" w:color="auto" w:fill="auto"/>
            <w:noWrap/>
            <w:vAlign w:val="bottom"/>
            <w:hideMark/>
          </w:tcPr>
          <w:p w14:paraId="0064BAF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w:t>
            </w:r>
          </w:p>
        </w:tc>
        <w:tc>
          <w:tcPr>
            <w:tcW w:w="1166" w:type="dxa"/>
            <w:tcBorders>
              <w:top w:val="nil"/>
              <w:left w:val="nil"/>
              <w:bottom w:val="single" w:sz="4" w:space="0" w:color="auto"/>
              <w:right w:val="nil"/>
            </w:tcBorders>
            <w:shd w:val="clear" w:color="auto" w:fill="auto"/>
            <w:noWrap/>
            <w:vAlign w:val="bottom"/>
            <w:hideMark/>
          </w:tcPr>
          <w:p w14:paraId="3364CA4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w:t>
            </w:r>
          </w:p>
        </w:tc>
        <w:tc>
          <w:tcPr>
            <w:tcW w:w="1166" w:type="dxa"/>
            <w:tcBorders>
              <w:top w:val="nil"/>
              <w:left w:val="nil"/>
              <w:bottom w:val="single" w:sz="4" w:space="0" w:color="auto"/>
              <w:right w:val="nil"/>
            </w:tcBorders>
            <w:shd w:val="clear" w:color="auto" w:fill="auto"/>
            <w:noWrap/>
            <w:vAlign w:val="bottom"/>
            <w:hideMark/>
          </w:tcPr>
          <w:p w14:paraId="3CB0E30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w:t>
            </w:r>
          </w:p>
        </w:tc>
        <w:tc>
          <w:tcPr>
            <w:tcW w:w="1166" w:type="dxa"/>
            <w:tcBorders>
              <w:top w:val="nil"/>
              <w:left w:val="nil"/>
              <w:bottom w:val="single" w:sz="4" w:space="0" w:color="auto"/>
              <w:right w:val="nil"/>
            </w:tcBorders>
            <w:shd w:val="clear" w:color="auto" w:fill="auto"/>
            <w:noWrap/>
            <w:vAlign w:val="bottom"/>
            <w:hideMark/>
          </w:tcPr>
          <w:p w14:paraId="6901841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w:t>
            </w:r>
          </w:p>
        </w:tc>
        <w:tc>
          <w:tcPr>
            <w:tcW w:w="280" w:type="dxa"/>
            <w:tcBorders>
              <w:top w:val="nil"/>
              <w:left w:val="nil"/>
              <w:bottom w:val="single" w:sz="4" w:space="0" w:color="auto"/>
              <w:right w:val="nil"/>
            </w:tcBorders>
            <w:shd w:val="clear" w:color="auto" w:fill="auto"/>
            <w:noWrap/>
            <w:vAlign w:val="bottom"/>
            <w:hideMark/>
          </w:tcPr>
          <w:p w14:paraId="7A35415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single" w:sz="4" w:space="0" w:color="auto"/>
              <w:right w:val="nil"/>
            </w:tcBorders>
            <w:shd w:val="clear" w:color="auto" w:fill="auto"/>
            <w:noWrap/>
            <w:vAlign w:val="bottom"/>
            <w:hideMark/>
          </w:tcPr>
          <w:p w14:paraId="6817ADE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w:t>
            </w:r>
          </w:p>
        </w:tc>
        <w:tc>
          <w:tcPr>
            <w:tcW w:w="1166" w:type="dxa"/>
            <w:tcBorders>
              <w:top w:val="nil"/>
              <w:left w:val="nil"/>
              <w:bottom w:val="single" w:sz="4" w:space="0" w:color="auto"/>
              <w:right w:val="nil"/>
            </w:tcBorders>
            <w:shd w:val="clear" w:color="auto" w:fill="auto"/>
            <w:noWrap/>
            <w:vAlign w:val="bottom"/>
            <w:hideMark/>
          </w:tcPr>
          <w:p w14:paraId="6F77129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w:t>
            </w:r>
          </w:p>
        </w:tc>
        <w:tc>
          <w:tcPr>
            <w:tcW w:w="1166" w:type="dxa"/>
            <w:tcBorders>
              <w:top w:val="nil"/>
              <w:left w:val="nil"/>
              <w:bottom w:val="single" w:sz="4" w:space="0" w:color="auto"/>
              <w:right w:val="nil"/>
            </w:tcBorders>
            <w:shd w:val="clear" w:color="auto" w:fill="auto"/>
            <w:noWrap/>
            <w:vAlign w:val="bottom"/>
            <w:hideMark/>
          </w:tcPr>
          <w:p w14:paraId="46101F7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w:t>
            </w:r>
          </w:p>
        </w:tc>
        <w:tc>
          <w:tcPr>
            <w:tcW w:w="1166" w:type="dxa"/>
            <w:tcBorders>
              <w:top w:val="nil"/>
              <w:left w:val="nil"/>
              <w:bottom w:val="single" w:sz="4" w:space="0" w:color="auto"/>
              <w:right w:val="nil"/>
            </w:tcBorders>
            <w:shd w:val="clear" w:color="auto" w:fill="auto"/>
            <w:noWrap/>
            <w:vAlign w:val="bottom"/>
            <w:hideMark/>
          </w:tcPr>
          <w:p w14:paraId="7394DDF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w:t>
            </w:r>
          </w:p>
        </w:tc>
      </w:tr>
      <w:tr w:rsidR="003C125A" w:rsidRPr="00575674" w14:paraId="18750401" w14:textId="77777777" w:rsidTr="003765B5">
        <w:trPr>
          <w:trHeight w:val="144"/>
        </w:trPr>
        <w:tc>
          <w:tcPr>
            <w:tcW w:w="12348" w:type="dxa"/>
            <w:gridSpan w:val="10"/>
            <w:tcBorders>
              <w:top w:val="single" w:sz="4" w:space="0" w:color="auto"/>
              <w:left w:val="nil"/>
              <w:bottom w:val="nil"/>
              <w:right w:val="nil"/>
            </w:tcBorders>
            <w:shd w:val="clear" w:color="auto" w:fill="auto"/>
            <w:noWrap/>
            <w:vAlign w:val="bottom"/>
            <w:hideMark/>
          </w:tcPr>
          <w:p w14:paraId="4E0106F7" w14:textId="77777777" w:rsidR="003C125A" w:rsidRPr="00575674" w:rsidRDefault="003C125A" w:rsidP="003765B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Notes: BW = </w:t>
            </w:r>
            <w:proofErr w:type="gramStart"/>
            <w:r>
              <w:rPr>
                <w:rFonts w:ascii="Times New Roman" w:eastAsia="Times New Roman" w:hAnsi="Times New Roman" w:cs="Times New Roman"/>
                <w:sz w:val="20"/>
                <w:szCs w:val="20"/>
              </w:rPr>
              <w:t>Black-White</w:t>
            </w:r>
            <w:proofErr w:type="gramEnd"/>
            <w:r>
              <w:rPr>
                <w:rFonts w:ascii="Times New Roman" w:eastAsia="Times New Roman" w:hAnsi="Times New Roman" w:cs="Times New Roman"/>
                <w:sz w:val="20"/>
                <w:szCs w:val="20"/>
              </w:rPr>
              <w:t xml:space="preserve">. SD = standard deviation. L2 = level 2. </w:t>
            </w:r>
          </w:p>
        </w:tc>
      </w:tr>
    </w:tbl>
    <w:p w14:paraId="5C275EC5" w14:textId="77777777" w:rsidR="003C125A" w:rsidRDefault="003C125A" w:rsidP="003C125A">
      <w:pPr>
        <w:spacing w:after="0" w:line="480" w:lineRule="auto"/>
        <w:rPr>
          <w:rFonts w:ascii="Times New Roman" w:hAnsi="Times New Roman" w:cs="Times New Roman"/>
          <w:sz w:val="24"/>
          <w:szCs w:val="24"/>
        </w:rPr>
      </w:pPr>
    </w:p>
    <w:p w14:paraId="6D6BA58C" w14:textId="77777777" w:rsidR="003C125A" w:rsidRDefault="003C125A" w:rsidP="003C125A">
      <w:pPr>
        <w:spacing w:after="0" w:line="480" w:lineRule="auto"/>
        <w:rPr>
          <w:rFonts w:ascii="Times New Roman" w:hAnsi="Times New Roman" w:cs="Times New Roman"/>
          <w:sz w:val="24"/>
          <w:szCs w:val="24"/>
        </w:rPr>
      </w:pPr>
      <w:r>
        <w:rPr>
          <w:rFonts w:ascii="Times New Roman" w:hAnsi="Times New Roman" w:cs="Times New Roman"/>
          <w:sz w:val="24"/>
          <w:szCs w:val="24"/>
        </w:rPr>
        <w:t>Table 4</w:t>
      </w:r>
    </w:p>
    <w:p w14:paraId="55BAE0F9" w14:textId="77777777" w:rsidR="003C125A" w:rsidRDefault="003C125A" w:rsidP="003C125A">
      <w:pPr>
        <w:spacing w:after="0" w:line="480" w:lineRule="auto"/>
        <w:rPr>
          <w:rFonts w:ascii="Times New Roman" w:hAnsi="Times New Roman" w:cs="Times New Roman"/>
          <w:i/>
          <w:iCs/>
          <w:sz w:val="24"/>
          <w:szCs w:val="24"/>
        </w:rPr>
      </w:pPr>
      <w:r w:rsidRPr="00575674">
        <w:rPr>
          <w:rFonts w:ascii="Times New Roman" w:hAnsi="Times New Roman" w:cs="Times New Roman"/>
          <w:i/>
          <w:iCs/>
          <w:sz w:val="24"/>
          <w:szCs w:val="24"/>
        </w:rPr>
        <w:t>Achievement and</w:t>
      </w:r>
      <w:r>
        <w:rPr>
          <w:rFonts w:ascii="Times New Roman" w:hAnsi="Times New Roman" w:cs="Times New Roman"/>
          <w:i/>
          <w:iCs/>
          <w:sz w:val="24"/>
          <w:szCs w:val="24"/>
        </w:rPr>
        <w:t xml:space="preserve"> Learning Rates Predicted by</w:t>
      </w:r>
      <w:r w:rsidRPr="00575674">
        <w:rPr>
          <w:rFonts w:ascii="Times New Roman" w:hAnsi="Times New Roman" w:cs="Times New Roman"/>
          <w:i/>
          <w:iCs/>
          <w:sz w:val="24"/>
          <w:szCs w:val="24"/>
        </w:rPr>
        <w:t xml:space="preserve"> </w:t>
      </w:r>
      <w:proofErr w:type="gramStart"/>
      <w:r w:rsidRPr="00575674">
        <w:rPr>
          <w:rFonts w:ascii="Times New Roman" w:hAnsi="Times New Roman" w:cs="Times New Roman"/>
          <w:i/>
          <w:iCs/>
          <w:sz w:val="24"/>
          <w:szCs w:val="24"/>
        </w:rPr>
        <w:t>Black-White</w:t>
      </w:r>
      <w:proofErr w:type="gramEnd"/>
      <w:r w:rsidRPr="00575674">
        <w:rPr>
          <w:rFonts w:ascii="Times New Roman" w:hAnsi="Times New Roman" w:cs="Times New Roman"/>
          <w:i/>
          <w:iCs/>
          <w:sz w:val="24"/>
          <w:szCs w:val="24"/>
        </w:rPr>
        <w:t xml:space="preserve"> Out-of-school Suspension </w:t>
      </w:r>
      <w:r>
        <w:rPr>
          <w:rFonts w:ascii="Times New Roman" w:hAnsi="Times New Roman" w:cs="Times New Roman"/>
          <w:i/>
          <w:iCs/>
          <w:sz w:val="24"/>
          <w:szCs w:val="24"/>
        </w:rPr>
        <w:t xml:space="preserve">(OSS) </w:t>
      </w:r>
      <w:r w:rsidRPr="00575674">
        <w:rPr>
          <w:rFonts w:ascii="Times New Roman" w:hAnsi="Times New Roman" w:cs="Times New Roman"/>
          <w:i/>
          <w:iCs/>
          <w:sz w:val="24"/>
          <w:szCs w:val="24"/>
        </w:rPr>
        <w:t xml:space="preserve">Gaps in Grade </w:t>
      </w:r>
      <w:r>
        <w:rPr>
          <w:rFonts w:ascii="Times New Roman" w:hAnsi="Times New Roman" w:cs="Times New Roman"/>
          <w:i/>
          <w:iCs/>
          <w:sz w:val="24"/>
          <w:szCs w:val="24"/>
        </w:rPr>
        <w:t>7</w:t>
      </w:r>
    </w:p>
    <w:tbl>
      <w:tblPr>
        <w:tblW w:w="12348" w:type="dxa"/>
        <w:tblLook w:val="04A0" w:firstRow="1" w:lastRow="0" w:firstColumn="1" w:lastColumn="0" w:noHBand="0" w:noVBand="1"/>
      </w:tblPr>
      <w:tblGrid>
        <w:gridCol w:w="2740"/>
        <w:gridCol w:w="1166"/>
        <w:gridCol w:w="1166"/>
        <w:gridCol w:w="1166"/>
        <w:gridCol w:w="1166"/>
        <w:gridCol w:w="280"/>
        <w:gridCol w:w="1166"/>
        <w:gridCol w:w="1166"/>
        <w:gridCol w:w="1166"/>
        <w:gridCol w:w="1166"/>
      </w:tblGrid>
      <w:tr w:rsidR="003C125A" w:rsidRPr="00575674" w14:paraId="0BB33CD1" w14:textId="77777777" w:rsidTr="003765B5">
        <w:trPr>
          <w:trHeight w:val="144"/>
        </w:trPr>
        <w:tc>
          <w:tcPr>
            <w:tcW w:w="2740" w:type="dxa"/>
            <w:tcBorders>
              <w:top w:val="single" w:sz="4" w:space="0" w:color="auto"/>
              <w:left w:val="nil"/>
              <w:bottom w:val="nil"/>
              <w:right w:val="nil"/>
            </w:tcBorders>
            <w:shd w:val="clear" w:color="auto" w:fill="auto"/>
            <w:noWrap/>
            <w:vAlign w:val="bottom"/>
            <w:hideMark/>
          </w:tcPr>
          <w:p w14:paraId="7D5586B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4664" w:type="dxa"/>
            <w:gridSpan w:val="4"/>
            <w:tcBorders>
              <w:top w:val="single" w:sz="4" w:space="0" w:color="auto"/>
              <w:left w:val="nil"/>
              <w:bottom w:val="single" w:sz="4" w:space="0" w:color="auto"/>
              <w:right w:val="nil"/>
            </w:tcBorders>
            <w:shd w:val="clear" w:color="auto" w:fill="auto"/>
            <w:noWrap/>
            <w:vAlign w:val="bottom"/>
            <w:hideMark/>
          </w:tcPr>
          <w:p w14:paraId="551D5D7D" w14:textId="77777777" w:rsidR="003C125A" w:rsidRPr="00575674" w:rsidRDefault="003C125A" w:rsidP="003765B5">
            <w:pPr>
              <w:spacing w:after="0" w:line="240" w:lineRule="auto"/>
              <w:jc w:val="center"/>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Math</w:t>
            </w:r>
          </w:p>
        </w:tc>
        <w:tc>
          <w:tcPr>
            <w:tcW w:w="280" w:type="dxa"/>
            <w:tcBorders>
              <w:top w:val="single" w:sz="4" w:space="0" w:color="auto"/>
              <w:left w:val="nil"/>
              <w:bottom w:val="nil"/>
              <w:right w:val="nil"/>
            </w:tcBorders>
            <w:shd w:val="clear" w:color="auto" w:fill="auto"/>
            <w:noWrap/>
            <w:vAlign w:val="bottom"/>
            <w:hideMark/>
          </w:tcPr>
          <w:p w14:paraId="629863F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4664" w:type="dxa"/>
            <w:gridSpan w:val="4"/>
            <w:tcBorders>
              <w:top w:val="single" w:sz="4" w:space="0" w:color="auto"/>
              <w:left w:val="nil"/>
              <w:bottom w:val="single" w:sz="4" w:space="0" w:color="auto"/>
              <w:right w:val="nil"/>
            </w:tcBorders>
            <w:shd w:val="clear" w:color="auto" w:fill="auto"/>
            <w:noWrap/>
            <w:vAlign w:val="bottom"/>
            <w:hideMark/>
          </w:tcPr>
          <w:p w14:paraId="0B3F0519" w14:textId="77777777" w:rsidR="003C125A" w:rsidRPr="00575674" w:rsidRDefault="003C125A" w:rsidP="003765B5">
            <w:pPr>
              <w:spacing w:after="0" w:line="240" w:lineRule="auto"/>
              <w:jc w:val="center"/>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Reading</w:t>
            </w:r>
          </w:p>
        </w:tc>
      </w:tr>
      <w:tr w:rsidR="003C125A" w:rsidRPr="00575674" w14:paraId="0CA0E70C" w14:textId="77777777" w:rsidTr="003765B5">
        <w:trPr>
          <w:trHeight w:val="144"/>
        </w:trPr>
        <w:tc>
          <w:tcPr>
            <w:tcW w:w="2740" w:type="dxa"/>
            <w:tcBorders>
              <w:top w:val="nil"/>
              <w:left w:val="nil"/>
              <w:bottom w:val="single" w:sz="4" w:space="0" w:color="auto"/>
              <w:right w:val="nil"/>
            </w:tcBorders>
            <w:shd w:val="clear" w:color="auto" w:fill="auto"/>
            <w:noWrap/>
            <w:vAlign w:val="bottom"/>
            <w:hideMark/>
          </w:tcPr>
          <w:p w14:paraId="7630E24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single" w:sz="4" w:space="0" w:color="auto"/>
              <w:left w:val="nil"/>
              <w:bottom w:val="single" w:sz="4" w:space="0" w:color="auto"/>
              <w:right w:val="nil"/>
            </w:tcBorders>
            <w:shd w:val="clear" w:color="auto" w:fill="auto"/>
            <w:noWrap/>
            <w:vAlign w:val="bottom"/>
            <w:hideMark/>
          </w:tcPr>
          <w:p w14:paraId="4C64F0F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w:t>
            </w:r>
          </w:p>
        </w:tc>
        <w:tc>
          <w:tcPr>
            <w:tcW w:w="1166" w:type="dxa"/>
            <w:tcBorders>
              <w:top w:val="single" w:sz="4" w:space="0" w:color="auto"/>
              <w:left w:val="nil"/>
              <w:bottom w:val="single" w:sz="4" w:space="0" w:color="auto"/>
              <w:right w:val="nil"/>
            </w:tcBorders>
            <w:shd w:val="clear" w:color="auto" w:fill="auto"/>
            <w:noWrap/>
            <w:vAlign w:val="bottom"/>
            <w:hideMark/>
          </w:tcPr>
          <w:p w14:paraId="577E133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w:t>
            </w:r>
          </w:p>
        </w:tc>
        <w:tc>
          <w:tcPr>
            <w:tcW w:w="1166" w:type="dxa"/>
            <w:tcBorders>
              <w:top w:val="single" w:sz="4" w:space="0" w:color="auto"/>
              <w:left w:val="nil"/>
              <w:bottom w:val="single" w:sz="4" w:space="0" w:color="auto"/>
              <w:right w:val="nil"/>
            </w:tcBorders>
            <w:shd w:val="clear" w:color="auto" w:fill="auto"/>
            <w:noWrap/>
            <w:vAlign w:val="bottom"/>
            <w:hideMark/>
          </w:tcPr>
          <w:p w14:paraId="1AB4281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w:t>
            </w:r>
          </w:p>
        </w:tc>
        <w:tc>
          <w:tcPr>
            <w:tcW w:w="1166" w:type="dxa"/>
            <w:tcBorders>
              <w:top w:val="single" w:sz="4" w:space="0" w:color="auto"/>
              <w:left w:val="nil"/>
              <w:bottom w:val="single" w:sz="4" w:space="0" w:color="auto"/>
              <w:right w:val="nil"/>
            </w:tcBorders>
            <w:shd w:val="clear" w:color="auto" w:fill="auto"/>
            <w:noWrap/>
            <w:vAlign w:val="bottom"/>
            <w:hideMark/>
          </w:tcPr>
          <w:p w14:paraId="0C7368B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w:t>
            </w:r>
          </w:p>
        </w:tc>
        <w:tc>
          <w:tcPr>
            <w:tcW w:w="280" w:type="dxa"/>
            <w:tcBorders>
              <w:top w:val="nil"/>
              <w:left w:val="nil"/>
              <w:bottom w:val="single" w:sz="4" w:space="0" w:color="auto"/>
              <w:right w:val="nil"/>
            </w:tcBorders>
            <w:shd w:val="clear" w:color="auto" w:fill="auto"/>
            <w:noWrap/>
            <w:vAlign w:val="bottom"/>
            <w:hideMark/>
          </w:tcPr>
          <w:p w14:paraId="4284938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single" w:sz="4" w:space="0" w:color="auto"/>
              <w:left w:val="nil"/>
              <w:bottom w:val="single" w:sz="4" w:space="0" w:color="auto"/>
              <w:right w:val="nil"/>
            </w:tcBorders>
            <w:shd w:val="clear" w:color="auto" w:fill="auto"/>
            <w:noWrap/>
            <w:vAlign w:val="bottom"/>
            <w:hideMark/>
          </w:tcPr>
          <w:p w14:paraId="731BE56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w:t>
            </w:r>
          </w:p>
        </w:tc>
        <w:tc>
          <w:tcPr>
            <w:tcW w:w="1166" w:type="dxa"/>
            <w:tcBorders>
              <w:top w:val="single" w:sz="4" w:space="0" w:color="auto"/>
              <w:left w:val="nil"/>
              <w:bottom w:val="single" w:sz="4" w:space="0" w:color="auto"/>
              <w:right w:val="nil"/>
            </w:tcBorders>
            <w:shd w:val="clear" w:color="auto" w:fill="auto"/>
            <w:noWrap/>
            <w:vAlign w:val="bottom"/>
            <w:hideMark/>
          </w:tcPr>
          <w:p w14:paraId="103D627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w:t>
            </w:r>
          </w:p>
        </w:tc>
        <w:tc>
          <w:tcPr>
            <w:tcW w:w="1166" w:type="dxa"/>
            <w:tcBorders>
              <w:top w:val="single" w:sz="4" w:space="0" w:color="auto"/>
              <w:left w:val="nil"/>
              <w:bottom w:val="single" w:sz="4" w:space="0" w:color="auto"/>
              <w:right w:val="nil"/>
            </w:tcBorders>
            <w:shd w:val="clear" w:color="auto" w:fill="auto"/>
            <w:noWrap/>
            <w:vAlign w:val="bottom"/>
            <w:hideMark/>
          </w:tcPr>
          <w:p w14:paraId="1DF7170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w:t>
            </w:r>
          </w:p>
        </w:tc>
        <w:tc>
          <w:tcPr>
            <w:tcW w:w="1166" w:type="dxa"/>
            <w:tcBorders>
              <w:top w:val="single" w:sz="4" w:space="0" w:color="auto"/>
              <w:left w:val="nil"/>
              <w:bottom w:val="single" w:sz="4" w:space="0" w:color="auto"/>
              <w:right w:val="nil"/>
            </w:tcBorders>
            <w:shd w:val="clear" w:color="auto" w:fill="auto"/>
            <w:noWrap/>
            <w:vAlign w:val="bottom"/>
            <w:hideMark/>
          </w:tcPr>
          <w:p w14:paraId="2B3ADF9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w:t>
            </w:r>
          </w:p>
        </w:tc>
      </w:tr>
      <w:tr w:rsidR="003C125A" w:rsidRPr="00575674" w14:paraId="1566D091" w14:textId="77777777" w:rsidTr="003765B5">
        <w:trPr>
          <w:trHeight w:val="144"/>
        </w:trPr>
        <w:tc>
          <w:tcPr>
            <w:tcW w:w="2740" w:type="dxa"/>
            <w:tcBorders>
              <w:top w:val="nil"/>
              <w:left w:val="nil"/>
              <w:bottom w:val="nil"/>
              <w:right w:val="nil"/>
            </w:tcBorders>
            <w:shd w:val="clear" w:color="auto" w:fill="auto"/>
            <w:noWrap/>
            <w:vAlign w:val="bottom"/>
            <w:hideMark/>
          </w:tcPr>
          <w:p w14:paraId="13CC718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Intercept (Spring Score)</w:t>
            </w:r>
          </w:p>
        </w:tc>
        <w:tc>
          <w:tcPr>
            <w:tcW w:w="1166" w:type="dxa"/>
            <w:tcBorders>
              <w:top w:val="nil"/>
              <w:left w:val="nil"/>
              <w:bottom w:val="nil"/>
              <w:right w:val="nil"/>
            </w:tcBorders>
            <w:shd w:val="clear" w:color="auto" w:fill="auto"/>
            <w:noWrap/>
            <w:vAlign w:val="bottom"/>
            <w:hideMark/>
          </w:tcPr>
          <w:p w14:paraId="252B39E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230.855***</w:t>
            </w:r>
          </w:p>
        </w:tc>
        <w:tc>
          <w:tcPr>
            <w:tcW w:w="1166" w:type="dxa"/>
            <w:tcBorders>
              <w:top w:val="nil"/>
              <w:left w:val="nil"/>
              <w:bottom w:val="nil"/>
              <w:right w:val="nil"/>
            </w:tcBorders>
            <w:shd w:val="clear" w:color="auto" w:fill="auto"/>
            <w:noWrap/>
            <w:vAlign w:val="bottom"/>
            <w:hideMark/>
          </w:tcPr>
          <w:p w14:paraId="06593D2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231.070***</w:t>
            </w:r>
          </w:p>
        </w:tc>
        <w:tc>
          <w:tcPr>
            <w:tcW w:w="1166" w:type="dxa"/>
            <w:tcBorders>
              <w:top w:val="nil"/>
              <w:left w:val="nil"/>
              <w:bottom w:val="nil"/>
              <w:right w:val="nil"/>
            </w:tcBorders>
            <w:shd w:val="clear" w:color="auto" w:fill="auto"/>
            <w:noWrap/>
            <w:vAlign w:val="bottom"/>
            <w:hideMark/>
          </w:tcPr>
          <w:p w14:paraId="288C63D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234.167***</w:t>
            </w:r>
          </w:p>
        </w:tc>
        <w:tc>
          <w:tcPr>
            <w:tcW w:w="1166" w:type="dxa"/>
            <w:tcBorders>
              <w:top w:val="nil"/>
              <w:left w:val="nil"/>
              <w:bottom w:val="nil"/>
              <w:right w:val="nil"/>
            </w:tcBorders>
            <w:shd w:val="clear" w:color="auto" w:fill="auto"/>
            <w:noWrap/>
            <w:vAlign w:val="bottom"/>
            <w:hideMark/>
          </w:tcPr>
          <w:p w14:paraId="2CDE814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232.153***</w:t>
            </w:r>
          </w:p>
        </w:tc>
        <w:tc>
          <w:tcPr>
            <w:tcW w:w="280" w:type="dxa"/>
            <w:tcBorders>
              <w:top w:val="nil"/>
              <w:left w:val="nil"/>
              <w:bottom w:val="nil"/>
              <w:right w:val="nil"/>
            </w:tcBorders>
            <w:shd w:val="clear" w:color="auto" w:fill="auto"/>
            <w:noWrap/>
            <w:vAlign w:val="bottom"/>
            <w:hideMark/>
          </w:tcPr>
          <w:p w14:paraId="6F1147C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4FC24E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220.902***</w:t>
            </w:r>
          </w:p>
        </w:tc>
        <w:tc>
          <w:tcPr>
            <w:tcW w:w="1166" w:type="dxa"/>
            <w:tcBorders>
              <w:top w:val="nil"/>
              <w:left w:val="nil"/>
              <w:bottom w:val="nil"/>
              <w:right w:val="nil"/>
            </w:tcBorders>
            <w:shd w:val="clear" w:color="auto" w:fill="auto"/>
            <w:noWrap/>
            <w:vAlign w:val="bottom"/>
            <w:hideMark/>
          </w:tcPr>
          <w:p w14:paraId="5820194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221.088***</w:t>
            </w:r>
          </w:p>
        </w:tc>
        <w:tc>
          <w:tcPr>
            <w:tcW w:w="1166" w:type="dxa"/>
            <w:tcBorders>
              <w:top w:val="nil"/>
              <w:left w:val="nil"/>
              <w:bottom w:val="nil"/>
              <w:right w:val="nil"/>
            </w:tcBorders>
            <w:shd w:val="clear" w:color="auto" w:fill="auto"/>
            <w:noWrap/>
            <w:vAlign w:val="bottom"/>
            <w:hideMark/>
          </w:tcPr>
          <w:p w14:paraId="627628C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223.495***</w:t>
            </w:r>
          </w:p>
        </w:tc>
        <w:tc>
          <w:tcPr>
            <w:tcW w:w="1166" w:type="dxa"/>
            <w:tcBorders>
              <w:top w:val="nil"/>
              <w:left w:val="nil"/>
              <w:bottom w:val="nil"/>
              <w:right w:val="nil"/>
            </w:tcBorders>
            <w:shd w:val="clear" w:color="auto" w:fill="auto"/>
            <w:noWrap/>
            <w:vAlign w:val="bottom"/>
            <w:hideMark/>
          </w:tcPr>
          <w:p w14:paraId="6A06794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222.204***</w:t>
            </w:r>
          </w:p>
        </w:tc>
      </w:tr>
      <w:tr w:rsidR="003C125A" w:rsidRPr="00575674" w14:paraId="3F544E02" w14:textId="77777777" w:rsidTr="003765B5">
        <w:trPr>
          <w:trHeight w:val="144"/>
        </w:trPr>
        <w:tc>
          <w:tcPr>
            <w:tcW w:w="2740" w:type="dxa"/>
            <w:tcBorders>
              <w:top w:val="nil"/>
              <w:left w:val="nil"/>
              <w:bottom w:val="nil"/>
              <w:right w:val="nil"/>
            </w:tcBorders>
            <w:shd w:val="clear" w:color="auto" w:fill="auto"/>
            <w:noWrap/>
            <w:vAlign w:val="bottom"/>
            <w:hideMark/>
          </w:tcPr>
          <w:p w14:paraId="245BFA4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79C769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(0.144)</w:t>
            </w:r>
          </w:p>
        </w:tc>
        <w:tc>
          <w:tcPr>
            <w:tcW w:w="1166" w:type="dxa"/>
            <w:tcBorders>
              <w:top w:val="nil"/>
              <w:left w:val="nil"/>
              <w:bottom w:val="nil"/>
              <w:right w:val="nil"/>
            </w:tcBorders>
            <w:shd w:val="clear" w:color="auto" w:fill="auto"/>
            <w:noWrap/>
            <w:vAlign w:val="bottom"/>
            <w:hideMark/>
          </w:tcPr>
          <w:p w14:paraId="487D622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(0.165)</w:t>
            </w:r>
          </w:p>
        </w:tc>
        <w:tc>
          <w:tcPr>
            <w:tcW w:w="1166" w:type="dxa"/>
            <w:tcBorders>
              <w:top w:val="nil"/>
              <w:left w:val="nil"/>
              <w:bottom w:val="nil"/>
              <w:right w:val="nil"/>
            </w:tcBorders>
            <w:shd w:val="clear" w:color="auto" w:fill="auto"/>
            <w:noWrap/>
            <w:vAlign w:val="bottom"/>
            <w:hideMark/>
          </w:tcPr>
          <w:p w14:paraId="0D2C5FE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(0.193)</w:t>
            </w:r>
          </w:p>
        </w:tc>
        <w:tc>
          <w:tcPr>
            <w:tcW w:w="1166" w:type="dxa"/>
            <w:tcBorders>
              <w:top w:val="nil"/>
              <w:left w:val="nil"/>
              <w:bottom w:val="nil"/>
              <w:right w:val="nil"/>
            </w:tcBorders>
            <w:shd w:val="clear" w:color="auto" w:fill="auto"/>
            <w:noWrap/>
            <w:vAlign w:val="bottom"/>
            <w:hideMark/>
          </w:tcPr>
          <w:p w14:paraId="7A679E3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(0.183)</w:t>
            </w:r>
          </w:p>
        </w:tc>
        <w:tc>
          <w:tcPr>
            <w:tcW w:w="280" w:type="dxa"/>
            <w:tcBorders>
              <w:top w:val="nil"/>
              <w:left w:val="nil"/>
              <w:bottom w:val="nil"/>
              <w:right w:val="nil"/>
            </w:tcBorders>
            <w:shd w:val="clear" w:color="auto" w:fill="auto"/>
            <w:noWrap/>
            <w:vAlign w:val="bottom"/>
            <w:hideMark/>
          </w:tcPr>
          <w:p w14:paraId="742DB5D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8A6D24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(0.118)</w:t>
            </w:r>
          </w:p>
        </w:tc>
        <w:tc>
          <w:tcPr>
            <w:tcW w:w="1166" w:type="dxa"/>
            <w:tcBorders>
              <w:top w:val="nil"/>
              <w:left w:val="nil"/>
              <w:bottom w:val="nil"/>
              <w:right w:val="nil"/>
            </w:tcBorders>
            <w:shd w:val="clear" w:color="auto" w:fill="auto"/>
            <w:noWrap/>
            <w:vAlign w:val="bottom"/>
            <w:hideMark/>
          </w:tcPr>
          <w:p w14:paraId="52DEA6E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(0.136)</w:t>
            </w:r>
          </w:p>
        </w:tc>
        <w:tc>
          <w:tcPr>
            <w:tcW w:w="1166" w:type="dxa"/>
            <w:tcBorders>
              <w:top w:val="nil"/>
              <w:left w:val="nil"/>
              <w:bottom w:val="nil"/>
              <w:right w:val="nil"/>
            </w:tcBorders>
            <w:shd w:val="clear" w:color="auto" w:fill="auto"/>
            <w:noWrap/>
            <w:vAlign w:val="bottom"/>
            <w:hideMark/>
          </w:tcPr>
          <w:p w14:paraId="42B6622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(0.156)</w:t>
            </w:r>
          </w:p>
        </w:tc>
        <w:tc>
          <w:tcPr>
            <w:tcW w:w="1166" w:type="dxa"/>
            <w:tcBorders>
              <w:top w:val="nil"/>
              <w:left w:val="nil"/>
              <w:bottom w:val="nil"/>
              <w:right w:val="nil"/>
            </w:tcBorders>
            <w:shd w:val="clear" w:color="auto" w:fill="auto"/>
            <w:noWrap/>
            <w:vAlign w:val="bottom"/>
            <w:hideMark/>
          </w:tcPr>
          <w:p w14:paraId="69DF873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(0.168)</w:t>
            </w:r>
          </w:p>
        </w:tc>
      </w:tr>
      <w:tr w:rsidR="003C125A" w:rsidRPr="00575674" w14:paraId="507D29D5" w14:textId="77777777" w:rsidTr="003765B5">
        <w:trPr>
          <w:trHeight w:val="144"/>
        </w:trPr>
        <w:tc>
          <w:tcPr>
            <w:tcW w:w="2740" w:type="dxa"/>
            <w:tcBorders>
              <w:top w:val="nil"/>
              <w:left w:val="nil"/>
              <w:bottom w:val="nil"/>
              <w:right w:val="nil"/>
            </w:tcBorders>
            <w:shd w:val="clear" w:color="auto" w:fill="auto"/>
            <w:noWrap/>
            <w:vAlign w:val="bottom"/>
            <w:hideMark/>
          </w:tcPr>
          <w:p w14:paraId="20417F9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Black-White OSS Gap</w:t>
            </w:r>
          </w:p>
        </w:tc>
        <w:tc>
          <w:tcPr>
            <w:tcW w:w="1166" w:type="dxa"/>
            <w:tcBorders>
              <w:top w:val="nil"/>
              <w:left w:val="nil"/>
              <w:bottom w:val="nil"/>
              <w:right w:val="nil"/>
            </w:tcBorders>
            <w:shd w:val="clear" w:color="auto" w:fill="auto"/>
            <w:noWrap/>
            <w:vAlign w:val="bottom"/>
            <w:hideMark/>
          </w:tcPr>
          <w:p w14:paraId="0BC7932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265F35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-0.326***</w:t>
            </w:r>
          </w:p>
        </w:tc>
        <w:tc>
          <w:tcPr>
            <w:tcW w:w="1166" w:type="dxa"/>
            <w:tcBorders>
              <w:top w:val="nil"/>
              <w:left w:val="nil"/>
              <w:bottom w:val="nil"/>
              <w:right w:val="nil"/>
            </w:tcBorders>
            <w:shd w:val="clear" w:color="auto" w:fill="auto"/>
            <w:noWrap/>
            <w:vAlign w:val="bottom"/>
            <w:hideMark/>
          </w:tcPr>
          <w:p w14:paraId="1C357A8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-0.154*</w:t>
            </w:r>
          </w:p>
        </w:tc>
        <w:tc>
          <w:tcPr>
            <w:tcW w:w="1166" w:type="dxa"/>
            <w:tcBorders>
              <w:top w:val="nil"/>
              <w:left w:val="nil"/>
              <w:bottom w:val="nil"/>
              <w:right w:val="nil"/>
            </w:tcBorders>
            <w:shd w:val="clear" w:color="auto" w:fill="auto"/>
            <w:noWrap/>
            <w:vAlign w:val="bottom"/>
            <w:hideMark/>
          </w:tcPr>
          <w:p w14:paraId="4AAAFED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0.131*</w:t>
            </w:r>
          </w:p>
        </w:tc>
        <w:tc>
          <w:tcPr>
            <w:tcW w:w="280" w:type="dxa"/>
            <w:tcBorders>
              <w:top w:val="nil"/>
              <w:left w:val="nil"/>
              <w:bottom w:val="nil"/>
              <w:right w:val="nil"/>
            </w:tcBorders>
            <w:shd w:val="clear" w:color="auto" w:fill="auto"/>
            <w:noWrap/>
            <w:vAlign w:val="bottom"/>
            <w:hideMark/>
          </w:tcPr>
          <w:p w14:paraId="1CFF4E8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97380E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F2425A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-0.277***</w:t>
            </w:r>
          </w:p>
        </w:tc>
        <w:tc>
          <w:tcPr>
            <w:tcW w:w="1166" w:type="dxa"/>
            <w:tcBorders>
              <w:top w:val="nil"/>
              <w:left w:val="nil"/>
              <w:bottom w:val="nil"/>
              <w:right w:val="nil"/>
            </w:tcBorders>
            <w:shd w:val="clear" w:color="auto" w:fill="auto"/>
            <w:noWrap/>
            <w:vAlign w:val="bottom"/>
            <w:hideMark/>
          </w:tcPr>
          <w:p w14:paraId="18C589C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-0.139*</w:t>
            </w:r>
          </w:p>
        </w:tc>
        <w:tc>
          <w:tcPr>
            <w:tcW w:w="1166" w:type="dxa"/>
            <w:tcBorders>
              <w:top w:val="nil"/>
              <w:left w:val="nil"/>
              <w:bottom w:val="nil"/>
              <w:right w:val="nil"/>
            </w:tcBorders>
            <w:shd w:val="clear" w:color="auto" w:fill="auto"/>
            <w:noWrap/>
            <w:vAlign w:val="bottom"/>
            <w:hideMark/>
          </w:tcPr>
          <w:p w14:paraId="6D4378C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0.036</w:t>
            </w:r>
          </w:p>
        </w:tc>
      </w:tr>
      <w:tr w:rsidR="003C125A" w:rsidRPr="00575674" w14:paraId="770E1070" w14:textId="77777777" w:rsidTr="003765B5">
        <w:trPr>
          <w:trHeight w:val="144"/>
        </w:trPr>
        <w:tc>
          <w:tcPr>
            <w:tcW w:w="2740" w:type="dxa"/>
            <w:tcBorders>
              <w:top w:val="nil"/>
              <w:left w:val="nil"/>
              <w:bottom w:val="nil"/>
              <w:right w:val="nil"/>
            </w:tcBorders>
            <w:shd w:val="clear" w:color="auto" w:fill="auto"/>
            <w:noWrap/>
            <w:vAlign w:val="bottom"/>
            <w:hideMark/>
          </w:tcPr>
          <w:p w14:paraId="6CBAAB6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04EF5F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03E293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(0.095)</w:t>
            </w:r>
          </w:p>
        </w:tc>
        <w:tc>
          <w:tcPr>
            <w:tcW w:w="1166" w:type="dxa"/>
            <w:tcBorders>
              <w:top w:val="nil"/>
              <w:left w:val="nil"/>
              <w:bottom w:val="nil"/>
              <w:right w:val="nil"/>
            </w:tcBorders>
            <w:shd w:val="clear" w:color="auto" w:fill="auto"/>
            <w:noWrap/>
            <w:vAlign w:val="bottom"/>
            <w:hideMark/>
          </w:tcPr>
          <w:p w14:paraId="6BC111A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(0.083)</w:t>
            </w:r>
          </w:p>
        </w:tc>
        <w:tc>
          <w:tcPr>
            <w:tcW w:w="1166" w:type="dxa"/>
            <w:tcBorders>
              <w:top w:val="nil"/>
              <w:left w:val="nil"/>
              <w:bottom w:val="nil"/>
              <w:right w:val="nil"/>
            </w:tcBorders>
            <w:shd w:val="clear" w:color="auto" w:fill="auto"/>
            <w:noWrap/>
            <w:vAlign w:val="bottom"/>
            <w:hideMark/>
          </w:tcPr>
          <w:p w14:paraId="68D0181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(0.068)</w:t>
            </w:r>
          </w:p>
        </w:tc>
        <w:tc>
          <w:tcPr>
            <w:tcW w:w="280" w:type="dxa"/>
            <w:tcBorders>
              <w:top w:val="nil"/>
              <w:left w:val="nil"/>
              <w:bottom w:val="nil"/>
              <w:right w:val="nil"/>
            </w:tcBorders>
            <w:shd w:val="clear" w:color="auto" w:fill="auto"/>
            <w:noWrap/>
            <w:vAlign w:val="bottom"/>
            <w:hideMark/>
          </w:tcPr>
          <w:p w14:paraId="1239883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42B9FF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8A495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(0.083)</w:t>
            </w:r>
          </w:p>
        </w:tc>
        <w:tc>
          <w:tcPr>
            <w:tcW w:w="1166" w:type="dxa"/>
            <w:tcBorders>
              <w:top w:val="nil"/>
              <w:left w:val="nil"/>
              <w:bottom w:val="nil"/>
              <w:right w:val="nil"/>
            </w:tcBorders>
            <w:shd w:val="clear" w:color="auto" w:fill="auto"/>
            <w:noWrap/>
            <w:vAlign w:val="bottom"/>
            <w:hideMark/>
          </w:tcPr>
          <w:p w14:paraId="3D0765D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(0.073)</w:t>
            </w:r>
          </w:p>
        </w:tc>
        <w:tc>
          <w:tcPr>
            <w:tcW w:w="1166" w:type="dxa"/>
            <w:tcBorders>
              <w:top w:val="nil"/>
              <w:left w:val="nil"/>
              <w:bottom w:val="nil"/>
              <w:right w:val="nil"/>
            </w:tcBorders>
            <w:shd w:val="clear" w:color="auto" w:fill="auto"/>
            <w:noWrap/>
            <w:vAlign w:val="bottom"/>
            <w:hideMark/>
          </w:tcPr>
          <w:p w14:paraId="5FDB31B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(0.064)</w:t>
            </w:r>
          </w:p>
        </w:tc>
      </w:tr>
      <w:tr w:rsidR="003C125A" w:rsidRPr="00575674" w14:paraId="66D30F50" w14:textId="77777777" w:rsidTr="003765B5">
        <w:trPr>
          <w:trHeight w:val="144"/>
        </w:trPr>
        <w:tc>
          <w:tcPr>
            <w:tcW w:w="2740" w:type="dxa"/>
            <w:tcBorders>
              <w:top w:val="nil"/>
              <w:left w:val="nil"/>
              <w:bottom w:val="nil"/>
              <w:right w:val="nil"/>
            </w:tcBorders>
            <w:shd w:val="clear" w:color="auto" w:fill="auto"/>
            <w:noWrap/>
            <w:vAlign w:val="bottom"/>
            <w:hideMark/>
          </w:tcPr>
          <w:p w14:paraId="7199A14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w:t>
            </w:r>
          </w:p>
        </w:tc>
        <w:tc>
          <w:tcPr>
            <w:tcW w:w="1166" w:type="dxa"/>
            <w:tcBorders>
              <w:top w:val="nil"/>
              <w:left w:val="nil"/>
              <w:bottom w:val="nil"/>
              <w:right w:val="nil"/>
            </w:tcBorders>
            <w:shd w:val="clear" w:color="auto" w:fill="auto"/>
            <w:noWrap/>
            <w:vAlign w:val="bottom"/>
            <w:hideMark/>
          </w:tcPr>
          <w:p w14:paraId="2DCD261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23B1F9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137B88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-4.861***</w:t>
            </w:r>
          </w:p>
        </w:tc>
        <w:tc>
          <w:tcPr>
            <w:tcW w:w="1166" w:type="dxa"/>
            <w:tcBorders>
              <w:top w:val="nil"/>
              <w:left w:val="nil"/>
              <w:bottom w:val="nil"/>
              <w:right w:val="nil"/>
            </w:tcBorders>
            <w:shd w:val="clear" w:color="auto" w:fill="auto"/>
            <w:noWrap/>
            <w:vAlign w:val="bottom"/>
            <w:hideMark/>
          </w:tcPr>
          <w:p w14:paraId="71AED04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-2.346***</w:t>
            </w:r>
          </w:p>
        </w:tc>
        <w:tc>
          <w:tcPr>
            <w:tcW w:w="280" w:type="dxa"/>
            <w:tcBorders>
              <w:top w:val="nil"/>
              <w:left w:val="nil"/>
              <w:bottom w:val="nil"/>
              <w:right w:val="nil"/>
            </w:tcBorders>
            <w:shd w:val="clear" w:color="auto" w:fill="auto"/>
            <w:noWrap/>
            <w:vAlign w:val="bottom"/>
            <w:hideMark/>
          </w:tcPr>
          <w:p w14:paraId="5A785D2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69B621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20EBE8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AB1424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-3.788***</w:t>
            </w:r>
          </w:p>
        </w:tc>
        <w:tc>
          <w:tcPr>
            <w:tcW w:w="1166" w:type="dxa"/>
            <w:tcBorders>
              <w:top w:val="nil"/>
              <w:left w:val="nil"/>
              <w:bottom w:val="nil"/>
              <w:right w:val="nil"/>
            </w:tcBorders>
            <w:shd w:val="clear" w:color="auto" w:fill="auto"/>
            <w:noWrap/>
            <w:vAlign w:val="bottom"/>
            <w:hideMark/>
          </w:tcPr>
          <w:p w14:paraId="6D4763F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-2.125***</w:t>
            </w:r>
          </w:p>
        </w:tc>
      </w:tr>
      <w:tr w:rsidR="003C125A" w:rsidRPr="00575674" w14:paraId="1A2C6060" w14:textId="77777777" w:rsidTr="003765B5">
        <w:trPr>
          <w:trHeight w:val="144"/>
        </w:trPr>
        <w:tc>
          <w:tcPr>
            <w:tcW w:w="2740" w:type="dxa"/>
            <w:tcBorders>
              <w:top w:val="nil"/>
              <w:left w:val="nil"/>
              <w:bottom w:val="nil"/>
              <w:right w:val="nil"/>
            </w:tcBorders>
            <w:shd w:val="clear" w:color="auto" w:fill="auto"/>
            <w:noWrap/>
            <w:vAlign w:val="bottom"/>
            <w:hideMark/>
          </w:tcPr>
          <w:p w14:paraId="49FF516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2E267A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2AF7B5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11A796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(0.242)</w:t>
            </w:r>
          </w:p>
        </w:tc>
        <w:tc>
          <w:tcPr>
            <w:tcW w:w="1166" w:type="dxa"/>
            <w:tcBorders>
              <w:top w:val="nil"/>
              <w:left w:val="nil"/>
              <w:bottom w:val="nil"/>
              <w:right w:val="nil"/>
            </w:tcBorders>
            <w:shd w:val="clear" w:color="auto" w:fill="auto"/>
            <w:noWrap/>
            <w:vAlign w:val="bottom"/>
            <w:hideMark/>
          </w:tcPr>
          <w:p w14:paraId="2FAFB63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(0.197)</w:t>
            </w:r>
          </w:p>
        </w:tc>
        <w:tc>
          <w:tcPr>
            <w:tcW w:w="280" w:type="dxa"/>
            <w:tcBorders>
              <w:top w:val="nil"/>
              <w:left w:val="nil"/>
              <w:bottom w:val="nil"/>
              <w:right w:val="nil"/>
            </w:tcBorders>
            <w:shd w:val="clear" w:color="auto" w:fill="auto"/>
            <w:noWrap/>
            <w:vAlign w:val="bottom"/>
            <w:hideMark/>
          </w:tcPr>
          <w:p w14:paraId="02ED268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EEAFF4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4F12A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C8C017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(0.207)</w:t>
            </w:r>
          </w:p>
        </w:tc>
        <w:tc>
          <w:tcPr>
            <w:tcW w:w="1166" w:type="dxa"/>
            <w:tcBorders>
              <w:top w:val="nil"/>
              <w:left w:val="nil"/>
              <w:bottom w:val="nil"/>
              <w:right w:val="nil"/>
            </w:tcBorders>
            <w:shd w:val="clear" w:color="auto" w:fill="auto"/>
            <w:noWrap/>
            <w:vAlign w:val="bottom"/>
            <w:hideMark/>
          </w:tcPr>
          <w:p w14:paraId="7221EA7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(0.199)</w:t>
            </w:r>
          </w:p>
        </w:tc>
      </w:tr>
      <w:tr w:rsidR="003C125A" w:rsidRPr="00575674" w14:paraId="7F303B2B" w14:textId="77777777" w:rsidTr="003765B5">
        <w:trPr>
          <w:trHeight w:val="144"/>
        </w:trPr>
        <w:tc>
          <w:tcPr>
            <w:tcW w:w="2740" w:type="dxa"/>
            <w:tcBorders>
              <w:top w:val="nil"/>
              <w:left w:val="nil"/>
              <w:bottom w:val="nil"/>
              <w:right w:val="nil"/>
            </w:tcBorders>
            <w:shd w:val="clear" w:color="auto" w:fill="auto"/>
            <w:noWrap/>
            <w:vAlign w:val="bottom"/>
            <w:hideMark/>
          </w:tcPr>
          <w:p w14:paraId="3379FCA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w:t>
            </w:r>
          </w:p>
        </w:tc>
        <w:tc>
          <w:tcPr>
            <w:tcW w:w="1166" w:type="dxa"/>
            <w:tcBorders>
              <w:top w:val="nil"/>
              <w:left w:val="nil"/>
              <w:bottom w:val="nil"/>
              <w:right w:val="nil"/>
            </w:tcBorders>
            <w:shd w:val="clear" w:color="auto" w:fill="auto"/>
            <w:noWrap/>
            <w:vAlign w:val="bottom"/>
            <w:hideMark/>
          </w:tcPr>
          <w:p w14:paraId="69DE218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-10.629***</w:t>
            </w:r>
          </w:p>
        </w:tc>
        <w:tc>
          <w:tcPr>
            <w:tcW w:w="1166" w:type="dxa"/>
            <w:tcBorders>
              <w:top w:val="nil"/>
              <w:left w:val="nil"/>
              <w:bottom w:val="nil"/>
              <w:right w:val="nil"/>
            </w:tcBorders>
            <w:shd w:val="clear" w:color="auto" w:fill="auto"/>
            <w:noWrap/>
            <w:vAlign w:val="bottom"/>
            <w:hideMark/>
          </w:tcPr>
          <w:p w14:paraId="09B82A5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-9.611***</w:t>
            </w:r>
          </w:p>
        </w:tc>
        <w:tc>
          <w:tcPr>
            <w:tcW w:w="1166" w:type="dxa"/>
            <w:tcBorders>
              <w:top w:val="nil"/>
              <w:left w:val="nil"/>
              <w:bottom w:val="nil"/>
              <w:right w:val="nil"/>
            </w:tcBorders>
            <w:shd w:val="clear" w:color="auto" w:fill="auto"/>
            <w:noWrap/>
            <w:vAlign w:val="bottom"/>
            <w:hideMark/>
          </w:tcPr>
          <w:p w14:paraId="793DAC6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-10.613***</w:t>
            </w:r>
          </w:p>
        </w:tc>
        <w:tc>
          <w:tcPr>
            <w:tcW w:w="1166" w:type="dxa"/>
            <w:tcBorders>
              <w:top w:val="nil"/>
              <w:left w:val="nil"/>
              <w:bottom w:val="nil"/>
              <w:right w:val="nil"/>
            </w:tcBorders>
            <w:shd w:val="clear" w:color="auto" w:fill="auto"/>
            <w:noWrap/>
            <w:vAlign w:val="bottom"/>
            <w:hideMark/>
          </w:tcPr>
          <w:p w14:paraId="4E0B4F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-9.523***</w:t>
            </w:r>
          </w:p>
        </w:tc>
        <w:tc>
          <w:tcPr>
            <w:tcW w:w="280" w:type="dxa"/>
            <w:tcBorders>
              <w:top w:val="nil"/>
              <w:left w:val="nil"/>
              <w:bottom w:val="nil"/>
              <w:right w:val="nil"/>
            </w:tcBorders>
            <w:shd w:val="clear" w:color="auto" w:fill="auto"/>
            <w:noWrap/>
            <w:vAlign w:val="bottom"/>
            <w:hideMark/>
          </w:tcPr>
          <w:p w14:paraId="22E9128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27923E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-7.813***</w:t>
            </w:r>
          </w:p>
        </w:tc>
        <w:tc>
          <w:tcPr>
            <w:tcW w:w="1166" w:type="dxa"/>
            <w:tcBorders>
              <w:top w:val="nil"/>
              <w:left w:val="nil"/>
              <w:bottom w:val="nil"/>
              <w:right w:val="nil"/>
            </w:tcBorders>
            <w:shd w:val="clear" w:color="auto" w:fill="auto"/>
            <w:noWrap/>
            <w:vAlign w:val="bottom"/>
            <w:hideMark/>
          </w:tcPr>
          <w:p w14:paraId="5C62503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-6.834***</w:t>
            </w:r>
          </w:p>
        </w:tc>
        <w:tc>
          <w:tcPr>
            <w:tcW w:w="1166" w:type="dxa"/>
            <w:tcBorders>
              <w:top w:val="nil"/>
              <w:left w:val="nil"/>
              <w:bottom w:val="nil"/>
              <w:right w:val="nil"/>
            </w:tcBorders>
            <w:shd w:val="clear" w:color="auto" w:fill="auto"/>
            <w:noWrap/>
            <w:vAlign w:val="bottom"/>
            <w:hideMark/>
          </w:tcPr>
          <w:p w14:paraId="42AC5A3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-7.439***</w:t>
            </w:r>
          </w:p>
        </w:tc>
        <w:tc>
          <w:tcPr>
            <w:tcW w:w="1166" w:type="dxa"/>
            <w:tcBorders>
              <w:top w:val="nil"/>
              <w:left w:val="nil"/>
              <w:bottom w:val="nil"/>
              <w:right w:val="nil"/>
            </w:tcBorders>
            <w:shd w:val="clear" w:color="auto" w:fill="auto"/>
            <w:noWrap/>
            <w:vAlign w:val="bottom"/>
            <w:hideMark/>
          </w:tcPr>
          <w:p w14:paraId="690EFDE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-6.808***</w:t>
            </w:r>
          </w:p>
        </w:tc>
      </w:tr>
      <w:tr w:rsidR="003C125A" w:rsidRPr="00575674" w14:paraId="30CCC7C7" w14:textId="77777777" w:rsidTr="003765B5">
        <w:trPr>
          <w:trHeight w:val="144"/>
        </w:trPr>
        <w:tc>
          <w:tcPr>
            <w:tcW w:w="2740" w:type="dxa"/>
            <w:tcBorders>
              <w:top w:val="nil"/>
              <w:left w:val="nil"/>
              <w:bottom w:val="nil"/>
              <w:right w:val="nil"/>
            </w:tcBorders>
            <w:shd w:val="clear" w:color="auto" w:fill="auto"/>
            <w:noWrap/>
            <w:vAlign w:val="bottom"/>
            <w:hideMark/>
          </w:tcPr>
          <w:p w14:paraId="785AEB2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2FC7E8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(0.134)</w:t>
            </w:r>
          </w:p>
        </w:tc>
        <w:tc>
          <w:tcPr>
            <w:tcW w:w="1166" w:type="dxa"/>
            <w:tcBorders>
              <w:top w:val="nil"/>
              <w:left w:val="nil"/>
              <w:bottom w:val="nil"/>
              <w:right w:val="nil"/>
            </w:tcBorders>
            <w:shd w:val="clear" w:color="auto" w:fill="auto"/>
            <w:noWrap/>
            <w:vAlign w:val="bottom"/>
            <w:hideMark/>
          </w:tcPr>
          <w:p w14:paraId="3B8FCE6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(0.170)</w:t>
            </w:r>
          </w:p>
        </w:tc>
        <w:tc>
          <w:tcPr>
            <w:tcW w:w="1166" w:type="dxa"/>
            <w:tcBorders>
              <w:top w:val="nil"/>
              <w:left w:val="nil"/>
              <w:bottom w:val="nil"/>
              <w:right w:val="nil"/>
            </w:tcBorders>
            <w:shd w:val="clear" w:color="auto" w:fill="auto"/>
            <w:noWrap/>
            <w:vAlign w:val="bottom"/>
            <w:hideMark/>
          </w:tcPr>
          <w:p w14:paraId="16EDFD7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(0.207)</w:t>
            </w:r>
          </w:p>
        </w:tc>
        <w:tc>
          <w:tcPr>
            <w:tcW w:w="1166" w:type="dxa"/>
            <w:tcBorders>
              <w:top w:val="nil"/>
              <w:left w:val="nil"/>
              <w:bottom w:val="nil"/>
              <w:right w:val="nil"/>
            </w:tcBorders>
            <w:shd w:val="clear" w:color="auto" w:fill="auto"/>
            <w:noWrap/>
            <w:vAlign w:val="bottom"/>
            <w:hideMark/>
          </w:tcPr>
          <w:p w14:paraId="432192F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(0.224)</w:t>
            </w:r>
          </w:p>
        </w:tc>
        <w:tc>
          <w:tcPr>
            <w:tcW w:w="280" w:type="dxa"/>
            <w:tcBorders>
              <w:top w:val="nil"/>
              <w:left w:val="nil"/>
              <w:bottom w:val="nil"/>
              <w:right w:val="nil"/>
            </w:tcBorders>
            <w:shd w:val="clear" w:color="auto" w:fill="auto"/>
            <w:noWrap/>
            <w:vAlign w:val="bottom"/>
            <w:hideMark/>
          </w:tcPr>
          <w:p w14:paraId="7A10450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D341C7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(0.123)</w:t>
            </w:r>
          </w:p>
        </w:tc>
        <w:tc>
          <w:tcPr>
            <w:tcW w:w="1166" w:type="dxa"/>
            <w:tcBorders>
              <w:top w:val="nil"/>
              <w:left w:val="nil"/>
              <w:bottom w:val="nil"/>
              <w:right w:val="nil"/>
            </w:tcBorders>
            <w:shd w:val="clear" w:color="auto" w:fill="auto"/>
            <w:noWrap/>
            <w:vAlign w:val="bottom"/>
            <w:hideMark/>
          </w:tcPr>
          <w:p w14:paraId="3333F63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(0.159)</w:t>
            </w:r>
          </w:p>
        </w:tc>
        <w:tc>
          <w:tcPr>
            <w:tcW w:w="1166" w:type="dxa"/>
            <w:tcBorders>
              <w:top w:val="nil"/>
              <w:left w:val="nil"/>
              <w:bottom w:val="nil"/>
              <w:right w:val="nil"/>
            </w:tcBorders>
            <w:shd w:val="clear" w:color="auto" w:fill="auto"/>
            <w:noWrap/>
            <w:vAlign w:val="bottom"/>
            <w:hideMark/>
          </w:tcPr>
          <w:p w14:paraId="6B7A5E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(0.192)</w:t>
            </w:r>
          </w:p>
        </w:tc>
        <w:tc>
          <w:tcPr>
            <w:tcW w:w="1166" w:type="dxa"/>
            <w:tcBorders>
              <w:top w:val="nil"/>
              <w:left w:val="nil"/>
              <w:bottom w:val="nil"/>
              <w:right w:val="nil"/>
            </w:tcBorders>
            <w:shd w:val="clear" w:color="auto" w:fill="auto"/>
            <w:noWrap/>
            <w:vAlign w:val="bottom"/>
            <w:hideMark/>
          </w:tcPr>
          <w:p w14:paraId="507B99E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(0.214)</w:t>
            </w:r>
          </w:p>
        </w:tc>
      </w:tr>
      <w:tr w:rsidR="003C125A" w:rsidRPr="00575674" w14:paraId="0AACD9A7" w14:textId="77777777" w:rsidTr="003765B5">
        <w:trPr>
          <w:trHeight w:val="144"/>
        </w:trPr>
        <w:tc>
          <w:tcPr>
            <w:tcW w:w="2740" w:type="dxa"/>
            <w:tcBorders>
              <w:top w:val="nil"/>
              <w:left w:val="nil"/>
              <w:bottom w:val="nil"/>
              <w:right w:val="nil"/>
            </w:tcBorders>
            <w:shd w:val="clear" w:color="auto" w:fill="auto"/>
            <w:noWrap/>
            <w:vAlign w:val="bottom"/>
            <w:hideMark/>
          </w:tcPr>
          <w:p w14:paraId="3B18FD5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Black</w:t>
            </w:r>
          </w:p>
        </w:tc>
        <w:tc>
          <w:tcPr>
            <w:tcW w:w="1166" w:type="dxa"/>
            <w:tcBorders>
              <w:top w:val="nil"/>
              <w:left w:val="nil"/>
              <w:bottom w:val="nil"/>
              <w:right w:val="nil"/>
            </w:tcBorders>
            <w:shd w:val="clear" w:color="auto" w:fill="auto"/>
            <w:noWrap/>
            <w:vAlign w:val="bottom"/>
            <w:hideMark/>
          </w:tcPr>
          <w:p w14:paraId="48BC3A4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15057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-1.033***</w:t>
            </w:r>
          </w:p>
        </w:tc>
        <w:tc>
          <w:tcPr>
            <w:tcW w:w="1166" w:type="dxa"/>
            <w:tcBorders>
              <w:top w:val="nil"/>
              <w:left w:val="nil"/>
              <w:bottom w:val="nil"/>
              <w:right w:val="nil"/>
            </w:tcBorders>
            <w:shd w:val="clear" w:color="auto" w:fill="auto"/>
            <w:noWrap/>
            <w:vAlign w:val="bottom"/>
            <w:hideMark/>
          </w:tcPr>
          <w:p w14:paraId="5980A01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-1.497***</w:t>
            </w:r>
          </w:p>
        </w:tc>
        <w:tc>
          <w:tcPr>
            <w:tcW w:w="1166" w:type="dxa"/>
            <w:tcBorders>
              <w:top w:val="nil"/>
              <w:left w:val="nil"/>
              <w:bottom w:val="nil"/>
              <w:right w:val="nil"/>
            </w:tcBorders>
            <w:shd w:val="clear" w:color="auto" w:fill="auto"/>
            <w:noWrap/>
            <w:vAlign w:val="bottom"/>
            <w:hideMark/>
          </w:tcPr>
          <w:p w14:paraId="368A932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-1.426***</w:t>
            </w:r>
          </w:p>
        </w:tc>
        <w:tc>
          <w:tcPr>
            <w:tcW w:w="280" w:type="dxa"/>
            <w:tcBorders>
              <w:top w:val="nil"/>
              <w:left w:val="nil"/>
              <w:bottom w:val="nil"/>
              <w:right w:val="nil"/>
            </w:tcBorders>
            <w:shd w:val="clear" w:color="auto" w:fill="auto"/>
            <w:noWrap/>
            <w:vAlign w:val="bottom"/>
            <w:hideMark/>
          </w:tcPr>
          <w:p w14:paraId="7D3C489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CB9814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3A1521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-0.996***</w:t>
            </w:r>
          </w:p>
        </w:tc>
        <w:tc>
          <w:tcPr>
            <w:tcW w:w="1166" w:type="dxa"/>
            <w:tcBorders>
              <w:top w:val="nil"/>
              <w:left w:val="nil"/>
              <w:bottom w:val="nil"/>
              <w:right w:val="nil"/>
            </w:tcBorders>
            <w:shd w:val="clear" w:color="auto" w:fill="auto"/>
            <w:noWrap/>
            <w:vAlign w:val="bottom"/>
            <w:hideMark/>
          </w:tcPr>
          <w:p w14:paraId="1ED7194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-1.411***</w:t>
            </w:r>
          </w:p>
        </w:tc>
        <w:tc>
          <w:tcPr>
            <w:tcW w:w="1166" w:type="dxa"/>
            <w:tcBorders>
              <w:top w:val="nil"/>
              <w:left w:val="nil"/>
              <w:bottom w:val="nil"/>
              <w:right w:val="nil"/>
            </w:tcBorders>
            <w:shd w:val="clear" w:color="auto" w:fill="auto"/>
            <w:noWrap/>
            <w:vAlign w:val="bottom"/>
            <w:hideMark/>
          </w:tcPr>
          <w:p w14:paraId="3CF1288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-1.305***</w:t>
            </w:r>
          </w:p>
        </w:tc>
      </w:tr>
      <w:tr w:rsidR="003C125A" w:rsidRPr="00575674" w14:paraId="1CA99949" w14:textId="77777777" w:rsidTr="003765B5">
        <w:trPr>
          <w:trHeight w:val="144"/>
        </w:trPr>
        <w:tc>
          <w:tcPr>
            <w:tcW w:w="2740" w:type="dxa"/>
            <w:tcBorders>
              <w:top w:val="nil"/>
              <w:left w:val="nil"/>
              <w:bottom w:val="nil"/>
              <w:right w:val="nil"/>
            </w:tcBorders>
            <w:shd w:val="clear" w:color="auto" w:fill="auto"/>
            <w:noWrap/>
            <w:vAlign w:val="bottom"/>
            <w:hideMark/>
          </w:tcPr>
          <w:p w14:paraId="242692E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6DE09A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F24F07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(0.120)</w:t>
            </w:r>
          </w:p>
        </w:tc>
        <w:tc>
          <w:tcPr>
            <w:tcW w:w="1166" w:type="dxa"/>
            <w:tcBorders>
              <w:top w:val="nil"/>
              <w:left w:val="nil"/>
              <w:bottom w:val="nil"/>
              <w:right w:val="nil"/>
            </w:tcBorders>
            <w:shd w:val="clear" w:color="auto" w:fill="auto"/>
            <w:noWrap/>
            <w:vAlign w:val="bottom"/>
            <w:hideMark/>
          </w:tcPr>
          <w:p w14:paraId="0729998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(0.121)</w:t>
            </w:r>
          </w:p>
        </w:tc>
        <w:tc>
          <w:tcPr>
            <w:tcW w:w="1166" w:type="dxa"/>
            <w:tcBorders>
              <w:top w:val="nil"/>
              <w:left w:val="nil"/>
              <w:bottom w:val="nil"/>
              <w:right w:val="nil"/>
            </w:tcBorders>
            <w:shd w:val="clear" w:color="auto" w:fill="auto"/>
            <w:noWrap/>
            <w:vAlign w:val="bottom"/>
            <w:hideMark/>
          </w:tcPr>
          <w:p w14:paraId="61F3FF3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(0.121)</w:t>
            </w:r>
          </w:p>
        </w:tc>
        <w:tc>
          <w:tcPr>
            <w:tcW w:w="280" w:type="dxa"/>
            <w:tcBorders>
              <w:top w:val="nil"/>
              <w:left w:val="nil"/>
              <w:bottom w:val="nil"/>
              <w:right w:val="nil"/>
            </w:tcBorders>
            <w:shd w:val="clear" w:color="auto" w:fill="auto"/>
            <w:noWrap/>
            <w:vAlign w:val="bottom"/>
            <w:hideMark/>
          </w:tcPr>
          <w:p w14:paraId="6893217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F77EAC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676F3F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(0.111)</w:t>
            </w:r>
          </w:p>
        </w:tc>
        <w:tc>
          <w:tcPr>
            <w:tcW w:w="1166" w:type="dxa"/>
            <w:tcBorders>
              <w:top w:val="nil"/>
              <w:left w:val="nil"/>
              <w:bottom w:val="nil"/>
              <w:right w:val="nil"/>
            </w:tcBorders>
            <w:shd w:val="clear" w:color="auto" w:fill="auto"/>
            <w:noWrap/>
            <w:vAlign w:val="bottom"/>
            <w:hideMark/>
          </w:tcPr>
          <w:p w14:paraId="7C7A279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(0.116)</w:t>
            </w:r>
          </w:p>
        </w:tc>
        <w:tc>
          <w:tcPr>
            <w:tcW w:w="1166" w:type="dxa"/>
            <w:tcBorders>
              <w:top w:val="nil"/>
              <w:left w:val="nil"/>
              <w:bottom w:val="nil"/>
              <w:right w:val="nil"/>
            </w:tcBorders>
            <w:shd w:val="clear" w:color="auto" w:fill="auto"/>
            <w:noWrap/>
            <w:vAlign w:val="bottom"/>
            <w:hideMark/>
          </w:tcPr>
          <w:p w14:paraId="754CC18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(0.117)</w:t>
            </w:r>
          </w:p>
        </w:tc>
      </w:tr>
      <w:tr w:rsidR="003C125A" w:rsidRPr="00575674" w14:paraId="1C3F61DB" w14:textId="77777777" w:rsidTr="003765B5">
        <w:trPr>
          <w:trHeight w:val="144"/>
        </w:trPr>
        <w:tc>
          <w:tcPr>
            <w:tcW w:w="2740" w:type="dxa"/>
            <w:tcBorders>
              <w:top w:val="nil"/>
              <w:left w:val="nil"/>
              <w:bottom w:val="nil"/>
              <w:right w:val="nil"/>
            </w:tcBorders>
            <w:shd w:val="clear" w:color="auto" w:fill="auto"/>
            <w:noWrap/>
            <w:vAlign w:val="bottom"/>
            <w:hideMark/>
          </w:tcPr>
          <w:p w14:paraId="316A4A6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Black</w:t>
            </w:r>
          </w:p>
        </w:tc>
        <w:tc>
          <w:tcPr>
            <w:tcW w:w="1166" w:type="dxa"/>
            <w:tcBorders>
              <w:top w:val="nil"/>
              <w:left w:val="nil"/>
              <w:bottom w:val="nil"/>
              <w:right w:val="nil"/>
            </w:tcBorders>
            <w:shd w:val="clear" w:color="auto" w:fill="auto"/>
            <w:noWrap/>
            <w:vAlign w:val="bottom"/>
            <w:hideMark/>
          </w:tcPr>
          <w:p w14:paraId="55B4424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F6086B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51D3FA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2.214***</w:t>
            </w:r>
          </w:p>
        </w:tc>
        <w:tc>
          <w:tcPr>
            <w:tcW w:w="1166" w:type="dxa"/>
            <w:tcBorders>
              <w:top w:val="nil"/>
              <w:left w:val="nil"/>
              <w:bottom w:val="nil"/>
              <w:right w:val="nil"/>
            </w:tcBorders>
            <w:shd w:val="clear" w:color="auto" w:fill="auto"/>
            <w:noWrap/>
            <w:vAlign w:val="bottom"/>
            <w:hideMark/>
          </w:tcPr>
          <w:p w14:paraId="3E1E9D7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0.999***</w:t>
            </w:r>
          </w:p>
        </w:tc>
        <w:tc>
          <w:tcPr>
            <w:tcW w:w="280" w:type="dxa"/>
            <w:tcBorders>
              <w:top w:val="nil"/>
              <w:left w:val="nil"/>
              <w:bottom w:val="nil"/>
              <w:right w:val="nil"/>
            </w:tcBorders>
            <w:shd w:val="clear" w:color="auto" w:fill="auto"/>
            <w:noWrap/>
            <w:vAlign w:val="bottom"/>
            <w:hideMark/>
          </w:tcPr>
          <w:p w14:paraId="378C9F6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8CAECF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BF2417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7C705E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1.623***</w:t>
            </w:r>
          </w:p>
        </w:tc>
        <w:tc>
          <w:tcPr>
            <w:tcW w:w="1166" w:type="dxa"/>
            <w:tcBorders>
              <w:top w:val="nil"/>
              <w:left w:val="nil"/>
              <w:bottom w:val="nil"/>
              <w:right w:val="nil"/>
            </w:tcBorders>
            <w:shd w:val="clear" w:color="auto" w:fill="auto"/>
            <w:noWrap/>
            <w:vAlign w:val="bottom"/>
            <w:hideMark/>
          </w:tcPr>
          <w:p w14:paraId="5939DF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0.866***</w:t>
            </w:r>
          </w:p>
        </w:tc>
      </w:tr>
      <w:tr w:rsidR="003C125A" w:rsidRPr="00575674" w14:paraId="539A7843" w14:textId="77777777" w:rsidTr="003765B5">
        <w:trPr>
          <w:trHeight w:val="144"/>
        </w:trPr>
        <w:tc>
          <w:tcPr>
            <w:tcW w:w="2740" w:type="dxa"/>
            <w:tcBorders>
              <w:top w:val="nil"/>
              <w:left w:val="nil"/>
              <w:bottom w:val="nil"/>
              <w:right w:val="nil"/>
            </w:tcBorders>
            <w:shd w:val="clear" w:color="auto" w:fill="auto"/>
            <w:noWrap/>
            <w:vAlign w:val="bottom"/>
            <w:hideMark/>
          </w:tcPr>
          <w:p w14:paraId="4699BED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33A0A8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4B1C1A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25E950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(0.186)</w:t>
            </w:r>
          </w:p>
        </w:tc>
        <w:tc>
          <w:tcPr>
            <w:tcW w:w="1166" w:type="dxa"/>
            <w:tcBorders>
              <w:top w:val="nil"/>
              <w:left w:val="nil"/>
              <w:bottom w:val="nil"/>
              <w:right w:val="nil"/>
            </w:tcBorders>
            <w:shd w:val="clear" w:color="auto" w:fill="auto"/>
            <w:noWrap/>
            <w:vAlign w:val="bottom"/>
            <w:hideMark/>
          </w:tcPr>
          <w:p w14:paraId="21892A2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(0.186)</w:t>
            </w:r>
          </w:p>
        </w:tc>
        <w:tc>
          <w:tcPr>
            <w:tcW w:w="280" w:type="dxa"/>
            <w:tcBorders>
              <w:top w:val="nil"/>
              <w:left w:val="nil"/>
              <w:bottom w:val="nil"/>
              <w:right w:val="nil"/>
            </w:tcBorders>
            <w:shd w:val="clear" w:color="auto" w:fill="auto"/>
            <w:noWrap/>
            <w:vAlign w:val="bottom"/>
            <w:hideMark/>
          </w:tcPr>
          <w:p w14:paraId="2623F65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CAF047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14BD37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4FBCAC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(0.168)</w:t>
            </w:r>
          </w:p>
        </w:tc>
        <w:tc>
          <w:tcPr>
            <w:tcW w:w="1166" w:type="dxa"/>
            <w:tcBorders>
              <w:top w:val="nil"/>
              <w:left w:val="nil"/>
              <w:bottom w:val="nil"/>
              <w:right w:val="nil"/>
            </w:tcBorders>
            <w:shd w:val="clear" w:color="auto" w:fill="auto"/>
            <w:noWrap/>
            <w:vAlign w:val="bottom"/>
            <w:hideMark/>
          </w:tcPr>
          <w:p w14:paraId="4A9F12A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(0.184)</w:t>
            </w:r>
          </w:p>
        </w:tc>
      </w:tr>
      <w:tr w:rsidR="003C125A" w:rsidRPr="00575674" w14:paraId="4673A5B0" w14:textId="77777777" w:rsidTr="003765B5">
        <w:trPr>
          <w:trHeight w:val="144"/>
        </w:trPr>
        <w:tc>
          <w:tcPr>
            <w:tcW w:w="2740" w:type="dxa"/>
            <w:tcBorders>
              <w:top w:val="nil"/>
              <w:left w:val="nil"/>
              <w:bottom w:val="nil"/>
              <w:right w:val="nil"/>
            </w:tcBorders>
            <w:shd w:val="clear" w:color="auto" w:fill="auto"/>
            <w:noWrap/>
            <w:vAlign w:val="bottom"/>
            <w:hideMark/>
          </w:tcPr>
          <w:p w14:paraId="6804910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Months</w:t>
            </w:r>
          </w:p>
        </w:tc>
        <w:tc>
          <w:tcPr>
            <w:tcW w:w="1166" w:type="dxa"/>
            <w:tcBorders>
              <w:top w:val="nil"/>
              <w:left w:val="nil"/>
              <w:bottom w:val="nil"/>
              <w:right w:val="nil"/>
            </w:tcBorders>
            <w:shd w:val="clear" w:color="auto" w:fill="auto"/>
            <w:noWrap/>
            <w:vAlign w:val="bottom"/>
            <w:hideMark/>
          </w:tcPr>
          <w:p w14:paraId="123BDE6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0.860***</w:t>
            </w:r>
          </w:p>
        </w:tc>
        <w:tc>
          <w:tcPr>
            <w:tcW w:w="1166" w:type="dxa"/>
            <w:tcBorders>
              <w:top w:val="nil"/>
              <w:left w:val="nil"/>
              <w:bottom w:val="nil"/>
              <w:right w:val="nil"/>
            </w:tcBorders>
            <w:shd w:val="clear" w:color="auto" w:fill="auto"/>
            <w:noWrap/>
            <w:vAlign w:val="bottom"/>
            <w:hideMark/>
          </w:tcPr>
          <w:p w14:paraId="1DD1009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0.864***</w:t>
            </w:r>
          </w:p>
        </w:tc>
        <w:tc>
          <w:tcPr>
            <w:tcW w:w="1166" w:type="dxa"/>
            <w:tcBorders>
              <w:top w:val="nil"/>
              <w:left w:val="nil"/>
              <w:bottom w:val="nil"/>
              <w:right w:val="nil"/>
            </w:tcBorders>
            <w:shd w:val="clear" w:color="auto" w:fill="auto"/>
            <w:noWrap/>
            <w:vAlign w:val="bottom"/>
            <w:hideMark/>
          </w:tcPr>
          <w:p w14:paraId="7610B0D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0.884***</w:t>
            </w:r>
          </w:p>
        </w:tc>
        <w:tc>
          <w:tcPr>
            <w:tcW w:w="1166" w:type="dxa"/>
            <w:tcBorders>
              <w:top w:val="nil"/>
              <w:left w:val="nil"/>
              <w:bottom w:val="nil"/>
              <w:right w:val="nil"/>
            </w:tcBorders>
            <w:shd w:val="clear" w:color="auto" w:fill="auto"/>
            <w:noWrap/>
            <w:vAlign w:val="bottom"/>
            <w:hideMark/>
          </w:tcPr>
          <w:p w14:paraId="795E12D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0.878***</w:t>
            </w:r>
          </w:p>
        </w:tc>
        <w:tc>
          <w:tcPr>
            <w:tcW w:w="280" w:type="dxa"/>
            <w:tcBorders>
              <w:top w:val="nil"/>
              <w:left w:val="nil"/>
              <w:bottom w:val="nil"/>
              <w:right w:val="nil"/>
            </w:tcBorders>
            <w:shd w:val="clear" w:color="auto" w:fill="auto"/>
            <w:noWrap/>
            <w:vAlign w:val="bottom"/>
            <w:hideMark/>
          </w:tcPr>
          <w:p w14:paraId="29055BA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D9A139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0.523***</w:t>
            </w:r>
          </w:p>
        </w:tc>
        <w:tc>
          <w:tcPr>
            <w:tcW w:w="1166" w:type="dxa"/>
            <w:tcBorders>
              <w:top w:val="nil"/>
              <w:left w:val="nil"/>
              <w:bottom w:val="nil"/>
              <w:right w:val="nil"/>
            </w:tcBorders>
            <w:shd w:val="clear" w:color="auto" w:fill="auto"/>
            <w:noWrap/>
            <w:vAlign w:val="bottom"/>
            <w:hideMark/>
          </w:tcPr>
          <w:p w14:paraId="2AEFA19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0.529***</w:t>
            </w:r>
          </w:p>
        </w:tc>
        <w:tc>
          <w:tcPr>
            <w:tcW w:w="1166" w:type="dxa"/>
            <w:tcBorders>
              <w:top w:val="nil"/>
              <w:left w:val="nil"/>
              <w:bottom w:val="nil"/>
              <w:right w:val="nil"/>
            </w:tcBorders>
            <w:shd w:val="clear" w:color="auto" w:fill="auto"/>
            <w:noWrap/>
            <w:vAlign w:val="bottom"/>
            <w:hideMark/>
          </w:tcPr>
          <w:p w14:paraId="4615F33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0.503***</w:t>
            </w:r>
          </w:p>
        </w:tc>
        <w:tc>
          <w:tcPr>
            <w:tcW w:w="1166" w:type="dxa"/>
            <w:tcBorders>
              <w:top w:val="nil"/>
              <w:left w:val="nil"/>
              <w:bottom w:val="nil"/>
              <w:right w:val="nil"/>
            </w:tcBorders>
            <w:shd w:val="clear" w:color="auto" w:fill="auto"/>
            <w:noWrap/>
            <w:vAlign w:val="bottom"/>
            <w:hideMark/>
          </w:tcPr>
          <w:p w14:paraId="53217AD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0.527***</w:t>
            </w:r>
          </w:p>
        </w:tc>
      </w:tr>
      <w:tr w:rsidR="003C125A" w:rsidRPr="00575674" w14:paraId="1BE693AE" w14:textId="77777777" w:rsidTr="003765B5">
        <w:trPr>
          <w:trHeight w:val="144"/>
        </w:trPr>
        <w:tc>
          <w:tcPr>
            <w:tcW w:w="2740" w:type="dxa"/>
            <w:tcBorders>
              <w:top w:val="nil"/>
              <w:left w:val="nil"/>
              <w:bottom w:val="nil"/>
              <w:right w:val="nil"/>
            </w:tcBorders>
            <w:shd w:val="clear" w:color="auto" w:fill="auto"/>
            <w:noWrap/>
            <w:vAlign w:val="bottom"/>
            <w:hideMark/>
          </w:tcPr>
          <w:p w14:paraId="5DA8214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610D66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1EFD860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7F0ABFB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5A6A744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280" w:type="dxa"/>
            <w:tcBorders>
              <w:top w:val="nil"/>
              <w:left w:val="nil"/>
              <w:bottom w:val="nil"/>
              <w:right w:val="nil"/>
            </w:tcBorders>
            <w:shd w:val="clear" w:color="auto" w:fill="auto"/>
            <w:noWrap/>
            <w:vAlign w:val="bottom"/>
            <w:hideMark/>
          </w:tcPr>
          <w:p w14:paraId="40FC821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218921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73A84F7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1AFE934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3363EF7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r>
      <w:tr w:rsidR="003C125A" w:rsidRPr="00575674" w14:paraId="173A3B83" w14:textId="77777777" w:rsidTr="003765B5">
        <w:trPr>
          <w:trHeight w:val="144"/>
        </w:trPr>
        <w:tc>
          <w:tcPr>
            <w:tcW w:w="2740" w:type="dxa"/>
            <w:tcBorders>
              <w:top w:val="nil"/>
              <w:left w:val="nil"/>
              <w:bottom w:val="nil"/>
              <w:right w:val="nil"/>
            </w:tcBorders>
            <w:shd w:val="clear" w:color="auto" w:fill="auto"/>
            <w:noWrap/>
            <w:vAlign w:val="bottom"/>
            <w:hideMark/>
          </w:tcPr>
          <w:p w14:paraId="77BC3FD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Months</w:t>
            </w:r>
          </w:p>
        </w:tc>
        <w:tc>
          <w:tcPr>
            <w:tcW w:w="1166" w:type="dxa"/>
            <w:tcBorders>
              <w:top w:val="nil"/>
              <w:left w:val="nil"/>
              <w:bottom w:val="nil"/>
              <w:right w:val="nil"/>
            </w:tcBorders>
            <w:shd w:val="clear" w:color="auto" w:fill="auto"/>
            <w:noWrap/>
            <w:vAlign w:val="bottom"/>
            <w:hideMark/>
          </w:tcPr>
          <w:p w14:paraId="0BE92B5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B2F759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36BF711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696302A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280" w:type="dxa"/>
            <w:tcBorders>
              <w:top w:val="nil"/>
              <w:left w:val="nil"/>
              <w:bottom w:val="nil"/>
              <w:right w:val="nil"/>
            </w:tcBorders>
            <w:shd w:val="clear" w:color="auto" w:fill="auto"/>
            <w:noWrap/>
            <w:vAlign w:val="bottom"/>
            <w:hideMark/>
          </w:tcPr>
          <w:p w14:paraId="166AC04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86023D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B4AB43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3BF13B3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30786EA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-0.013**</w:t>
            </w:r>
          </w:p>
        </w:tc>
      </w:tr>
      <w:tr w:rsidR="003C125A" w:rsidRPr="00575674" w14:paraId="67B8D394" w14:textId="77777777" w:rsidTr="003765B5">
        <w:trPr>
          <w:trHeight w:val="144"/>
        </w:trPr>
        <w:tc>
          <w:tcPr>
            <w:tcW w:w="2740" w:type="dxa"/>
            <w:tcBorders>
              <w:top w:val="nil"/>
              <w:left w:val="nil"/>
              <w:bottom w:val="nil"/>
              <w:right w:val="nil"/>
            </w:tcBorders>
            <w:shd w:val="clear" w:color="auto" w:fill="auto"/>
            <w:noWrap/>
            <w:vAlign w:val="bottom"/>
            <w:hideMark/>
          </w:tcPr>
          <w:p w14:paraId="3009DC9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55F879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CE04D7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1166" w:type="dxa"/>
            <w:tcBorders>
              <w:top w:val="nil"/>
              <w:left w:val="nil"/>
              <w:bottom w:val="nil"/>
              <w:right w:val="nil"/>
            </w:tcBorders>
            <w:shd w:val="clear" w:color="auto" w:fill="auto"/>
            <w:noWrap/>
            <w:vAlign w:val="bottom"/>
            <w:hideMark/>
          </w:tcPr>
          <w:p w14:paraId="0408CA3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1166" w:type="dxa"/>
            <w:tcBorders>
              <w:top w:val="nil"/>
              <w:left w:val="nil"/>
              <w:bottom w:val="nil"/>
              <w:right w:val="nil"/>
            </w:tcBorders>
            <w:shd w:val="clear" w:color="auto" w:fill="auto"/>
            <w:noWrap/>
            <w:vAlign w:val="bottom"/>
            <w:hideMark/>
          </w:tcPr>
          <w:p w14:paraId="6043513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280" w:type="dxa"/>
            <w:tcBorders>
              <w:top w:val="nil"/>
              <w:left w:val="nil"/>
              <w:bottom w:val="nil"/>
              <w:right w:val="nil"/>
            </w:tcBorders>
            <w:shd w:val="clear" w:color="auto" w:fill="auto"/>
            <w:noWrap/>
            <w:vAlign w:val="bottom"/>
            <w:hideMark/>
          </w:tcPr>
          <w:p w14:paraId="11906B2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C6B706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0C463A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392FF31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7F8D386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r>
      <w:tr w:rsidR="003C125A" w:rsidRPr="00575674" w14:paraId="5A0880D0" w14:textId="77777777" w:rsidTr="003765B5">
        <w:trPr>
          <w:trHeight w:val="144"/>
        </w:trPr>
        <w:tc>
          <w:tcPr>
            <w:tcW w:w="2740" w:type="dxa"/>
            <w:tcBorders>
              <w:top w:val="nil"/>
              <w:left w:val="nil"/>
              <w:bottom w:val="nil"/>
              <w:right w:val="nil"/>
            </w:tcBorders>
            <w:shd w:val="clear" w:color="auto" w:fill="auto"/>
            <w:noWrap/>
            <w:vAlign w:val="bottom"/>
            <w:hideMark/>
          </w:tcPr>
          <w:p w14:paraId="3899B5C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Months</w:t>
            </w:r>
          </w:p>
        </w:tc>
        <w:tc>
          <w:tcPr>
            <w:tcW w:w="1166" w:type="dxa"/>
            <w:tcBorders>
              <w:top w:val="nil"/>
              <w:left w:val="nil"/>
              <w:bottom w:val="nil"/>
              <w:right w:val="nil"/>
            </w:tcBorders>
            <w:shd w:val="clear" w:color="auto" w:fill="auto"/>
            <w:noWrap/>
            <w:vAlign w:val="bottom"/>
            <w:hideMark/>
          </w:tcPr>
          <w:p w14:paraId="7BE0359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373C91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BF5D02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-0.031***</w:t>
            </w:r>
          </w:p>
        </w:tc>
        <w:tc>
          <w:tcPr>
            <w:tcW w:w="1166" w:type="dxa"/>
            <w:tcBorders>
              <w:top w:val="nil"/>
              <w:left w:val="nil"/>
              <w:bottom w:val="nil"/>
              <w:right w:val="nil"/>
            </w:tcBorders>
            <w:shd w:val="clear" w:color="auto" w:fill="auto"/>
            <w:noWrap/>
            <w:vAlign w:val="bottom"/>
            <w:hideMark/>
          </w:tcPr>
          <w:p w14:paraId="503FDB8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-0.024**</w:t>
            </w:r>
          </w:p>
        </w:tc>
        <w:tc>
          <w:tcPr>
            <w:tcW w:w="280" w:type="dxa"/>
            <w:tcBorders>
              <w:top w:val="nil"/>
              <w:left w:val="nil"/>
              <w:bottom w:val="nil"/>
              <w:right w:val="nil"/>
            </w:tcBorders>
            <w:shd w:val="clear" w:color="auto" w:fill="auto"/>
            <w:noWrap/>
            <w:vAlign w:val="bottom"/>
            <w:hideMark/>
          </w:tcPr>
          <w:p w14:paraId="3CD5EF6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64E646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86F051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623CB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0.042***</w:t>
            </w:r>
          </w:p>
        </w:tc>
        <w:tc>
          <w:tcPr>
            <w:tcW w:w="1166" w:type="dxa"/>
            <w:tcBorders>
              <w:top w:val="nil"/>
              <w:left w:val="nil"/>
              <w:bottom w:val="nil"/>
              <w:right w:val="nil"/>
            </w:tcBorders>
            <w:shd w:val="clear" w:color="auto" w:fill="auto"/>
            <w:noWrap/>
            <w:vAlign w:val="bottom"/>
            <w:hideMark/>
          </w:tcPr>
          <w:p w14:paraId="7641EC0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r>
      <w:tr w:rsidR="003C125A" w:rsidRPr="00575674" w14:paraId="7A5EE976" w14:textId="77777777" w:rsidTr="003765B5">
        <w:trPr>
          <w:trHeight w:val="144"/>
        </w:trPr>
        <w:tc>
          <w:tcPr>
            <w:tcW w:w="2740" w:type="dxa"/>
            <w:tcBorders>
              <w:top w:val="nil"/>
              <w:left w:val="nil"/>
              <w:bottom w:val="nil"/>
              <w:right w:val="nil"/>
            </w:tcBorders>
            <w:shd w:val="clear" w:color="auto" w:fill="auto"/>
            <w:noWrap/>
            <w:vAlign w:val="bottom"/>
            <w:hideMark/>
          </w:tcPr>
          <w:p w14:paraId="1342954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C65F6A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EB5069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1C9B9A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22E4E2F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280" w:type="dxa"/>
            <w:tcBorders>
              <w:top w:val="nil"/>
              <w:left w:val="nil"/>
              <w:bottom w:val="nil"/>
              <w:right w:val="nil"/>
            </w:tcBorders>
            <w:shd w:val="clear" w:color="auto" w:fill="auto"/>
            <w:noWrap/>
            <w:vAlign w:val="bottom"/>
            <w:hideMark/>
          </w:tcPr>
          <w:p w14:paraId="41E3CB4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AFA9A2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AF8432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133F99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41FBF7D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r>
      <w:tr w:rsidR="003C125A" w:rsidRPr="00575674" w14:paraId="0F02415D" w14:textId="77777777" w:rsidTr="003765B5">
        <w:trPr>
          <w:trHeight w:val="144"/>
        </w:trPr>
        <w:tc>
          <w:tcPr>
            <w:tcW w:w="2740" w:type="dxa"/>
            <w:tcBorders>
              <w:top w:val="nil"/>
              <w:left w:val="nil"/>
              <w:bottom w:val="nil"/>
              <w:right w:val="nil"/>
            </w:tcBorders>
            <w:shd w:val="clear" w:color="auto" w:fill="auto"/>
            <w:noWrap/>
            <w:vAlign w:val="bottom"/>
            <w:hideMark/>
          </w:tcPr>
          <w:p w14:paraId="262F45A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 X Months</w:t>
            </w:r>
          </w:p>
        </w:tc>
        <w:tc>
          <w:tcPr>
            <w:tcW w:w="1166" w:type="dxa"/>
            <w:tcBorders>
              <w:top w:val="nil"/>
              <w:left w:val="nil"/>
              <w:bottom w:val="nil"/>
              <w:right w:val="nil"/>
            </w:tcBorders>
            <w:shd w:val="clear" w:color="auto" w:fill="auto"/>
            <w:noWrap/>
            <w:vAlign w:val="bottom"/>
            <w:hideMark/>
          </w:tcPr>
          <w:p w14:paraId="7E91211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-0.099***</w:t>
            </w:r>
          </w:p>
        </w:tc>
        <w:tc>
          <w:tcPr>
            <w:tcW w:w="1166" w:type="dxa"/>
            <w:tcBorders>
              <w:top w:val="nil"/>
              <w:left w:val="nil"/>
              <w:bottom w:val="nil"/>
              <w:right w:val="nil"/>
            </w:tcBorders>
            <w:shd w:val="clear" w:color="auto" w:fill="auto"/>
            <w:noWrap/>
            <w:vAlign w:val="bottom"/>
            <w:hideMark/>
          </w:tcPr>
          <w:p w14:paraId="20B04DD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-0.076***</w:t>
            </w:r>
          </w:p>
        </w:tc>
        <w:tc>
          <w:tcPr>
            <w:tcW w:w="1166" w:type="dxa"/>
            <w:tcBorders>
              <w:top w:val="nil"/>
              <w:left w:val="nil"/>
              <w:bottom w:val="nil"/>
              <w:right w:val="nil"/>
            </w:tcBorders>
            <w:shd w:val="clear" w:color="auto" w:fill="auto"/>
            <w:noWrap/>
            <w:vAlign w:val="bottom"/>
            <w:hideMark/>
          </w:tcPr>
          <w:p w14:paraId="26A8331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-0.083***</w:t>
            </w:r>
          </w:p>
        </w:tc>
        <w:tc>
          <w:tcPr>
            <w:tcW w:w="1166" w:type="dxa"/>
            <w:tcBorders>
              <w:top w:val="nil"/>
              <w:left w:val="nil"/>
              <w:bottom w:val="nil"/>
              <w:right w:val="nil"/>
            </w:tcBorders>
            <w:shd w:val="clear" w:color="auto" w:fill="auto"/>
            <w:noWrap/>
            <w:vAlign w:val="bottom"/>
            <w:hideMark/>
          </w:tcPr>
          <w:p w14:paraId="1DBBB87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-0.076***</w:t>
            </w:r>
          </w:p>
        </w:tc>
        <w:tc>
          <w:tcPr>
            <w:tcW w:w="280" w:type="dxa"/>
            <w:tcBorders>
              <w:top w:val="nil"/>
              <w:left w:val="nil"/>
              <w:bottom w:val="nil"/>
              <w:right w:val="nil"/>
            </w:tcBorders>
            <w:shd w:val="clear" w:color="auto" w:fill="auto"/>
            <w:noWrap/>
            <w:vAlign w:val="bottom"/>
            <w:hideMark/>
          </w:tcPr>
          <w:p w14:paraId="45A17EC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F89A3A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3E585E8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0.022*</w:t>
            </w:r>
          </w:p>
        </w:tc>
        <w:tc>
          <w:tcPr>
            <w:tcW w:w="1166" w:type="dxa"/>
            <w:tcBorders>
              <w:top w:val="nil"/>
              <w:left w:val="nil"/>
              <w:bottom w:val="nil"/>
              <w:right w:val="nil"/>
            </w:tcBorders>
            <w:shd w:val="clear" w:color="auto" w:fill="auto"/>
            <w:noWrap/>
            <w:vAlign w:val="bottom"/>
            <w:hideMark/>
          </w:tcPr>
          <w:p w14:paraId="5F2FAD4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0.020</w:t>
            </w:r>
          </w:p>
        </w:tc>
        <w:tc>
          <w:tcPr>
            <w:tcW w:w="1166" w:type="dxa"/>
            <w:tcBorders>
              <w:top w:val="nil"/>
              <w:left w:val="nil"/>
              <w:bottom w:val="nil"/>
              <w:right w:val="nil"/>
            </w:tcBorders>
            <w:shd w:val="clear" w:color="auto" w:fill="auto"/>
            <w:noWrap/>
            <w:vAlign w:val="bottom"/>
            <w:hideMark/>
          </w:tcPr>
          <w:p w14:paraId="43181C4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r>
      <w:tr w:rsidR="003C125A" w:rsidRPr="00575674" w14:paraId="42FBB93C" w14:textId="77777777" w:rsidTr="003765B5">
        <w:trPr>
          <w:trHeight w:val="144"/>
        </w:trPr>
        <w:tc>
          <w:tcPr>
            <w:tcW w:w="2740" w:type="dxa"/>
            <w:tcBorders>
              <w:top w:val="nil"/>
              <w:left w:val="nil"/>
              <w:bottom w:val="nil"/>
              <w:right w:val="nil"/>
            </w:tcBorders>
            <w:shd w:val="clear" w:color="auto" w:fill="auto"/>
            <w:noWrap/>
            <w:vAlign w:val="bottom"/>
            <w:hideMark/>
          </w:tcPr>
          <w:p w14:paraId="649257A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D38F3A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6CE8865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2F77942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1166" w:type="dxa"/>
            <w:tcBorders>
              <w:top w:val="nil"/>
              <w:left w:val="nil"/>
              <w:bottom w:val="nil"/>
              <w:right w:val="nil"/>
            </w:tcBorders>
            <w:shd w:val="clear" w:color="auto" w:fill="auto"/>
            <w:noWrap/>
            <w:vAlign w:val="bottom"/>
            <w:hideMark/>
          </w:tcPr>
          <w:p w14:paraId="197C358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280" w:type="dxa"/>
            <w:tcBorders>
              <w:top w:val="nil"/>
              <w:left w:val="nil"/>
              <w:bottom w:val="nil"/>
              <w:right w:val="nil"/>
            </w:tcBorders>
            <w:shd w:val="clear" w:color="auto" w:fill="auto"/>
            <w:noWrap/>
            <w:vAlign w:val="bottom"/>
            <w:hideMark/>
          </w:tcPr>
          <w:p w14:paraId="4D1E31D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A6AEEF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135EDFE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1166" w:type="dxa"/>
            <w:tcBorders>
              <w:top w:val="nil"/>
              <w:left w:val="nil"/>
              <w:bottom w:val="nil"/>
              <w:right w:val="nil"/>
            </w:tcBorders>
            <w:shd w:val="clear" w:color="auto" w:fill="auto"/>
            <w:noWrap/>
            <w:vAlign w:val="bottom"/>
            <w:hideMark/>
          </w:tcPr>
          <w:p w14:paraId="39C0C77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(0.015)</w:t>
            </w:r>
          </w:p>
        </w:tc>
        <w:tc>
          <w:tcPr>
            <w:tcW w:w="1166" w:type="dxa"/>
            <w:tcBorders>
              <w:top w:val="nil"/>
              <w:left w:val="nil"/>
              <w:bottom w:val="nil"/>
              <w:right w:val="nil"/>
            </w:tcBorders>
            <w:shd w:val="clear" w:color="auto" w:fill="auto"/>
            <w:noWrap/>
            <w:vAlign w:val="bottom"/>
            <w:hideMark/>
          </w:tcPr>
          <w:p w14:paraId="33B1B1B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(0.016)</w:t>
            </w:r>
          </w:p>
        </w:tc>
      </w:tr>
      <w:tr w:rsidR="003C125A" w:rsidRPr="00575674" w14:paraId="449B0EE5" w14:textId="77777777" w:rsidTr="003765B5">
        <w:trPr>
          <w:trHeight w:val="144"/>
        </w:trPr>
        <w:tc>
          <w:tcPr>
            <w:tcW w:w="2740" w:type="dxa"/>
            <w:tcBorders>
              <w:top w:val="nil"/>
              <w:left w:val="nil"/>
              <w:bottom w:val="nil"/>
              <w:right w:val="nil"/>
            </w:tcBorders>
            <w:shd w:val="clear" w:color="auto" w:fill="auto"/>
            <w:noWrap/>
            <w:vAlign w:val="bottom"/>
            <w:hideMark/>
          </w:tcPr>
          <w:p w14:paraId="4DFE010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Black X Months</w:t>
            </w:r>
          </w:p>
        </w:tc>
        <w:tc>
          <w:tcPr>
            <w:tcW w:w="1166" w:type="dxa"/>
            <w:tcBorders>
              <w:top w:val="nil"/>
              <w:left w:val="nil"/>
              <w:bottom w:val="nil"/>
              <w:right w:val="nil"/>
            </w:tcBorders>
            <w:shd w:val="clear" w:color="auto" w:fill="auto"/>
            <w:noWrap/>
            <w:vAlign w:val="bottom"/>
            <w:hideMark/>
          </w:tcPr>
          <w:p w14:paraId="247A0EE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99BB2C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-0.023***</w:t>
            </w:r>
          </w:p>
        </w:tc>
        <w:tc>
          <w:tcPr>
            <w:tcW w:w="1166" w:type="dxa"/>
            <w:tcBorders>
              <w:top w:val="nil"/>
              <w:left w:val="nil"/>
              <w:bottom w:val="nil"/>
              <w:right w:val="nil"/>
            </w:tcBorders>
            <w:shd w:val="clear" w:color="auto" w:fill="auto"/>
            <w:noWrap/>
            <w:vAlign w:val="bottom"/>
            <w:hideMark/>
          </w:tcPr>
          <w:p w14:paraId="6527435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-0.024***</w:t>
            </w:r>
          </w:p>
        </w:tc>
        <w:tc>
          <w:tcPr>
            <w:tcW w:w="1166" w:type="dxa"/>
            <w:tcBorders>
              <w:top w:val="nil"/>
              <w:left w:val="nil"/>
              <w:bottom w:val="nil"/>
              <w:right w:val="nil"/>
            </w:tcBorders>
            <w:shd w:val="clear" w:color="auto" w:fill="auto"/>
            <w:noWrap/>
            <w:vAlign w:val="bottom"/>
            <w:hideMark/>
          </w:tcPr>
          <w:p w14:paraId="2E4FCEA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-0.024***</w:t>
            </w:r>
          </w:p>
        </w:tc>
        <w:tc>
          <w:tcPr>
            <w:tcW w:w="280" w:type="dxa"/>
            <w:tcBorders>
              <w:top w:val="nil"/>
              <w:left w:val="nil"/>
              <w:bottom w:val="nil"/>
              <w:right w:val="nil"/>
            </w:tcBorders>
            <w:shd w:val="clear" w:color="auto" w:fill="auto"/>
            <w:noWrap/>
            <w:vAlign w:val="bottom"/>
            <w:hideMark/>
          </w:tcPr>
          <w:p w14:paraId="46B7B94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14BC61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2FC20E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-0.015*</w:t>
            </w:r>
          </w:p>
        </w:tc>
        <w:tc>
          <w:tcPr>
            <w:tcW w:w="1166" w:type="dxa"/>
            <w:tcBorders>
              <w:top w:val="nil"/>
              <w:left w:val="nil"/>
              <w:bottom w:val="nil"/>
              <w:right w:val="nil"/>
            </w:tcBorders>
            <w:shd w:val="clear" w:color="auto" w:fill="auto"/>
            <w:noWrap/>
            <w:vAlign w:val="bottom"/>
            <w:hideMark/>
          </w:tcPr>
          <w:p w14:paraId="3D86F3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7D3DBD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r>
      <w:tr w:rsidR="003C125A" w:rsidRPr="00575674" w14:paraId="685A2B17" w14:textId="77777777" w:rsidTr="003765B5">
        <w:trPr>
          <w:trHeight w:val="144"/>
        </w:trPr>
        <w:tc>
          <w:tcPr>
            <w:tcW w:w="2740" w:type="dxa"/>
            <w:tcBorders>
              <w:top w:val="nil"/>
              <w:left w:val="nil"/>
              <w:bottom w:val="nil"/>
              <w:right w:val="nil"/>
            </w:tcBorders>
            <w:shd w:val="clear" w:color="auto" w:fill="auto"/>
            <w:noWrap/>
            <w:vAlign w:val="bottom"/>
            <w:hideMark/>
          </w:tcPr>
          <w:p w14:paraId="0B9740B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49B221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E77DC9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27567FF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3C7740C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280" w:type="dxa"/>
            <w:tcBorders>
              <w:top w:val="nil"/>
              <w:left w:val="nil"/>
              <w:bottom w:val="nil"/>
              <w:right w:val="nil"/>
            </w:tcBorders>
            <w:shd w:val="clear" w:color="auto" w:fill="auto"/>
            <w:noWrap/>
            <w:vAlign w:val="bottom"/>
            <w:hideMark/>
          </w:tcPr>
          <w:p w14:paraId="45FBFDC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F43E16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A2B475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095DD34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6F7EA3A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r>
      <w:tr w:rsidR="003C125A" w:rsidRPr="00575674" w14:paraId="6D9C51B9" w14:textId="77777777" w:rsidTr="003765B5">
        <w:trPr>
          <w:trHeight w:val="144"/>
        </w:trPr>
        <w:tc>
          <w:tcPr>
            <w:tcW w:w="2740" w:type="dxa"/>
            <w:tcBorders>
              <w:top w:val="nil"/>
              <w:left w:val="nil"/>
              <w:bottom w:val="nil"/>
              <w:right w:val="nil"/>
            </w:tcBorders>
            <w:shd w:val="clear" w:color="auto" w:fill="auto"/>
            <w:noWrap/>
            <w:vAlign w:val="bottom"/>
            <w:hideMark/>
          </w:tcPr>
          <w:p w14:paraId="66340C5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Black X Months</w:t>
            </w:r>
          </w:p>
        </w:tc>
        <w:tc>
          <w:tcPr>
            <w:tcW w:w="1166" w:type="dxa"/>
            <w:tcBorders>
              <w:top w:val="nil"/>
              <w:left w:val="nil"/>
              <w:bottom w:val="nil"/>
              <w:right w:val="nil"/>
            </w:tcBorders>
            <w:shd w:val="clear" w:color="auto" w:fill="auto"/>
            <w:noWrap/>
            <w:vAlign w:val="bottom"/>
            <w:hideMark/>
          </w:tcPr>
          <w:p w14:paraId="75C935A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31CF4C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8E85D4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154F297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280" w:type="dxa"/>
            <w:tcBorders>
              <w:top w:val="nil"/>
              <w:left w:val="nil"/>
              <w:bottom w:val="nil"/>
              <w:right w:val="nil"/>
            </w:tcBorders>
            <w:shd w:val="clear" w:color="auto" w:fill="auto"/>
            <w:noWrap/>
            <w:vAlign w:val="bottom"/>
            <w:hideMark/>
          </w:tcPr>
          <w:p w14:paraId="18F758D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417B49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C784DE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E50E46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-0.013</w:t>
            </w:r>
          </w:p>
        </w:tc>
        <w:tc>
          <w:tcPr>
            <w:tcW w:w="1166" w:type="dxa"/>
            <w:tcBorders>
              <w:top w:val="nil"/>
              <w:left w:val="nil"/>
              <w:bottom w:val="nil"/>
              <w:right w:val="nil"/>
            </w:tcBorders>
            <w:shd w:val="clear" w:color="auto" w:fill="auto"/>
            <w:noWrap/>
            <w:vAlign w:val="bottom"/>
            <w:hideMark/>
          </w:tcPr>
          <w:p w14:paraId="7057A68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-0.002</w:t>
            </w:r>
          </w:p>
        </w:tc>
      </w:tr>
      <w:tr w:rsidR="003C125A" w:rsidRPr="00575674" w14:paraId="597144D9" w14:textId="77777777" w:rsidTr="003765B5">
        <w:trPr>
          <w:trHeight w:val="144"/>
        </w:trPr>
        <w:tc>
          <w:tcPr>
            <w:tcW w:w="2740" w:type="dxa"/>
            <w:tcBorders>
              <w:top w:val="nil"/>
              <w:left w:val="nil"/>
              <w:bottom w:val="nil"/>
              <w:right w:val="nil"/>
            </w:tcBorders>
            <w:shd w:val="clear" w:color="auto" w:fill="auto"/>
            <w:noWrap/>
            <w:vAlign w:val="bottom"/>
            <w:hideMark/>
          </w:tcPr>
          <w:p w14:paraId="20F8078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646112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90DAF3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D085A0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14719D9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280" w:type="dxa"/>
            <w:tcBorders>
              <w:top w:val="nil"/>
              <w:left w:val="nil"/>
              <w:bottom w:val="nil"/>
              <w:right w:val="nil"/>
            </w:tcBorders>
            <w:shd w:val="clear" w:color="auto" w:fill="auto"/>
            <w:noWrap/>
            <w:vAlign w:val="bottom"/>
            <w:hideMark/>
          </w:tcPr>
          <w:p w14:paraId="65B7CA2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6D21BC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5802ED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1925CA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56FA3FD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r>
      <w:tr w:rsidR="003C125A" w:rsidRPr="00575674" w14:paraId="1160A56D" w14:textId="77777777" w:rsidTr="003765B5">
        <w:trPr>
          <w:trHeight w:val="144"/>
        </w:trPr>
        <w:tc>
          <w:tcPr>
            <w:tcW w:w="2740" w:type="dxa"/>
            <w:tcBorders>
              <w:top w:val="nil"/>
              <w:left w:val="nil"/>
              <w:bottom w:val="nil"/>
              <w:right w:val="nil"/>
            </w:tcBorders>
            <w:shd w:val="clear" w:color="auto" w:fill="auto"/>
            <w:noWrap/>
            <w:vAlign w:val="bottom"/>
            <w:hideMark/>
          </w:tcPr>
          <w:p w14:paraId="696B15D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C30DCB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990915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A24217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725169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54E1884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B37218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D0E284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32C564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6F5DE5F" w14:textId="77777777" w:rsidR="003C125A" w:rsidRPr="00575674" w:rsidRDefault="003C125A" w:rsidP="003765B5">
            <w:pPr>
              <w:spacing w:after="0" w:line="240" w:lineRule="auto"/>
              <w:rPr>
                <w:rFonts w:ascii="Times New Roman" w:eastAsia="Times New Roman" w:hAnsi="Times New Roman" w:cs="Times New Roman"/>
                <w:sz w:val="20"/>
                <w:szCs w:val="20"/>
              </w:rPr>
            </w:pPr>
          </w:p>
        </w:tc>
      </w:tr>
      <w:tr w:rsidR="003C125A" w:rsidRPr="00575674" w14:paraId="6B467191" w14:textId="77777777" w:rsidTr="003765B5">
        <w:trPr>
          <w:trHeight w:val="144"/>
        </w:trPr>
        <w:tc>
          <w:tcPr>
            <w:tcW w:w="2740" w:type="dxa"/>
            <w:tcBorders>
              <w:top w:val="nil"/>
              <w:left w:val="nil"/>
              <w:bottom w:val="nil"/>
              <w:right w:val="nil"/>
            </w:tcBorders>
            <w:shd w:val="clear" w:color="auto" w:fill="auto"/>
            <w:noWrap/>
            <w:vAlign w:val="bottom"/>
            <w:hideMark/>
          </w:tcPr>
          <w:p w14:paraId="43B701F1"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White Intercept SD (L2)</w:t>
            </w:r>
          </w:p>
        </w:tc>
        <w:tc>
          <w:tcPr>
            <w:tcW w:w="1166" w:type="dxa"/>
            <w:tcBorders>
              <w:top w:val="nil"/>
              <w:left w:val="nil"/>
              <w:bottom w:val="nil"/>
              <w:right w:val="nil"/>
            </w:tcBorders>
            <w:shd w:val="clear" w:color="auto" w:fill="auto"/>
            <w:noWrap/>
            <w:vAlign w:val="bottom"/>
            <w:hideMark/>
          </w:tcPr>
          <w:p w14:paraId="5ED24EF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15.55</w:t>
            </w:r>
          </w:p>
        </w:tc>
        <w:tc>
          <w:tcPr>
            <w:tcW w:w="1166" w:type="dxa"/>
            <w:tcBorders>
              <w:top w:val="nil"/>
              <w:left w:val="nil"/>
              <w:bottom w:val="nil"/>
              <w:right w:val="nil"/>
            </w:tcBorders>
            <w:shd w:val="clear" w:color="auto" w:fill="auto"/>
            <w:noWrap/>
            <w:vAlign w:val="bottom"/>
            <w:hideMark/>
          </w:tcPr>
          <w:p w14:paraId="452D5B5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15.55</w:t>
            </w:r>
          </w:p>
        </w:tc>
        <w:tc>
          <w:tcPr>
            <w:tcW w:w="1166" w:type="dxa"/>
            <w:tcBorders>
              <w:top w:val="nil"/>
              <w:left w:val="nil"/>
              <w:bottom w:val="nil"/>
              <w:right w:val="nil"/>
            </w:tcBorders>
            <w:shd w:val="clear" w:color="auto" w:fill="auto"/>
            <w:noWrap/>
            <w:vAlign w:val="bottom"/>
            <w:hideMark/>
          </w:tcPr>
          <w:p w14:paraId="7814DB4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15.55</w:t>
            </w:r>
          </w:p>
        </w:tc>
        <w:tc>
          <w:tcPr>
            <w:tcW w:w="1166" w:type="dxa"/>
            <w:tcBorders>
              <w:top w:val="nil"/>
              <w:left w:val="nil"/>
              <w:bottom w:val="nil"/>
              <w:right w:val="nil"/>
            </w:tcBorders>
            <w:shd w:val="clear" w:color="auto" w:fill="auto"/>
            <w:noWrap/>
            <w:vAlign w:val="bottom"/>
            <w:hideMark/>
          </w:tcPr>
          <w:p w14:paraId="532C72F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15.55</w:t>
            </w:r>
          </w:p>
        </w:tc>
        <w:tc>
          <w:tcPr>
            <w:tcW w:w="280" w:type="dxa"/>
            <w:tcBorders>
              <w:top w:val="nil"/>
              <w:left w:val="nil"/>
              <w:bottom w:val="nil"/>
              <w:right w:val="nil"/>
            </w:tcBorders>
            <w:shd w:val="clear" w:color="auto" w:fill="auto"/>
            <w:noWrap/>
            <w:vAlign w:val="bottom"/>
            <w:hideMark/>
          </w:tcPr>
          <w:p w14:paraId="6B42DDC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F42B45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13.19</w:t>
            </w:r>
          </w:p>
        </w:tc>
        <w:tc>
          <w:tcPr>
            <w:tcW w:w="1166" w:type="dxa"/>
            <w:tcBorders>
              <w:top w:val="nil"/>
              <w:left w:val="nil"/>
              <w:bottom w:val="nil"/>
              <w:right w:val="nil"/>
            </w:tcBorders>
            <w:shd w:val="clear" w:color="auto" w:fill="auto"/>
            <w:noWrap/>
            <w:vAlign w:val="bottom"/>
            <w:hideMark/>
          </w:tcPr>
          <w:p w14:paraId="3D0C7B0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13.19</w:t>
            </w:r>
          </w:p>
        </w:tc>
        <w:tc>
          <w:tcPr>
            <w:tcW w:w="1166" w:type="dxa"/>
            <w:tcBorders>
              <w:top w:val="nil"/>
              <w:left w:val="nil"/>
              <w:bottom w:val="nil"/>
              <w:right w:val="nil"/>
            </w:tcBorders>
            <w:shd w:val="clear" w:color="auto" w:fill="auto"/>
            <w:noWrap/>
            <w:vAlign w:val="bottom"/>
            <w:hideMark/>
          </w:tcPr>
          <w:p w14:paraId="22D912F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13.20</w:t>
            </w:r>
          </w:p>
        </w:tc>
        <w:tc>
          <w:tcPr>
            <w:tcW w:w="1166" w:type="dxa"/>
            <w:tcBorders>
              <w:top w:val="nil"/>
              <w:left w:val="nil"/>
              <w:bottom w:val="nil"/>
              <w:right w:val="nil"/>
            </w:tcBorders>
            <w:shd w:val="clear" w:color="auto" w:fill="auto"/>
            <w:noWrap/>
            <w:vAlign w:val="bottom"/>
            <w:hideMark/>
          </w:tcPr>
          <w:p w14:paraId="7CB9498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13.20</w:t>
            </w:r>
          </w:p>
        </w:tc>
      </w:tr>
      <w:tr w:rsidR="003C125A" w:rsidRPr="00575674" w14:paraId="11D8FD9F" w14:textId="77777777" w:rsidTr="003765B5">
        <w:trPr>
          <w:trHeight w:val="144"/>
        </w:trPr>
        <w:tc>
          <w:tcPr>
            <w:tcW w:w="2740" w:type="dxa"/>
            <w:tcBorders>
              <w:top w:val="nil"/>
              <w:left w:val="nil"/>
              <w:bottom w:val="nil"/>
              <w:right w:val="nil"/>
            </w:tcBorders>
            <w:shd w:val="clear" w:color="auto" w:fill="auto"/>
            <w:noWrap/>
            <w:vAlign w:val="bottom"/>
            <w:hideMark/>
          </w:tcPr>
          <w:p w14:paraId="087FCA6E"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Slope SD (L2)</w:t>
            </w:r>
          </w:p>
        </w:tc>
        <w:tc>
          <w:tcPr>
            <w:tcW w:w="1166" w:type="dxa"/>
            <w:tcBorders>
              <w:top w:val="nil"/>
              <w:left w:val="nil"/>
              <w:bottom w:val="nil"/>
              <w:right w:val="nil"/>
            </w:tcBorders>
            <w:shd w:val="clear" w:color="auto" w:fill="auto"/>
            <w:noWrap/>
            <w:vAlign w:val="bottom"/>
            <w:hideMark/>
          </w:tcPr>
          <w:p w14:paraId="2985901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c>
          <w:tcPr>
            <w:tcW w:w="1166" w:type="dxa"/>
            <w:tcBorders>
              <w:top w:val="nil"/>
              <w:left w:val="nil"/>
              <w:bottom w:val="nil"/>
              <w:right w:val="nil"/>
            </w:tcBorders>
            <w:shd w:val="clear" w:color="auto" w:fill="auto"/>
            <w:noWrap/>
            <w:vAlign w:val="bottom"/>
            <w:hideMark/>
          </w:tcPr>
          <w:p w14:paraId="03F589B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c>
          <w:tcPr>
            <w:tcW w:w="1166" w:type="dxa"/>
            <w:tcBorders>
              <w:top w:val="nil"/>
              <w:left w:val="nil"/>
              <w:bottom w:val="nil"/>
              <w:right w:val="nil"/>
            </w:tcBorders>
            <w:shd w:val="clear" w:color="auto" w:fill="auto"/>
            <w:noWrap/>
            <w:vAlign w:val="bottom"/>
            <w:hideMark/>
          </w:tcPr>
          <w:p w14:paraId="7DAFFBC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c>
          <w:tcPr>
            <w:tcW w:w="1166" w:type="dxa"/>
            <w:tcBorders>
              <w:top w:val="nil"/>
              <w:left w:val="nil"/>
              <w:bottom w:val="nil"/>
              <w:right w:val="nil"/>
            </w:tcBorders>
            <w:shd w:val="clear" w:color="auto" w:fill="auto"/>
            <w:noWrap/>
            <w:vAlign w:val="bottom"/>
            <w:hideMark/>
          </w:tcPr>
          <w:p w14:paraId="635AEF2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0.33</w:t>
            </w:r>
          </w:p>
        </w:tc>
        <w:tc>
          <w:tcPr>
            <w:tcW w:w="280" w:type="dxa"/>
            <w:tcBorders>
              <w:top w:val="nil"/>
              <w:left w:val="nil"/>
              <w:bottom w:val="nil"/>
              <w:right w:val="nil"/>
            </w:tcBorders>
            <w:shd w:val="clear" w:color="auto" w:fill="auto"/>
            <w:noWrap/>
            <w:vAlign w:val="bottom"/>
            <w:hideMark/>
          </w:tcPr>
          <w:p w14:paraId="3294F6A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7C6E51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c>
          <w:tcPr>
            <w:tcW w:w="1166" w:type="dxa"/>
            <w:tcBorders>
              <w:top w:val="nil"/>
              <w:left w:val="nil"/>
              <w:bottom w:val="nil"/>
              <w:right w:val="nil"/>
            </w:tcBorders>
            <w:shd w:val="clear" w:color="auto" w:fill="auto"/>
            <w:noWrap/>
            <w:vAlign w:val="bottom"/>
            <w:hideMark/>
          </w:tcPr>
          <w:p w14:paraId="44508D2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c>
          <w:tcPr>
            <w:tcW w:w="1166" w:type="dxa"/>
            <w:tcBorders>
              <w:top w:val="nil"/>
              <w:left w:val="nil"/>
              <w:bottom w:val="nil"/>
              <w:right w:val="nil"/>
            </w:tcBorders>
            <w:shd w:val="clear" w:color="auto" w:fill="auto"/>
            <w:noWrap/>
            <w:vAlign w:val="bottom"/>
            <w:hideMark/>
          </w:tcPr>
          <w:p w14:paraId="6145236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c>
          <w:tcPr>
            <w:tcW w:w="1166" w:type="dxa"/>
            <w:tcBorders>
              <w:top w:val="nil"/>
              <w:left w:val="nil"/>
              <w:bottom w:val="nil"/>
              <w:right w:val="nil"/>
            </w:tcBorders>
            <w:shd w:val="clear" w:color="auto" w:fill="auto"/>
            <w:noWrap/>
            <w:vAlign w:val="bottom"/>
            <w:hideMark/>
          </w:tcPr>
          <w:p w14:paraId="346B423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r>
      <w:tr w:rsidR="003C125A" w:rsidRPr="00575674" w14:paraId="12AF6F6D" w14:textId="77777777" w:rsidTr="003765B5">
        <w:trPr>
          <w:trHeight w:val="144"/>
        </w:trPr>
        <w:tc>
          <w:tcPr>
            <w:tcW w:w="2740" w:type="dxa"/>
            <w:tcBorders>
              <w:top w:val="nil"/>
              <w:left w:val="nil"/>
              <w:bottom w:val="nil"/>
              <w:right w:val="nil"/>
            </w:tcBorders>
            <w:shd w:val="clear" w:color="auto" w:fill="auto"/>
            <w:noWrap/>
            <w:vAlign w:val="bottom"/>
            <w:hideMark/>
          </w:tcPr>
          <w:p w14:paraId="4C867FF9"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White Intercept SD (L3)</w:t>
            </w:r>
          </w:p>
        </w:tc>
        <w:tc>
          <w:tcPr>
            <w:tcW w:w="1166" w:type="dxa"/>
            <w:tcBorders>
              <w:top w:val="nil"/>
              <w:left w:val="nil"/>
              <w:bottom w:val="nil"/>
              <w:right w:val="nil"/>
            </w:tcBorders>
            <w:shd w:val="clear" w:color="auto" w:fill="auto"/>
            <w:noWrap/>
            <w:vAlign w:val="bottom"/>
            <w:hideMark/>
          </w:tcPr>
          <w:p w14:paraId="5EE84AA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8.19</w:t>
            </w:r>
          </w:p>
        </w:tc>
        <w:tc>
          <w:tcPr>
            <w:tcW w:w="1166" w:type="dxa"/>
            <w:tcBorders>
              <w:top w:val="nil"/>
              <w:left w:val="nil"/>
              <w:bottom w:val="nil"/>
              <w:right w:val="nil"/>
            </w:tcBorders>
            <w:shd w:val="clear" w:color="auto" w:fill="auto"/>
            <w:noWrap/>
            <w:vAlign w:val="bottom"/>
            <w:hideMark/>
          </w:tcPr>
          <w:p w14:paraId="108592D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8.20</w:t>
            </w:r>
          </w:p>
        </w:tc>
        <w:tc>
          <w:tcPr>
            <w:tcW w:w="1166" w:type="dxa"/>
            <w:tcBorders>
              <w:top w:val="nil"/>
              <w:left w:val="nil"/>
              <w:bottom w:val="nil"/>
              <w:right w:val="nil"/>
            </w:tcBorders>
            <w:shd w:val="clear" w:color="auto" w:fill="auto"/>
            <w:noWrap/>
            <w:vAlign w:val="bottom"/>
            <w:hideMark/>
          </w:tcPr>
          <w:p w14:paraId="6F5DDF5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7.06</w:t>
            </w:r>
          </w:p>
        </w:tc>
        <w:tc>
          <w:tcPr>
            <w:tcW w:w="1166" w:type="dxa"/>
            <w:tcBorders>
              <w:top w:val="nil"/>
              <w:left w:val="nil"/>
              <w:bottom w:val="nil"/>
              <w:right w:val="nil"/>
            </w:tcBorders>
            <w:shd w:val="clear" w:color="auto" w:fill="auto"/>
            <w:noWrap/>
            <w:vAlign w:val="bottom"/>
            <w:hideMark/>
          </w:tcPr>
          <w:p w14:paraId="7F4F26F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5.71</w:t>
            </w:r>
          </w:p>
        </w:tc>
        <w:tc>
          <w:tcPr>
            <w:tcW w:w="280" w:type="dxa"/>
            <w:tcBorders>
              <w:top w:val="nil"/>
              <w:left w:val="nil"/>
              <w:bottom w:val="nil"/>
              <w:right w:val="nil"/>
            </w:tcBorders>
            <w:shd w:val="clear" w:color="auto" w:fill="auto"/>
            <w:noWrap/>
            <w:vAlign w:val="bottom"/>
            <w:hideMark/>
          </w:tcPr>
          <w:p w14:paraId="1A978BE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2DF0E9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6.44</w:t>
            </w:r>
          </w:p>
        </w:tc>
        <w:tc>
          <w:tcPr>
            <w:tcW w:w="1166" w:type="dxa"/>
            <w:tcBorders>
              <w:top w:val="nil"/>
              <w:left w:val="nil"/>
              <w:bottom w:val="nil"/>
              <w:right w:val="nil"/>
            </w:tcBorders>
            <w:shd w:val="clear" w:color="auto" w:fill="auto"/>
            <w:noWrap/>
            <w:vAlign w:val="bottom"/>
            <w:hideMark/>
          </w:tcPr>
          <w:p w14:paraId="023F590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6.44</w:t>
            </w:r>
          </w:p>
        </w:tc>
        <w:tc>
          <w:tcPr>
            <w:tcW w:w="1166" w:type="dxa"/>
            <w:tcBorders>
              <w:top w:val="nil"/>
              <w:left w:val="nil"/>
              <w:bottom w:val="nil"/>
              <w:right w:val="nil"/>
            </w:tcBorders>
            <w:shd w:val="clear" w:color="auto" w:fill="auto"/>
            <w:noWrap/>
            <w:vAlign w:val="bottom"/>
            <w:hideMark/>
          </w:tcPr>
          <w:p w14:paraId="53470E6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5.55</w:t>
            </w:r>
          </w:p>
        </w:tc>
        <w:tc>
          <w:tcPr>
            <w:tcW w:w="1166" w:type="dxa"/>
            <w:tcBorders>
              <w:top w:val="nil"/>
              <w:left w:val="nil"/>
              <w:bottom w:val="nil"/>
              <w:right w:val="nil"/>
            </w:tcBorders>
            <w:shd w:val="clear" w:color="auto" w:fill="auto"/>
            <w:noWrap/>
            <w:vAlign w:val="bottom"/>
            <w:hideMark/>
          </w:tcPr>
          <w:p w14:paraId="68013DD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4.71</w:t>
            </w:r>
          </w:p>
        </w:tc>
      </w:tr>
      <w:tr w:rsidR="003C125A" w:rsidRPr="00575674" w14:paraId="50E64952" w14:textId="77777777" w:rsidTr="003765B5">
        <w:trPr>
          <w:trHeight w:val="144"/>
        </w:trPr>
        <w:tc>
          <w:tcPr>
            <w:tcW w:w="2740" w:type="dxa"/>
            <w:tcBorders>
              <w:top w:val="nil"/>
              <w:left w:val="nil"/>
              <w:bottom w:val="nil"/>
              <w:right w:val="nil"/>
            </w:tcBorders>
            <w:shd w:val="clear" w:color="auto" w:fill="auto"/>
            <w:noWrap/>
            <w:vAlign w:val="bottom"/>
            <w:hideMark/>
          </w:tcPr>
          <w:p w14:paraId="6F527326"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BW Gap SD (L3)</w:t>
            </w:r>
          </w:p>
        </w:tc>
        <w:tc>
          <w:tcPr>
            <w:tcW w:w="1166" w:type="dxa"/>
            <w:tcBorders>
              <w:top w:val="nil"/>
              <w:left w:val="nil"/>
              <w:bottom w:val="nil"/>
              <w:right w:val="nil"/>
            </w:tcBorders>
            <w:shd w:val="clear" w:color="auto" w:fill="auto"/>
            <w:noWrap/>
            <w:vAlign w:val="bottom"/>
            <w:hideMark/>
          </w:tcPr>
          <w:p w14:paraId="49186EB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4.74</w:t>
            </w:r>
          </w:p>
        </w:tc>
        <w:tc>
          <w:tcPr>
            <w:tcW w:w="1166" w:type="dxa"/>
            <w:tcBorders>
              <w:top w:val="nil"/>
              <w:left w:val="nil"/>
              <w:bottom w:val="nil"/>
              <w:right w:val="nil"/>
            </w:tcBorders>
            <w:shd w:val="clear" w:color="auto" w:fill="auto"/>
            <w:noWrap/>
            <w:vAlign w:val="bottom"/>
            <w:hideMark/>
          </w:tcPr>
          <w:p w14:paraId="495D454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4.60</w:t>
            </w:r>
          </w:p>
        </w:tc>
        <w:tc>
          <w:tcPr>
            <w:tcW w:w="1166" w:type="dxa"/>
            <w:tcBorders>
              <w:top w:val="nil"/>
              <w:left w:val="nil"/>
              <w:bottom w:val="nil"/>
              <w:right w:val="nil"/>
            </w:tcBorders>
            <w:shd w:val="clear" w:color="auto" w:fill="auto"/>
            <w:noWrap/>
            <w:vAlign w:val="bottom"/>
            <w:hideMark/>
          </w:tcPr>
          <w:p w14:paraId="1A371E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4.30</w:t>
            </w:r>
          </w:p>
        </w:tc>
        <w:tc>
          <w:tcPr>
            <w:tcW w:w="1166" w:type="dxa"/>
            <w:tcBorders>
              <w:top w:val="nil"/>
              <w:left w:val="nil"/>
              <w:bottom w:val="nil"/>
              <w:right w:val="nil"/>
            </w:tcBorders>
            <w:shd w:val="clear" w:color="auto" w:fill="auto"/>
            <w:noWrap/>
            <w:vAlign w:val="bottom"/>
            <w:hideMark/>
          </w:tcPr>
          <w:p w14:paraId="4F8D10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4.23</w:t>
            </w:r>
          </w:p>
        </w:tc>
        <w:tc>
          <w:tcPr>
            <w:tcW w:w="280" w:type="dxa"/>
            <w:tcBorders>
              <w:top w:val="nil"/>
              <w:left w:val="nil"/>
              <w:bottom w:val="nil"/>
              <w:right w:val="nil"/>
            </w:tcBorders>
            <w:shd w:val="clear" w:color="auto" w:fill="auto"/>
            <w:noWrap/>
            <w:vAlign w:val="bottom"/>
            <w:hideMark/>
          </w:tcPr>
          <w:p w14:paraId="71C4462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1C5546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4.01</w:t>
            </w:r>
          </w:p>
        </w:tc>
        <w:tc>
          <w:tcPr>
            <w:tcW w:w="1166" w:type="dxa"/>
            <w:tcBorders>
              <w:top w:val="nil"/>
              <w:left w:val="nil"/>
              <w:bottom w:val="nil"/>
              <w:right w:val="nil"/>
            </w:tcBorders>
            <w:shd w:val="clear" w:color="auto" w:fill="auto"/>
            <w:noWrap/>
            <w:vAlign w:val="bottom"/>
            <w:hideMark/>
          </w:tcPr>
          <w:p w14:paraId="5A442A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3.84</w:t>
            </w:r>
          </w:p>
        </w:tc>
        <w:tc>
          <w:tcPr>
            <w:tcW w:w="1166" w:type="dxa"/>
            <w:tcBorders>
              <w:top w:val="nil"/>
              <w:left w:val="nil"/>
              <w:bottom w:val="nil"/>
              <w:right w:val="nil"/>
            </w:tcBorders>
            <w:shd w:val="clear" w:color="auto" w:fill="auto"/>
            <w:noWrap/>
            <w:vAlign w:val="bottom"/>
            <w:hideMark/>
          </w:tcPr>
          <w:p w14:paraId="04128E4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3.69</w:t>
            </w:r>
          </w:p>
        </w:tc>
        <w:tc>
          <w:tcPr>
            <w:tcW w:w="1166" w:type="dxa"/>
            <w:tcBorders>
              <w:top w:val="nil"/>
              <w:left w:val="nil"/>
              <w:bottom w:val="nil"/>
              <w:right w:val="nil"/>
            </w:tcBorders>
            <w:shd w:val="clear" w:color="auto" w:fill="auto"/>
            <w:noWrap/>
            <w:vAlign w:val="bottom"/>
            <w:hideMark/>
          </w:tcPr>
          <w:p w14:paraId="56E9581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3.69</w:t>
            </w:r>
          </w:p>
        </w:tc>
      </w:tr>
      <w:tr w:rsidR="003C125A" w:rsidRPr="00575674" w14:paraId="33D7C62A" w14:textId="77777777" w:rsidTr="003765B5">
        <w:trPr>
          <w:trHeight w:val="144"/>
        </w:trPr>
        <w:tc>
          <w:tcPr>
            <w:tcW w:w="2740" w:type="dxa"/>
            <w:tcBorders>
              <w:top w:val="nil"/>
              <w:left w:val="nil"/>
              <w:bottom w:val="nil"/>
              <w:right w:val="nil"/>
            </w:tcBorders>
            <w:shd w:val="clear" w:color="auto" w:fill="auto"/>
            <w:noWrap/>
            <w:vAlign w:val="bottom"/>
            <w:hideMark/>
          </w:tcPr>
          <w:p w14:paraId="2D97A123"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Slope SD (L3)</w:t>
            </w:r>
          </w:p>
        </w:tc>
        <w:tc>
          <w:tcPr>
            <w:tcW w:w="1166" w:type="dxa"/>
            <w:tcBorders>
              <w:top w:val="nil"/>
              <w:left w:val="nil"/>
              <w:bottom w:val="nil"/>
              <w:right w:val="nil"/>
            </w:tcBorders>
            <w:shd w:val="clear" w:color="auto" w:fill="auto"/>
            <w:noWrap/>
            <w:vAlign w:val="bottom"/>
            <w:hideMark/>
          </w:tcPr>
          <w:p w14:paraId="2D0D871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c>
          <w:tcPr>
            <w:tcW w:w="1166" w:type="dxa"/>
            <w:tcBorders>
              <w:top w:val="nil"/>
              <w:left w:val="nil"/>
              <w:bottom w:val="nil"/>
              <w:right w:val="nil"/>
            </w:tcBorders>
            <w:shd w:val="clear" w:color="auto" w:fill="auto"/>
            <w:noWrap/>
            <w:vAlign w:val="bottom"/>
            <w:hideMark/>
          </w:tcPr>
          <w:p w14:paraId="7B04733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c>
          <w:tcPr>
            <w:tcW w:w="1166" w:type="dxa"/>
            <w:tcBorders>
              <w:top w:val="nil"/>
              <w:left w:val="nil"/>
              <w:bottom w:val="nil"/>
              <w:right w:val="nil"/>
            </w:tcBorders>
            <w:shd w:val="clear" w:color="auto" w:fill="auto"/>
            <w:noWrap/>
            <w:vAlign w:val="bottom"/>
            <w:hideMark/>
          </w:tcPr>
          <w:p w14:paraId="74C4FA7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c>
          <w:tcPr>
            <w:tcW w:w="1166" w:type="dxa"/>
            <w:tcBorders>
              <w:top w:val="nil"/>
              <w:left w:val="nil"/>
              <w:bottom w:val="nil"/>
              <w:right w:val="nil"/>
            </w:tcBorders>
            <w:shd w:val="clear" w:color="auto" w:fill="auto"/>
            <w:noWrap/>
            <w:vAlign w:val="bottom"/>
            <w:hideMark/>
          </w:tcPr>
          <w:p w14:paraId="43C9A03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0.29</w:t>
            </w:r>
          </w:p>
        </w:tc>
        <w:tc>
          <w:tcPr>
            <w:tcW w:w="280" w:type="dxa"/>
            <w:tcBorders>
              <w:top w:val="nil"/>
              <w:left w:val="nil"/>
              <w:bottom w:val="nil"/>
              <w:right w:val="nil"/>
            </w:tcBorders>
            <w:shd w:val="clear" w:color="auto" w:fill="auto"/>
            <w:noWrap/>
            <w:vAlign w:val="bottom"/>
            <w:hideMark/>
          </w:tcPr>
          <w:p w14:paraId="29152B7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C32206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1166" w:type="dxa"/>
            <w:tcBorders>
              <w:top w:val="nil"/>
              <w:left w:val="nil"/>
              <w:bottom w:val="nil"/>
              <w:right w:val="nil"/>
            </w:tcBorders>
            <w:shd w:val="clear" w:color="auto" w:fill="auto"/>
            <w:noWrap/>
            <w:vAlign w:val="bottom"/>
            <w:hideMark/>
          </w:tcPr>
          <w:p w14:paraId="1A118F3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1166" w:type="dxa"/>
            <w:tcBorders>
              <w:top w:val="nil"/>
              <w:left w:val="nil"/>
              <w:bottom w:val="nil"/>
              <w:right w:val="nil"/>
            </w:tcBorders>
            <w:shd w:val="clear" w:color="auto" w:fill="auto"/>
            <w:noWrap/>
            <w:vAlign w:val="bottom"/>
            <w:hideMark/>
          </w:tcPr>
          <w:p w14:paraId="2EAF361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1166" w:type="dxa"/>
            <w:tcBorders>
              <w:top w:val="nil"/>
              <w:left w:val="nil"/>
              <w:bottom w:val="nil"/>
              <w:right w:val="nil"/>
            </w:tcBorders>
            <w:shd w:val="clear" w:color="auto" w:fill="auto"/>
            <w:noWrap/>
            <w:vAlign w:val="bottom"/>
            <w:hideMark/>
          </w:tcPr>
          <w:p w14:paraId="12BB3B1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r>
      <w:tr w:rsidR="003C125A" w:rsidRPr="00575674" w14:paraId="1641DCE1" w14:textId="77777777" w:rsidTr="003765B5">
        <w:trPr>
          <w:trHeight w:val="144"/>
        </w:trPr>
        <w:tc>
          <w:tcPr>
            <w:tcW w:w="2740" w:type="dxa"/>
            <w:tcBorders>
              <w:top w:val="nil"/>
              <w:left w:val="nil"/>
              <w:bottom w:val="single" w:sz="4" w:space="0" w:color="auto"/>
              <w:right w:val="nil"/>
            </w:tcBorders>
            <w:shd w:val="clear" w:color="auto" w:fill="auto"/>
            <w:noWrap/>
            <w:vAlign w:val="bottom"/>
            <w:hideMark/>
          </w:tcPr>
          <w:p w14:paraId="77DA120B"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x BW Gap SD (L3)</w:t>
            </w:r>
          </w:p>
        </w:tc>
        <w:tc>
          <w:tcPr>
            <w:tcW w:w="1166" w:type="dxa"/>
            <w:tcBorders>
              <w:top w:val="nil"/>
              <w:left w:val="nil"/>
              <w:bottom w:val="single" w:sz="4" w:space="0" w:color="auto"/>
              <w:right w:val="nil"/>
            </w:tcBorders>
            <w:shd w:val="clear" w:color="auto" w:fill="auto"/>
            <w:noWrap/>
            <w:vAlign w:val="bottom"/>
            <w:hideMark/>
          </w:tcPr>
          <w:p w14:paraId="03F3399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w:t>
            </w:r>
          </w:p>
        </w:tc>
        <w:tc>
          <w:tcPr>
            <w:tcW w:w="1166" w:type="dxa"/>
            <w:tcBorders>
              <w:top w:val="nil"/>
              <w:left w:val="nil"/>
              <w:bottom w:val="single" w:sz="4" w:space="0" w:color="auto"/>
              <w:right w:val="nil"/>
            </w:tcBorders>
            <w:shd w:val="clear" w:color="auto" w:fill="auto"/>
            <w:noWrap/>
            <w:vAlign w:val="bottom"/>
            <w:hideMark/>
          </w:tcPr>
          <w:p w14:paraId="24F4360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w:t>
            </w:r>
          </w:p>
        </w:tc>
        <w:tc>
          <w:tcPr>
            <w:tcW w:w="1166" w:type="dxa"/>
            <w:tcBorders>
              <w:top w:val="nil"/>
              <w:left w:val="nil"/>
              <w:bottom w:val="single" w:sz="4" w:space="0" w:color="auto"/>
              <w:right w:val="nil"/>
            </w:tcBorders>
            <w:shd w:val="clear" w:color="auto" w:fill="auto"/>
            <w:noWrap/>
            <w:vAlign w:val="bottom"/>
            <w:hideMark/>
          </w:tcPr>
          <w:p w14:paraId="47C9C04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w:t>
            </w:r>
          </w:p>
        </w:tc>
        <w:tc>
          <w:tcPr>
            <w:tcW w:w="1166" w:type="dxa"/>
            <w:tcBorders>
              <w:top w:val="nil"/>
              <w:left w:val="nil"/>
              <w:bottom w:val="single" w:sz="4" w:space="0" w:color="auto"/>
              <w:right w:val="nil"/>
            </w:tcBorders>
            <w:shd w:val="clear" w:color="auto" w:fill="auto"/>
            <w:noWrap/>
            <w:vAlign w:val="bottom"/>
            <w:hideMark/>
          </w:tcPr>
          <w:p w14:paraId="21E12DF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w:t>
            </w:r>
          </w:p>
        </w:tc>
        <w:tc>
          <w:tcPr>
            <w:tcW w:w="280" w:type="dxa"/>
            <w:tcBorders>
              <w:top w:val="nil"/>
              <w:left w:val="nil"/>
              <w:bottom w:val="single" w:sz="4" w:space="0" w:color="auto"/>
              <w:right w:val="nil"/>
            </w:tcBorders>
            <w:shd w:val="clear" w:color="auto" w:fill="auto"/>
            <w:noWrap/>
            <w:vAlign w:val="bottom"/>
            <w:hideMark/>
          </w:tcPr>
          <w:p w14:paraId="56AC567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nil"/>
              <w:left w:val="nil"/>
              <w:bottom w:val="single" w:sz="4" w:space="0" w:color="auto"/>
              <w:right w:val="nil"/>
            </w:tcBorders>
            <w:shd w:val="clear" w:color="auto" w:fill="auto"/>
            <w:noWrap/>
            <w:vAlign w:val="bottom"/>
            <w:hideMark/>
          </w:tcPr>
          <w:p w14:paraId="2C7DB38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w:t>
            </w:r>
          </w:p>
        </w:tc>
        <w:tc>
          <w:tcPr>
            <w:tcW w:w="1166" w:type="dxa"/>
            <w:tcBorders>
              <w:top w:val="nil"/>
              <w:left w:val="nil"/>
              <w:bottom w:val="single" w:sz="4" w:space="0" w:color="auto"/>
              <w:right w:val="nil"/>
            </w:tcBorders>
            <w:shd w:val="clear" w:color="auto" w:fill="auto"/>
            <w:noWrap/>
            <w:vAlign w:val="bottom"/>
            <w:hideMark/>
          </w:tcPr>
          <w:p w14:paraId="6D5D008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w:t>
            </w:r>
          </w:p>
        </w:tc>
        <w:tc>
          <w:tcPr>
            <w:tcW w:w="1166" w:type="dxa"/>
            <w:tcBorders>
              <w:top w:val="nil"/>
              <w:left w:val="nil"/>
              <w:bottom w:val="single" w:sz="4" w:space="0" w:color="auto"/>
              <w:right w:val="nil"/>
            </w:tcBorders>
            <w:shd w:val="clear" w:color="auto" w:fill="auto"/>
            <w:noWrap/>
            <w:vAlign w:val="bottom"/>
            <w:hideMark/>
          </w:tcPr>
          <w:p w14:paraId="23EA4DF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w:t>
            </w:r>
          </w:p>
        </w:tc>
        <w:tc>
          <w:tcPr>
            <w:tcW w:w="1166" w:type="dxa"/>
            <w:tcBorders>
              <w:top w:val="nil"/>
              <w:left w:val="nil"/>
              <w:bottom w:val="single" w:sz="4" w:space="0" w:color="auto"/>
              <w:right w:val="nil"/>
            </w:tcBorders>
            <w:shd w:val="clear" w:color="auto" w:fill="auto"/>
            <w:noWrap/>
            <w:vAlign w:val="bottom"/>
            <w:hideMark/>
          </w:tcPr>
          <w:p w14:paraId="6EBE514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w:t>
            </w:r>
          </w:p>
        </w:tc>
      </w:tr>
      <w:tr w:rsidR="003C125A" w:rsidRPr="00575674" w14:paraId="1C23A896" w14:textId="77777777" w:rsidTr="003765B5">
        <w:trPr>
          <w:trHeight w:val="144"/>
        </w:trPr>
        <w:tc>
          <w:tcPr>
            <w:tcW w:w="12348" w:type="dxa"/>
            <w:gridSpan w:val="10"/>
            <w:tcBorders>
              <w:top w:val="single" w:sz="4" w:space="0" w:color="auto"/>
              <w:left w:val="nil"/>
              <w:right w:val="nil"/>
            </w:tcBorders>
            <w:shd w:val="clear" w:color="auto" w:fill="auto"/>
            <w:noWrap/>
            <w:vAlign w:val="bottom"/>
          </w:tcPr>
          <w:p w14:paraId="77C35869" w14:textId="77777777" w:rsidR="003C125A" w:rsidRPr="00575674" w:rsidRDefault="003C125A" w:rsidP="003765B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Notes: BW = </w:t>
            </w:r>
            <w:proofErr w:type="gramStart"/>
            <w:r>
              <w:rPr>
                <w:rFonts w:ascii="Times New Roman" w:eastAsia="Times New Roman" w:hAnsi="Times New Roman" w:cs="Times New Roman"/>
                <w:sz w:val="20"/>
                <w:szCs w:val="20"/>
              </w:rPr>
              <w:t>Black-White</w:t>
            </w:r>
            <w:proofErr w:type="gramEnd"/>
            <w:r>
              <w:rPr>
                <w:rFonts w:ascii="Times New Roman" w:eastAsia="Times New Roman" w:hAnsi="Times New Roman" w:cs="Times New Roman"/>
                <w:sz w:val="20"/>
                <w:szCs w:val="20"/>
              </w:rPr>
              <w:t>. SD = standard deviation. L2 = level 2.</w:t>
            </w:r>
          </w:p>
        </w:tc>
      </w:tr>
    </w:tbl>
    <w:p w14:paraId="1F074076" w14:textId="77777777" w:rsidR="003C125A" w:rsidRDefault="003C125A" w:rsidP="003C125A">
      <w:pPr>
        <w:rPr>
          <w:rFonts w:ascii="Times New Roman" w:hAnsi="Times New Roman" w:cs="Times New Roman"/>
          <w:i/>
          <w:iCs/>
          <w:sz w:val="24"/>
          <w:szCs w:val="24"/>
        </w:rPr>
      </w:pPr>
      <w:r>
        <w:rPr>
          <w:rFonts w:ascii="Times New Roman" w:hAnsi="Times New Roman" w:cs="Times New Roman"/>
          <w:i/>
          <w:iCs/>
          <w:sz w:val="24"/>
          <w:szCs w:val="24"/>
        </w:rPr>
        <w:br w:type="page"/>
      </w:r>
    </w:p>
    <w:p w14:paraId="7440AAA8" w14:textId="77777777" w:rsidR="003C125A" w:rsidRDefault="003C125A" w:rsidP="003C125A">
      <w:pPr>
        <w:spacing w:after="0" w:line="480" w:lineRule="auto"/>
        <w:rPr>
          <w:rFonts w:ascii="Times New Roman" w:hAnsi="Times New Roman" w:cs="Times New Roman"/>
          <w:sz w:val="24"/>
          <w:szCs w:val="24"/>
        </w:rPr>
      </w:pPr>
      <w:r>
        <w:rPr>
          <w:rFonts w:ascii="Times New Roman" w:hAnsi="Times New Roman" w:cs="Times New Roman"/>
          <w:sz w:val="24"/>
          <w:szCs w:val="24"/>
        </w:rPr>
        <w:t>Table 5</w:t>
      </w:r>
    </w:p>
    <w:p w14:paraId="6FDFED48" w14:textId="77777777" w:rsidR="003C125A" w:rsidRDefault="003C125A" w:rsidP="003C125A">
      <w:pPr>
        <w:spacing w:after="0" w:line="480" w:lineRule="auto"/>
        <w:rPr>
          <w:rFonts w:ascii="Times New Roman" w:hAnsi="Times New Roman" w:cs="Times New Roman"/>
          <w:i/>
          <w:iCs/>
          <w:sz w:val="24"/>
          <w:szCs w:val="24"/>
        </w:rPr>
      </w:pPr>
      <w:r w:rsidRPr="00575674">
        <w:rPr>
          <w:rFonts w:ascii="Times New Roman" w:hAnsi="Times New Roman" w:cs="Times New Roman"/>
          <w:i/>
          <w:iCs/>
          <w:sz w:val="24"/>
          <w:szCs w:val="24"/>
        </w:rPr>
        <w:t>Achievement and</w:t>
      </w:r>
      <w:r>
        <w:rPr>
          <w:rFonts w:ascii="Times New Roman" w:hAnsi="Times New Roman" w:cs="Times New Roman"/>
          <w:i/>
          <w:iCs/>
          <w:sz w:val="24"/>
          <w:szCs w:val="24"/>
        </w:rPr>
        <w:t xml:space="preserve"> Learning Rates Predicted by</w:t>
      </w:r>
      <w:r w:rsidRPr="00575674">
        <w:rPr>
          <w:rFonts w:ascii="Times New Roman" w:hAnsi="Times New Roman" w:cs="Times New Roman"/>
          <w:i/>
          <w:iCs/>
          <w:sz w:val="24"/>
          <w:szCs w:val="24"/>
        </w:rPr>
        <w:t xml:space="preserve"> </w:t>
      </w:r>
      <w:proofErr w:type="gramStart"/>
      <w:r w:rsidRPr="00575674">
        <w:rPr>
          <w:rFonts w:ascii="Times New Roman" w:hAnsi="Times New Roman" w:cs="Times New Roman"/>
          <w:i/>
          <w:iCs/>
          <w:sz w:val="24"/>
          <w:szCs w:val="24"/>
        </w:rPr>
        <w:t>Black-White</w:t>
      </w:r>
      <w:proofErr w:type="gramEnd"/>
      <w:r w:rsidRPr="00575674">
        <w:rPr>
          <w:rFonts w:ascii="Times New Roman" w:hAnsi="Times New Roman" w:cs="Times New Roman"/>
          <w:i/>
          <w:iCs/>
          <w:sz w:val="24"/>
          <w:szCs w:val="24"/>
        </w:rPr>
        <w:t xml:space="preserve"> Out-of-school Suspension</w:t>
      </w:r>
      <w:r>
        <w:rPr>
          <w:rFonts w:ascii="Times New Roman" w:hAnsi="Times New Roman" w:cs="Times New Roman"/>
          <w:i/>
          <w:iCs/>
          <w:sz w:val="24"/>
          <w:szCs w:val="24"/>
        </w:rPr>
        <w:t xml:space="preserve"> (OSS)</w:t>
      </w:r>
      <w:r w:rsidRPr="00575674">
        <w:rPr>
          <w:rFonts w:ascii="Times New Roman" w:hAnsi="Times New Roman" w:cs="Times New Roman"/>
          <w:i/>
          <w:iCs/>
          <w:sz w:val="24"/>
          <w:szCs w:val="24"/>
        </w:rPr>
        <w:t xml:space="preserve"> Gaps in Grade </w:t>
      </w:r>
      <w:r>
        <w:rPr>
          <w:rFonts w:ascii="Times New Roman" w:hAnsi="Times New Roman" w:cs="Times New Roman"/>
          <w:i/>
          <w:iCs/>
          <w:sz w:val="24"/>
          <w:szCs w:val="24"/>
        </w:rPr>
        <w:t>8</w:t>
      </w:r>
    </w:p>
    <w:tbl>
      <w:tblPr>
        <w:tblW w:w="12348" w:type="dxa"/>
        <w:tblLook w:val="04A0" w:firstRow="1" w:lastRow="0" w:firstColumn="1" w:lastColumn="0" w:noHBand="0" w:noVBand="1"/>
      </w:tblPr>
      <w:tblGrid>
        <w:gridCol w:w="2740"/>
        <w:gridCol w:w="1166"/>
        <w:gridCol w:w="1166"/>
        <w:gridCol w:w="1166"/>
        <w:gridCol w:w="1166"/>
        <w:gridCol w:w="280"/>
        <w:gridCol w:w="1166"/>
        <w:gridCol w:w="1166"/>
        <w:gridCol w:w="1166"/>
        <w:gridCol w:w="1166"/>
      </w:tblGrid>
      <w:tr w:rsidR="003C125A" w:rsidRPr="00575674" w14:paraId="57F82551" w14:textId="77777777" w:rsidTr="003765B5">
        <w:trPr>
          <w:trHeight w:val="144"/>
        </w:trPr>
        <w:tc>
          <w:tcPr>
            <w:tcW w:w="2740" w:type="dxa"/>
            <w:tcBorders>
              <w:top w:val="single" w:sz="4" w:space="0" w:color="auto"/>
              <w:left w:val="nil"/>
              <w:bottom w:val="nil"/>
              <w:right w:val="nil"/>
            </w:tcBorders>
            <w:shd w:val="clear" w:color="auto" w:fill="auto"/>
            <w:noWrap/>
            <w:vAlign w:val="bottom"/>
            <w:hideMark/>
          </w:tcPr>
          <w:p w14:paraId="7C9EE5E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4664" w:type="dxa"/>
            <w:gridSpan w:val="4"/>
            <w:tcBorders>
              <w:top w:val="single" w:sz="4" w:space="0" w:color="auto"/>
              <w:left w:val="nil"/>
              <w:bottom w:val="single" w:sz="4" w:space="0" w:color="auto"/>
              <w:right w:val="nil"/>
            </w:tcBorders>
            <w:shd w:val="clear" w:color="auto" w:fill="auto"/>
            <w:noWrap/>
            <w:vAlign w:val="bottom"/>
            <w:hideMark/>
          </w:tcPr>
          <w:p w14:paraId="76E6CDC5" w14:textId="77777777" w:rsidR="003C125A" w:rsidRPr="00575674" w:rsidRDefault="003C125A" w:rsidP="003765B5">
            <w:pPr>
              <w:spacing w:after="0" w:line="240" w:lineRule="auto"/>
              <w:jc w:val="center"/>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Math</w:t>
            </w:r>
          </w:p>
        </w:tc>
        <w:tc>
          <w:tcPr>
            <w:tcW w:w="280" w:type="dxa"/>
            <w:tcBorders>
              <w:top w:val="single" w:sz="4" w:space="0" w:color="auto"/>
              <w:left w:val="nil"/>
              <w:bottom w:val="nil"/>
              <w:right w:val="nil"/>
            </w:tcBorders>
            <w:shd w:val="clear" w:color="auto" w:fill="auto"/>
            <w:noWrap/>
            <w:vAlign w:val="bottom"/>
            <w:hideMark/>
          </w:tcPr>
          <w:p w14:paraId="0F70EC5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4664" w:type="dxa"/>
            <w:gridSpan w:val="4"/>
            <w:tcBorders>
              <w:top w:val="single" w:sz="4" w:space="0" w:color="auto"/>
              <w:left w:val="nil"/>
              <w:bottom w:val="nil"/>
              <w:right w:val="nil"/>
            </w:tcBorders>
            <w:shd w:val="clear" w:color="auto" w:fill="auto"/>
            <w:noWrap/>
            <w:vAlign w:val="bottom"/>
            <w:hideMark/>
          </w:tcPr>
          <w:p w14:paraId="7A277D20" w14:textId="77777777" w:rsidR="003C125A" w:rsidRPr="00575674" w:rsidRDefault="003C125A" w:rsidP="003765B5">
            <w:pPr>
              <w:spacing w:after="0" w:line="240" w:lineRule="auto"/>
              <w:jc w:val="center"/>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Reading</w:t>
            </w:r>
          </w:p>
        </w:tc>
      </w:tr>
      <w:tr w:rsidR="003C125A" w:rsidRPr="00575674" w14:paraId="3B387151" w14:textId="77777777" w:rsidTr="003765B5">
        <w:trPr>
          <w:trHeight w:val="144"/>
        </w:trPr>
        <w:tc>
          <w:tcPr>
            <w:tcW w:w="2740" w:type="dxa"/>
            <w:tcBorders>
              <w:top w:val="nil"/>
              <w:left w:val="nil"/>
              <w:bottom w:val="single" w:sz="4" w:space="0" w:color="auto"/>
              <w:right w:val="nil"/>
            </w:tcBorders>
            <w:shd w:val="clear" w:color="auto" w:fill="auto"/>
            <w:noWrap/>
            <w:vAlign w:val="bottom"/>
            <w:hideMark/>
          </w:tcPr>
          <w:p w14:paraId="65BC757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single" w:sz="4" w:space="0" w:color="auto"/>
              <w:left w:val="nil"/>
              <w:bottom w:val="single" w:sz="4" w:space="0" w:color="auto"/>
              <w:right w:val="nil"/>
            </w:tcBorders>
            <w:shd w:val="clear" w:color="auto" w:fill="auto"/>
            <w:noWrap/>
            <w:vAlign w:val="bottom"/>
            <w:hideMark/>
          </w:tcPr>
          <w:p w14:paraId="09F2EBF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w:t>
            </w:r>
          </w:p>
        </w:tc>
        <w:tc>
          <w:tcPr>
            <w:tcW w:w="1166" w:type="dxa"/>
            <w:tcBorders>
              <w:top w:val="single" w:sz="4" w:space="0" w:color="auto"/>
              <w:left w:val="nil"/>
              <w:bottom w:val="single" w:sz="4" w:space="0" w:color="auto"/>
              <w:right w:val="nil"/>
            </w:tcBorders>
            <w:shd w:val="clear" w:color="auto" w:fill="auto"/>
            <w:noWrap/>
            <w:vAlign w:val="bottom"/>
            <w:hideMark/>
          </w:tcPr>
          <w:p w14:paraId="475309C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w:t>
            </w:r>
          </w:p>
        </w:tc>
        <w:tc>
          <w:tcPr>
            <w:tcW w:w="1166" w:type="dxa"/>
            <w:tcBorders>
              <w:top w:val="single" w:sz="4" w:space="0" w:color="auto"/>
              <w:left w:val="nil"/>
              <w:bottom w:val="single" w:sz="4" w:space="0" w:color="auto"/>
              <w:right w:val="nil"/>
            </w:tcBorders>
            <w:shd w:val="clear" w:color="auto" w:fill="auto"/>
            <w:noWrap/>
            <w:vAlign w:val="bottom"/>
            <w:hideMark/>
          </w:tcPr>
          <w:p w14:paraId="57AA966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w:t>
            </w:r>
          </w:p>
        </w:tc>
        <w:tc>
          <w:tcPr>
            <w:tcW w:w="1166" w:type="dxa"/>
            <w:tcBorders>
              <w:top w:val="single" w:sz="4" w:space="0" w:color="auto"/>
              <w:left w:val="nil"/>
              <w:bottom w:val="single" w:sz="4" w:space="0" w:color="auto"/>
              <w:right w:val="nil"/>
            </w:tcBorders>
            <w:shd w:val="clear" w:color="auto" w:fill="auto"/>
            <w:noWrap/>
            <w:vAlign w:val="bottom"/>
            <w:hideMark/>
          </w:tcPr>
          <w:p w14:paraId="465873A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w:t>
            </w:r>
          </w:p>
        </w:tc>
        <w:tc>
          <w:tcPr>
            <w:tcW w:w="280" w:type="dxa"/>
            <w:tcBorders>
              <w:top w:val="nil"/>
              <w:left w:val="nil"/>
              <w:bottom w:val="single" w:sz="4" w:space="0" w:color="auto"/>
              <w:right w:val="nil"/>
            </w:tcBorders>
            <w:shd w:val="clear" w:color="auto" w:fill="auto"/>
            <w:noWrap/>
            <w:vAlign w:val="bottom"/>
            <w:hideMark/>
          </w:tcPr>
          <w:p w14:paraId="4A5910F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single" w:sz="4" w:space="0" w:color="auto"/>
              <w:left w:val="nil"/>
              <w:bottom w:val="single" w:sz="4" w:space="0" w:color="auto"/>
              <w:right w:val="nil"/>
            </w:tcBorders>
            <w:shd w:val="clear" w:color="auto" w:fill="auto"/>
            <w:noWrap/>
            <w:vAlign w:val="bottom"/>
            <w:hideMark/>
          </w:tcPr>
          <w:p w14:paraId="55ED1BB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w:t>
            </w:r>
          </w:p>
        </w:tc>
        <w:tc>
          <w:tcPr>
            <w:tcW w:w="1166" w:type="dxa"/>
            <w:tcBorders>
              <w:top w:val="single" w:sz="4" w:space="0" w:color="auto"/>
              <w:left w:val="nil"/>
              <w:bottom w:val="single" w:sz="4" w:space="0" w:color="auto"/>
              <w:right w:val="nil"/>
            </w:tcBorders>
            <w:shd w:val="clear" w:color="auto" w:fill="auto"/>
            <w:noWrap/>
            <w:vAlign w:val="bottom"/>
            <w:hideMark/>
          </w:tcPr>
          <w:p w14:paraId="044D0D9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w:t>
            </w:r>
          </w:p>
        </w:tc>
        <w:tc>
          <w:tcPr>
            <w:tcW w:w="1166" w:type="dxa"/>
            <w:tcBorders>
              <w:top w:val="single" w:sz="4" w:space="0" w:color="auto"/>
              <w:left w:val="nil"/>
              <w:bottom w:val="single" w:sz="4" w:space="0" w:color="auto"/>
              <w:right w:val="nil"/>
            </w:tcBorders>
            <w:shd w:val="clear" w:color="auto" w:fill="auto"/>
            <w:noWrap/>
            <w:vAlign w:val="bottom"/>
            <w:hideMark/>
          </w:tcPr>
          <w:p w14:paraId="1B0FA9C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w:t>
            </w:r>
          </w:p>
        </w:tc>
        <w:tc>
          <w:tcPr>
            <w:tcW w:w="1166" w:type="dxa"/>
            <w:tcBorders>
              <w:top w:val="single" w:sz="4" w:space="0" w:color="auto"/>
              <w:left w:val="nil"/>
              <w:bottom w:val="single" w:sz="4" w:space="0" w:color="auto"/>
              <w:right w:val="nil"/>
            </w:tcBorders>
            <w:shd w:val="clear" w:color="auto" w:fill="auto"/>
            <w:noWrap/>
            <w:vAlign w:val="bottom"/>
            <w:hideMark/>
          </w:tcPr>
          <w:p w14:paraId="42F1398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w:t>
            </w:r>
          </w:p>
        </w:tc>
      </w:tr>
      <w:tr w:rsidR="003C125A" w:rsidRPr="00575674" w14:paraId="758C77AB" w14:textId="77777777" w:rsidTr="003765B5">
        <w:trPr>
          <w:trHeight w:val="144"/>
        </w:trPr>
        <w:tc>
          <w:tcPr>
            <w:tcW w:w="2740" w:type="dxa"/>
            <w:tcBorders>
              <w:top w:val="nil"/>
              <w:left w:val="nil"/>
              <w:bottom w:val="nil"/>
              <w:right w:val="nil"/>
            </w:tcBorders>
            <w:shd w:val="clear" w:color="auto" w:fill="auto"/>
            <w:noWrap/>
            <w:vAlign w:val="bottom"/>
            <w:hideMark/>
          </w:tcPr>
          <w:p w14:paraId="7F600DA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Intercept (Spring Score)</w:t>
            </w:r>
          </w:p>
        </w:tc>
        <w:tc>
          <w:tcPr>
            <w:tcW w:w="1166" w:type="dxa"/>
            <w:tcBorders>
              <w:top w:val="nil"/>
              <w:left w:val="nil"/>
              <w:bottom w:val="nil"/>
              <w:right w:val="nil"/>
            </w:tcBorders>
            <w:shd w:val="clear" w:color="auto" w:fill="auto"/>
            <w:noWrap/>
            <w:vAlign w:val="bottom"/>
            <w:hideMark/>
          </w:tcPr>
          <w:p w14:paraId="22F7FE8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235.285***</w:t>
            </w:r>
          </w:p>
        </w:tc>
        <w:tc>
          <w:tcPr>
            <w:tcW w:w="1166" w:type="dxa"/>
            <w:tcBorders>
              <w:top w:val="nil"/>
              <w:left w:val="nil"/>
              <w:bottom w:val="nil"/>
              <w:right w:val="nil"/>
            </w:tcBorders>
            <w:shd w:val="clear" w:color="auto" w:fill="auto"/>
            <w:noWrap/>
            <w:vAlign w:val="bottom"/>
            <w:hideMark/>
          </w:tcPr>
          <w:p w14:paraId="1EED6D6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235.527***</w:t>
            </w:r>
          </w:p>
        </w:tc>
        <w:tc>
          <w:tcPr>
            <w:tcW w:w="1166" w:type="dxa"/>
            <w:tcBorders>
              <w:top w:val="nil"/>
              <w:left w:val="nil"/>
              <w:bottom w:val="nil"/>
              <w:right w:val="nil"/>
            </w:tcBorders>
            <w:shd w:val="clear" w:color="auto" w:fill="auto"/>
            <w:noWrap/>
            <w:vAlign w:val="bottom"/>
            <w:hideMark/>
          </w:tcPr>
          <w:p w14:paraId="158B87E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238.860***</w:t>
            </w:r>
          </w:p>
        </w:tc>
        <w:tc>
          <w:tcPr>
            <w:tcW w:w="1166" w:type="dxa"/>
            <w:tcBorders>
              <w:top w:val="nil"/>
              <w:left w:val="nil"/>
              <w:bottom w:val="nil"/>
              <w:right w:val="nil"/>
            </w:tcBorders>
            <w:shd w:val="clear" w:color="auto" w:fill="auto"/>
            <w:noWrap/>
            <w:vAlign w:val="bottom"/>
            <w:hideMark/>
          </w:tcPr>
          <w:p w14:paraId="24EA51B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236.771***</w:t>
            </w:r>
          </w:p>
        </w:tc>
        <w:tc>
          <w:tcPr>
            <w:tcW w:w="280" w:type="dxa"/>
            <w:tcBorders>
              <w:top w:val="nil"/>
              <w:left w:val="nil"/>
              <w:bottom w:val="nil"/>
              <w:right w:val="nil"/>
            </w:tcBorders>
            <w:shd w:val="clear" w:color="auto" w:fill="auto"/>
            <w:noWrap/>
            <w:vAlign w:val="bottom"/>
            <w:hideMark/>
          </w:tcPr>
          <w:p w14:paraId="4C4D78F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325E73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224.378***</w:t>
            </w:r>
          </w:p>
        </w:tc>
        <w:tc>
          <w:tcPr>
            <w:tcW w:w="1166" w:type="dxa"/>
            <w:tcBorders>
              <w:top w:val="nil"/>
              <w:left w:val="nil"/>
              <w:bottom w:val="nil"/>
              <w:right w:val="nil"/>
            </w:tcBorders>
            <w:shd w:val="clear" w:color="auto" w:fill="auto"/>
            <w:noWrap/>
            <w:vAlign w:val="bottom"/>
            <w:hideMark/>
          </w:tcPr>
          <w:p w14:paraId="7023A96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224.500***</w:t>
            </w:r>
          </w:p>
        </w:tc>
        <w:tc>
          <w:tcPr>
            <w:tcW w:w="1166" w:type="dxa"/>
            <w:tcBorders>
              <w:top w:val="nil"/>
              <w:left w:val="nil"/>
              <w:bottom w:val="nil"/>
              <w:right w:val="nil"/>
            </w:tcBorders>
            <w:shd w:val="clear" w:color="auto" w:fill="auto"/>
            <w:noWrap/>
            <w:vAlign w:val="bottom"/>
            <w:hideMark/>
          </w:tcPr>
          <w:p w14:paraId="2327BE4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226.909***</w:t>
            </w:r>
          </w:p>
        </w:tc>
        <w:tc>
          <w:tcPr>
            <w:tcW w:w="1166" w:type="dxa"/>
            <w:tcBorders>
              <w:top w:val="nil"/>
              <w:left w:val="nil"/>
              <w:bottom w:val="nil"/>
              <w:right w:val="nil"/>
            </w:tcBorders>
            <w:shd w:val="clear" w:color="auto" w:fill="auto"/>
            <w:noWrap/>
            <w:vAlign w:val="bottom"/>
            <w:hideMark/>
          </w:tcPr>
          <w:p w14:paraId="46BA564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225.709***</w:t>
            </w:r>
          </w:p>
        </w:tc>
      </w:tr>
      <w:tr w:rsidR="003C125A" w:rsidRPr="00575674" w14:paraId="5AA22353" w14:textId="77777777" w:rsidTr="003765B5">
        <w:trPr>
          <w:trHeight w:val="144"/>
        </w:trPr>
        <w:tc>
          <w:tcPr>
            <w:tcW w:w="2740" w:type="dxa"/>
            <w:tcBorders>
              <w:top w:val="nil"/>
              <w:left w:val="nil"/>
              <w:bottom w:val="nil"/>
              <w:right w:val="nil"/>
            </w:tcBorders>
            <w:shd w:val="clear" w:color="auto" w:fill="auto"/>
            <w:noWrap/>
            <w:vAlign w:val="bottom"/>
            <w:hideMark/>
          </w:tcPr>
          <w:p w14:paraId="28D7DCD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C3F4E4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(0.155)</w:t>
            </w:r>
          </w:p>
        </w:tc>
        <w:tc>
          <w:tcPr>
            <w:tcW w:w="1166" w:type="dxa"/>
            <w:tcBorders>
              <w:top w:val="nil"/>
              <w:left w:val="nil"/>
              <w:bottom w:val="nil"/>
              <w:right w:val="nil"/>
            </w:tcBorders>
            <w:shd w:val="clear" w:color="auto" w:fill="auto"/>
            <w:noWrap/>
            <w:vAlign w:val="bottom"/>
            <w:hideMark/>
          </w:tcPr>
          <w:p w14:paraId="23AC2DB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(0.178)</w:t>
            </w:r>
          </w:p>
        </w:tc>
        <w:tc>
          <w:tcPr>
            <w:tcW w:w="1166" w:type="dxa"/>
            <w:tcBorders>
              <w:top w:val="nil"/>
              <w:left w:val="nil"/>
              <w:bottom w:val="nil"/>
              <w:right w:val="nil"/>
            </w:tcBorders>
            <w:shd w:val="clear" w:color="auto" w:fill="auto"/>
            <w:noWrap/>
            <w:vAlign w:val="bottom"/>
            <w:hideMark/>
          </w:tcPr>
          <w:p w14:paraId="1F630A5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(0.202)</w:t>
            </w:r>
          </w:p>
        </w:tc>
        <w:tc>
          <w:tcPr>
            <w:tcW w:w="1166" w:type="dxa"/>
            <w:tcBorders>
              <w:top w:val="nil"/>
              <w:left w:val="nil"/>
              <w:bottom w:val="nil"/>
              <w:right w:val="nil"/>
            </w:tcBorders>
            <w:shd w:val="clear" w:color="auto" w:fill="auto"/>
            <w:noWrap/>
            <w:vAlign w:val="bottom"/>
            <w:hideMark/>
          </w:tcPr>
          <w:p w14:paraId="358FA5C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(0.188)</w:t>
            </w:r>
          </w:p>
        </w:tc>
        <w:tc>
          <w:tcPr>
            <w:tcW w:w="280" w:type="dxa"/>
            <w:tcBorders>
              <w:top w:val="nil"/>
              <w:left w:val="nil"/>
              <w:bottom w:val="nil"/>
              <w:right w:val="nil"/>
            </w:tcBorders>
            <w:shd w:val="clear" w:color="auto" w:fill="auto"/>
            <w:noWrap/>
            <w:vAlign w:val="bottom"/>
            <w:hideMark/>
          </w:tcPr>
          <w:p w14:paraId="62D7DA1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DD7C9C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(0.120)</w:t>
            </w:r>
          </w:p>
        </w:tc>
        <w:tc>
          <w:tcPr>
            <w:tcW w:w="1166" w:type="dxa"/>
            <w:tcBorders>
              <w:top w:val="nil"/>
              <w:left w:val="nil"/>
              <w:bottom w:val="nil"/>
              <w:right w:val="nil"/>
            </w:tcBorders>
            <w:shd w:val="clear" w:color="auto" w:fill="auto"/>
            <w:noWrap/>
            <w:vAlign w:val="bottom"/>
            <w:hideMark/>
          </w:tcPr>
          <w:p w14:paraId="2A63B99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(0.138)</w:t>
            </w:r>
          </w:p>
        </w:tc>
        <w:tc>
          <w:tcPr>
            <w:tcW w:w="1166" w:type="dxa"/>
            <w:tcBorders>
              <w:top w:val="nil"/>
              <w:left w:val="nil"/>
              <w:bottom w:val="nil"/>
              <w:right w:val="nil"/>
            </w:tcBorders>
            <w:shd w:val="clear" w:color="auto" w:fill="auto"/>
            <w:noWrap/>
            <w:vAlign w:val="bottom"/>
            <w:hideMark/>
          </w:tcPr>
          <w:p w14:paraId="4ED2E25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(0.154)</w:t>
            </w:r>
          </w:p>
        </w:tc>
        <w:tc>
          <w:tcPr>
            <w:tcW w:w="1166" w:type="dxa"/>
            <w:tcBorders>
              <w:top w:val="nil"/>
              <w:left w:val="nil"/>
              <w:bottom w:val="nil"/>
              <w:right w:val="nil"/>
            </w:tcBorders>
            <w:shd w:val="clear" w:color="auto" w:fill="auto"/>
            <w:noWrap/>
            <w:vAlign w:val="bottom"/>
            <w:hideMark/>
          </w:tcPr>
          <w:p w14:paraId="0B4113D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(0.161)</w:t>
            </w:r>
          </w:p>
        </w:tc>
      </w:tr>
      <w:tr w:rsidR="003C125A" w:rsidRPr="00575674" w14:paraId="4EB128AA" w14:textId="77777777" w:rsidTr="003765B5">
        <w:trPr>
          <w:trHeight w:val="144"/>
        </w:trPr>
        <w:tc>
          <w:tcPr>
            <w:tcW w:w="2740" w:type="dxa"/>
            <w:tcBorders>
              <w:top w:val="nil"/>
              <w:left w:val="nil"/>
              <w:bottom w:val="nil"/>
              <w:right w:val="nil"/>
            </w:tcBorders>
            <w:shd w:val="clear" w:color="auto" w:fill="auto"/>
            <w:noWrap/>
            <w:vAlign w:val="bottom"/>
            <w:hideMark/>
          </w:tcPr>
          <w:p w14:paraId="1931FE4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Black-White OSS Gap</w:t>
            </w:r>
          </w:p>
        </w:tc>
        <w:tc>
          <w:tcPr>
            <w:tcW w:w="1166" w:type="dxa"/>
            <w:tcBorders>
              <w:top w:val="nil"/>
              <w:left w:val="nil"/>
              <w:bottom w:val="nil"/>
              <w:right w:val="nil"/>
            </w:tcBorders>
            <w:shd w:val="clear" w:color="auto" w:fill="auto"/>
            <w:noWrap/>
            <w:vAlign w:val="bottom"/>
            <w:hideMark/>
          </w:tcPr>
          <w:p w14:paraId="2DF5669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A6DF63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-0.364***</w:t>
            </w:r>
          </w:p>
        </w:tc>
        <w:tc>
          <w:tcPr>
            <w:tcW w:w="1166" w:type="dxa"/>
            <w:tcBorders>
              <w:top w:val="nil"/>
              <w:left w:val="nil"/>
              <w:bottom w:val="nil"/>
              <w:right w:val="nil"/>
            </w:tcBorders>
            <w:shd w:val="clear" w:color="auto" w:fill="auto"/>
            <w:noWrap/>
            <w:vAlign w:val="bottom"/>
            <w:hideMark/>
          </w:tcPr>
          <w:p w14:paraId="278C694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-0.189**</w:t>
            </w:r>
          </w:p>
        </w:tc>
        <w:tc>
          <w:tcPr>
            <w:tcW w:w="1166" w:type="dxa"/>
            <w:tcBorders>
              <w:top w:val="nil"/>
              <w:left w:val="nil"/>
              <w:bottom w:val="nil"/>
              <w:right w:val="nil"/>
            </w:tcBorders>
            <w:shd w:val="clear" w:color="auto" w:fill="auto"/>
            <w:noWrap/>
            <w:vAlign w:val="bottom"/>
            <w:hideMark/>
          </w:tcPr>
          <w:p w14:paraId="50AF06C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0.122*</w:t>
            </w:r>
          </w:p>
        </w:tc>
        <w:tc>
          <w:tcPr>
            <w:tcW w:w="280" w:type="dxa"/>
            <w:tcBorders>
              <w:top w:val="nil"/>
              <w:left w:val="nil"/>
              <w:bottom w:val="nil"/>
              <w:right w:val="nil"/>
            </w:tcBorders>
            <w:shd w:val="clear" w:color="auto" w:fill="auto"/>
            <w:noWrap/>
            <w:vAlign w:val="bottom"/>
            <w:hideMark/>
          </w:tcPr>
          <w:p w14:paraId="65A3FF8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F8E7B7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24530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-0.193**</w:t>
            </w:r>
          </w:p>
        </w:tc>
        <w:tc>
          <w:tcPr>
            <w:tcW w:w="1166" w:type="dxa"/>
            <w:tcBorders>
              <w:top w:val="nil"/>
              <w:left w:val="nil"/>
              <w:bottom w:val="nil"/>
              <w:right w:val="nil"/>
            </w:tcBorders>
            <w:shd w:val="clear" w:color="auto" w:fill="auto"/>
            <w:noWrap/>
            <w:vAlign w:val="bottom"/>
            <w:hideMark/>
          </w:tcPr>
          <w:p w14:paraId="2491637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-0.062</w:t>
            </w:r>
          </w:p>
        </w:tc>
        <w:tc>
          <w:tcPr>
            <w:tcW w:w="1166" w:type="dxa"/>
            <w:tcBorders>
              <w:top w:val="nil"/>
              <w:left w:val="nil"/>
              <w:bottom w:val="nil"/>
              <w:right w:val="nil"/>
            </w:tcBorders>
            <w:shd w:val="clear" w:color="auto" w:fill="auto"/>
            <w:noWrap/>
            <w:vAlign w:val="bottom"/>
            <w:hideMark/>
          </w:tcPr>
          <w:p w14:paraId="78A0DFA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0.116*</w:t>
            </w:r>
          </w:p>
        </w:tc>
      </w:tr>
      <w:tr w:rsidR="003C125A" w:rsidRPr="00575674" w14:paraId="363F290C" w14:textId="77777777" w:rsidTr="003765B5">
        <w:trPr>
          <w:trHeight w:val="144"/>
        </w:trPr>
        <w:tc>
          <w:tcPr>
            <w:tcW w:w="2740" w:type="dxa"/>
            <w:tcBorders>
              <w:top w:val="nil"/>
              <w:left w:val="nil"/>
              <w:bottom w:val="nil"/>
              <w:right w:val="nil"/>
            </w:tcBorders>
            <w:shd w:val="clear" w:color="auto" w:fill="auto"/>
            <w:noWrap/>
            <w:vAlign w:val="bottom"/>
            <w:hideMark/>
          </w:tcPr>
          <w:p w14:paraId="7D71ECA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691B0C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E373C3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(0.098)</w:t>
            </w:r>
          </w:p>
        </w:tc>
        <w:tc>
          <w:tcPr>
            <w:tcW w:w="1166" w:type="dxa"/>
            <w:tcBorders>
              <w:top w:val="nil"/>
              <w:left w:val="nil"/>
              <w:bottom w:val="nil"/>
              <w:right w:val="nil"/>
            </w:tcBorders>
            <w:shd w:val="clear" w:color="auto" w:fill="auto"/>
            <w:noWrap/>
            <w:vAlign w:val="bottom"/>
            <w:hideMark/>
          </w:tcPr>
          <w:p w14:paraId="580E3B8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(0.085)</w:t>
            </w:r>
          </w:p>
        </w:tc>
        <w:tc>
          <w:tcPr>
            <w:tcW w:w="1166" w:type="dxa"/>
            <w:tcBorders>
              <w:top w:val="nil"/>
              <w:left w:val="nil"/>
              <w:bottom w:val="nil"/>
              <w:right w:val="nil"/>
            </w:tcBorders>
            <w:shd w:val="clear" w:color="auto" w:fill="auto"/>
            <w:noWrap/>
            <w:vAlign w:val="bottom"/>
            <w:hideMark/>
          </w:tcPr>
          <w:p w14:paraId="350FC9A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(0.070)</w:t>
            </w:r>
          </w:p>
        </w:tc>
        <w:tc>
          <w:tcPr>
            <w:tcW w:w="280" w:type="dxa"/>
            <w:tcBorders>
              <w:top w:val="nil"/>
              <w:left w:val="nil"/>
              <w:bottom w:val="nil"/>
              <w:right w:val="nil"/>
            </w:tcBorders>
            <w:shd w:val="clear" w:color="auto" w:fill="auto"/>
            <w:noWrap/>
            <w:vAlign w:val="bottom"/>
            <w:hideMark/>
          </w:tcPr>
          <w:p w14:paraId="39B8947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9246FE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5E690A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(0.081)</w:t>
            </w:r>
          </w:p>
        </w:tc>
        <w:tc>
          <w:tcPr>
            <w:tcW w:w="1166" w:type="dxa"/>
            <w:tcBorders>
              <w:top w:val="nil"/>
              <w:left w:val="nil"/>
              <w:bottom w:val="nil"/>
              <w:right w:val="nil"/>
            </w:tcBorders>
            <w:shd w:val="clear" w:color="auto" w:fill="auto"/>
            <w:noWrap/>
            <w:vAlign w:val="bottom"/>
            <w:hideMark/>
          </w:tcPr>
          <w:p w14:paraId="7947D09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(0.069)</w:t>
            </w:r>
          </w:p>
        </w:tc>
        <w:tc>
          <w:tcPr>
            <w:tcW w:w="1166" w:type="dxa"/>
            <w:tcBorders>
              <w:top w:val="nil"/>
              <w:left w:val="nil"/>
              <w:bottom w:val="nil"/>
              <w:right w:val="nil"/>
            </w:tcBorders>
            <w:shd w:val="clear" w:color="auto" w:fill="auto"/>
            <w:noWrap/>
            <w:vAlign w:val="bottom"/>
            <w:hideMark/>
          </w:tcPr>
          <w:p w14:paraId="531A626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(0.061)</w:t>
            </w:r>
          </w:p>
        </w:tc>
      </w:tr>
      <w:tr w:rsidR="003C125A" w:rsidRPr="00575674" w14:paraId="1170FB44" w14:textId="77777777" w:rsidTr="003765B5">
        <w:trPr>
          <w:trHeight w:val="144"/>
        </w:trPr>
        <w:tc>
          <w:tcPr>
            <w:tcW w:w="2740" w:type="dxa"/>
            <w:tcBorders>
              <w:top w:val="nil"/>
              <w:left w:val="nil"/>
              <w:bottom w:val="nil"/>
              <w:right w:val="nil"/>
            </w:tcBorders>
            <w:shd w:val="clear" w:color="auto" w:fill="auto"/>
            <w:noWrap/>
            <w:vAlign w:val="bottom"/>
            <w:hideMark/>
          </w:tcPr>
          <w:p w14:paraId="30167A5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w:t>
            </w:r>
          </w:p>
        </w:tc>
        <w:tc>
          <w:tcPr>
            <w:tcW w:w="1166" w:type="dxa"/>
            <w:tcBorders>
              <w:top w:val="nil"/>
              <w:left w:val="nil"/>
              <w:bottom w:val="nil"/>
              <w:right w:val="nil"/>
            </w:tcBorders>
            <w:shd w:val="clear" w:color="auto" w:fill="auto"/>
            <w:noWrap/>
            <w:vAlign w:val="bottom"/>
            <w:hideMark/>
          </w:tcPr>
          <w:p w14:paraId="6960324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A766D8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C544DF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-5.156***</w:t>
            </w:r>
          </w:p>
        </w:tc>
        <w:tc>
          <w:tcPr>
            <w:tcW w:w="1166" w:type="dxa"/>
            <w:tcBorders>
              <w:top w:val="nil"/>
              <w:left w:val="nil"/>
              <w:bottom w:val="nil"/>
              <w:right w:val="nil"/>
            </w:tcBorders>
            <w:shd w:val="clear" w:color="auto" w:fill="auto"/>
            <w:noWrap/>
            <w:vAlign w:val="bottom"/>
            <w:hideMark/>
          </w:tcPr>
          <w:p w14:paraId="69402E4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-2.616***</w:t>
            </w:r>
          </w:p>
        </w:tc>
        <w:tc>
          <w:tcPr>
            <w:tcW w:w="280" w:type="dxa"/>
            <w:tcBorders>
              <w:top w:val="nil"/>
              <w:left w:val="nil"/>
              <w:bottom w:val="nil"/>
              <w:right w:val="nil"/>
            </w:tcBorders>
            <w:shd w:val="clear" w:color="auto" w:fill="auto"/>
            <w:noWrap/>
            <w:vAlign w:val="bottom"/>
            <w:hideMark/>
          </w:tcPr>
          <w:p w14:paraId="5E3D794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7622D7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C7759E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9C05F1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-3.756***</w:t>
            </w:r>
          </w:p>
        </w:tc>
        <w:tc>
          <w:tcPr>
            <w:tcW w:w="1166" w:type="dxa"/>
            <w:tcBorders>
              <w:top w:val="nil"/>
              <w:left w:val="nil"/>
              <w:bottom w:val="nil"/>
              <w:right w:val="nil"/>
            </w:tcBorders>
            <w:shd w:val="clear" w:color="auto" w:fill="auto"/>
            <w:noWrap/>
            <w:vAlign w:val="bottom"/>
            <w:hideMark/>
          </w:tcPr>
          <w:p w14:paraId="440BBD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-2.213***</w:t>
            </w:r>
          </w:p>
        </w:tc>
      </w:tr>
      <w:tr w:rsidR="003C125A" w:rsidRPr="00575674" w14:paraId="4E66D91E" w14:textId="77777777" w:rsidTr="003765B5">
        <w:trPr>
          <w:trHeight w:val="144"/>
        </w:trPr>
        <w:tc>
          <w:tcPr>
            <w:tcW w:w="2740" w:type="dxa"/>
            <w:tcBorders>
              <w:top w:val="nil"/>
              <w:left w:val="nil"/>
              <w:bottom w:val="nil"/>
              <w:right w:val="nil"/>
            </w:tcBorders>
            <w:shd w:val="clear" w:color="auto" w:fill="auto"/>
            <w:noWrap/>
            <w:vAlign w:val="bottom"/>
            <w:hideMark/>
          </w:tcPr>
          <w:p w14:paraId="3664228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A8DE2D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0455D9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023C51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(0.229)</w:t>
            </w:r>
          </w:p>
        </w:tc>
        <w:tc>
          <w:tcPr>
            <w:tcW w:w="1166" w:type="dxa"/>
            <w:tcBorders>
              <w:top w:val="nil"/>
              <w:left w:val="nil"/>
              <w:bottom w:val="nil"/>
              <w:right w:val="nil"/>
            </w:tcBorders>
            <w:shd w:val="clear" w:color="auto" w:fill="auto"/>
            <w:noWrap/>
            <w:vAlign w:val="bottom"/>
            <w:hideMark/>
          </w:tcPr>
          <w:p w14:paraId="674BEFF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(0.185)</w:t>
            </w:r>
          </w:p>
        </w:tc>
        <w:tc>
          <w:tcPr>
            <w:tcW w:w="280" w:type="dxa"/>
            <w:tcBorders>
              <w:top w:val="nil"/>
              <w:left w:val="nil"/>
              <w:bottom w:val="nil"/>
              <w:right w:val="nil"/>
            </w:tcBorders>
            <w:shd w:val="clear" w:color="auto" w:fill="auto"/>
            <w:noWrap/>
            <w:vAlign w:val="bottom"/>
            <w:hideMark/>
          </w:tcPr>
          <w:p w14:paraId="6741F24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7F8914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5EABB9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92C804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(0.183)</w:t>
            </w:r>
          </w:p>
        </w:tc>
        <w:tc>
          <w:tcPr>
            <w:tcW w:w="1166" w:type="dxa"/>
            <w:tcBorders>
              <w:top w:val="nil"/>
              <w:left w:val="nil"/>
              <w:bottom w:val="nil"/>
              <w:right w:val="nil"/>
            </w:tcBorders>
            <w:shd w:val="clear" w:color="auto" w:fill="auto"/>
            <w:noWrap/>
            <w:vAlign w:val="bottom"/>
            <w:hideMark/>
          </w:tcPr>
          <w:p w14:paraId="1B42028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(0.167)</w:t>
            </w:r>
          </w:p>
        </w:tc>
      </w:tr>
      <w:tr w:rsidR="003C125A" w:rsidRPr="00575674" w14:paraId="2B030530" w14:textId="77777777" w:rsidTr="003765B5">
        <w:trPr>
          <w:trHeight w:val="144"/>
        </w:trPr>
        <w:tc>
          <w:tcPr>
            <w:tcW w:w="2740" w:type="dxa"/>
            <w:tcBorders>
              <w:top w:val="nil"/>
              <w:left w:val="nil"/>
              <w:bottom w:val="nil"/>
              <w:right w:val="nil"/>
            </w:tcBorders>
            <w:shd w:val="clear" w:color="auto" w:fill="auto"/>
            <w:noWrap/>
            <w:vAlign w:val="bottom"/>
            <w:hideMark/>
          </w:tcPr>
          <w:p w14:paraId="5AA42DF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w:t>
            </w:r>
          </w:p>
        </w:tc>
        <w:tc>
          <w:tcPr>
            <w:tcW w:w="1166" w:type="dxa"/>
            <w:tcBorders>
              <w:top w:val="nil"/>
              <w:left w:val="nil"/>
              <w:bottom w:val="nil"/>
              <w:right w:val="nil"/>
            </w:tcBorders>
            <w:shd w:val="clear" w:color="auto" w:fill="auto"/>
            <w:noWrap/>
            <w:vAlign w:val="bottom"/>
            <w:hideMark/>
          </w:tcPr>
          <w:p w14:paraId="67841CF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-11.363***</w:t>
            </w:r>
          </w:p>
        </w:tc>
        <w:tc>
          <w:tcPr>
            <w:tcW w:w="1166" w:type="dxa"/>
            <w:tcBorders>
              <w:top w:val="nil"/>
              <w:left w:val="nil"/>
              <w:bottom w:val="nil"/>
              <w:right w:val="nil"/>
            </w:tcBorders>
            <w:shd w:val="clear" w:color="auto" w:fill="auto"/>
            <w:noWrap/>
            <w:vAlign w:val="bottom"/>
            <w:hideMark/>
          </w:tcPr>
          <w:p w14:paraId="52573CF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-10.206***</w:t>
            </w:r>
          </w:p>
        </w:tc>
        <w:tc>
          <w:tcPr>
            <w:tcW w:w="1166" w:type="dxa"/>
            <w:tcBorders>
              <w:top w:val="nil"/>
              <w:left w:val="nil"/>
              <w:bottom w:val="nil"/>
              <w:right w:val="nil"/>
            </w:tcBorders>
            <w:shd w:val="clear" w:color="auto" w:fill="auto"/>
            <w:noWrap/>
            <w:vAlign w:val="bottom"/>
            <w:hideMark/>
          </w:tcPr>
          <w:p w14:paraId="77C9B8E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-11.416***</w:t>
            </w:r>
          </w:p>
        </w:tc>
        <w:tc>
          <w:tcPr>
            <w:tcW w:w="1166" w:type="dxa"/>
            <w:tcBorders>
              <w:top w:val="nil"/>
              <w:left w:val="nil"/>
              <w:bottom w:val="nil"/>
              <w:right w:val="nil"/>
            </w:tcBorders>
            <w:shd w:val="clear" w:color="auto" w:fill="auto"/>
            <w:noWrap/>
            <w:vAlign w:val="bottom"/>
            <w:hideMark/>
          </w:tcPr>
          <w:p w14:paraId="10C7371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-10.225***</w:t>
            </w:r>
          </w:p>
        </w:tc>
        <w:tc>
          <w:tcPr>
            <w:tcW w:w="280" w:type="dxa"/>
            <w:tcBorders>
              <w:top w:val="nil"/>
              <w:left w:val="nil"/>
              <w:bottom w:val="nil"/>
              <w:right w:val="nil"/>
            </w:tcBorders>
            <w:shd w:val="clear" w:color="auto" w:fill="auto"/>
            <w:noWrap/>
            <w:vAlign w:val="bottom"/>
            <w:hideMark/>
          </w:tcPr>
          <w:p w14:paraId="4599E1D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B7A0FE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-7.920***</w:t>
            </w:r>
          </w:p>
        </w:tc>
        <w:tc>
          <w:tcPr>
            <w:tcW w:w="1166" w:type="dxa"/>
            <w:tcBorders>
              <w:top w:val="nil"/>
              <w:left w:val="nil"/>
              <w:bottom w:val="nil"/>
              <w:right w:val="nil"/>
            </w:tcBorders>
            <w:shd w:val="clear" w:color="auto" w:fill="auto"/>
            <w:noWrap/>
            <w:vAlign w:val="bottom"/>
            <w:hideMark/>
          </w:tcPr>
          <w:p w14:paraId="54C11B7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-6.814***</w:t>
            </w:r>
          </w:p>
        </w:tc>
        <w:tc>
          <w:tcPr>
            <w:tcW w:w="1166" w:type="dxa"/>
            <w:tcBorders>
              <w:top w:val="nil"/>
              <w:left w:val="nil"/>
              <w:bottom w:val="nil"/>
              <w:right w:val="nil"/>
            </w:tcBorders>
            <w:shd w:val="clear" w:color="auto" w:fill="auto"/>
            <w:noWrap/>
            <w:vAlign w:val="bottom"/>
            <w:hideMark/>
          </w:tcPr>
          <w:p w14:paraId="0F47521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-7.472***</w:t>
            </w:r>
          </w:p>
        </w:tc>
        <w:tc>
          <w:tcPr>
            <w:tcW w:w="1166" w:type="dxa"/>
            <w:tcBorders>
              <w:top w:val="nil"/>
              <w:left w:val="nil"/>
              <w:bottom w:val="nil"/>
              <w:right w:val="nil"/>
            </w:tcBorders>
            <w:shd w:val="clear" w:color="auto" w:fill="auto"/>
            <w:noWrap/>
            <w:vAlign w:val="bottom"/>
            <w:hideMark/>
          </w:tcPr>
          <w:p w14:paraId="3E24F62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-6.799***</w:t>
            </w:r>
          </w:p>
        </w:tc>
      </w:tr>
      <w:tr w:rsidR="003C125A" w:rsidRPr="00575674" w14:paraId="52B01031" w14:textId="77777777" w:rsidTr="003765B5">
        <w:trPr>
          <w:trHeight w:val="144"/>
        </w:trPr>
        <w:tc>
          <w:tcPr>
            <w:tcW w:w="2740" w:type="dxa"/>
            <w:tcBorders>
              <w:top w:val="nil"/>
              <w:left w:val="nil"/>
              <w:bottom w:val="nil"/>
              <w:right w:val="nil"/>
            </w:tcBorders>
            <w:shd w:val="clear" w:color="auto" w:fill="auto"/>
            <w:noWrap/>
            <w:vAlign w:val="bottom"/>
            <w:hideMark/>
          </w:tcPr>
          <w:p w14:paraId="2DEADAE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5DDA3C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(0.144)</w:t>
            </w:r>
          </w:p>
        </w:tc>
        <w:tc>
          <w:tcPr>
            <w:tcW w:w="1166" w:type="dxa"/>
            <w:tcBorders>
              <w:top w:val="nil"/>
              <w:left w:val="nil"/>
              <w:bottom w:val="nil"/>
              <w:right w:val="nil"/>
            </w:tcBorders>
            <w:shd w:val="clear" w:color="auto" w:fill="auto"/>
            <w:noWrap/>
            <w:vAlign w:val="bottom"/>
            <w:hideMark/>
          </w:tcPr>
          <w:p w14:paraId="42E1799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(0.188)</w:t>
            </w:r>
          </w:p>
        </w:tc>
        <w:tc>
          <w:tcPr>
            <w:tcW w:w="1166" w:type="dxa"/>
            <w:tcBorders>
              <w:top w:val="nil"/>
              <w:left w:val="nil"/>
              <w:bottom w:val="nil"/>
              <w:right w:val="nil"/>
            </w:tcBorders>
            <w:shd w:val="clear" w:color="auto" w:fill="auto"/>
            <w:noWrap/>
            <w:vAlign w:val="bottom"/>
            <w:hideMark/>
          </w:tcPr>
          <w:p w14:paraId="5F025D5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(0.223)</w:t>
            </w:r>
          </w:p>
        </w:tc>
        <w:tc>
          <w:tcPr>
            <w:tcW w:w="1166" w:type="dxa"/>
            <w:tcBorders>
              <w:top w:val="nil"/>
              <w:left w:val="nil"/>
              <w:bottom w:val="nil"/>
              <w:right w:val="nil"/>
            </w:tcBorders>
            <w:shd w:val="clear" w:color="auto" w:fill="auto"/>
            <w:noWrap/>
            <w:vAlign w:val="bottom"/>
            <w:hideMark/>
          </w:tcPr>
          <w:p w14:paraId="78C3910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(0.236)</w:t>
            </w:r>
          </w:p>
        </w:tc>
        <w:tc>
          <w:tcPr>
            <w:tcW w:w="280" w:type="dxa"/>
            <w:tcBorders>
              <w:top w:val="nil"/>
              <w:left w:val="nil"/>
              <w:bottom w:val="nil"/>
              <w:right w:val="nil"/>
            </w:tcBorders>
            <w:shd w:val="clear" w:color="auto" w:fill="auto"/>
            <w:noWrap/>
            <w:vAlign w:val="bottom"/>
            <w:hideMark/>
          </w:tcPr>
          <w:p w14:paraId="019F526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829B86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(0.127)</w:t>
            </w:r>
          </w:p>
        </w:tc>
        <w:tc>
          <w:tcPr>
            <w:tcW w:w="1166" w:type="dxa"/>
            <w:tcBorders>
              <w:top w:val="nil"/>
              <w:left w:val="nil"/>
              <w:bottom w:val="nil"/>
              <w:right w:val="nil"/>
            </w:tcBorders>
            <w:shd w:val="clear" w:color="auto" w:fill="auto"/>
            <w:noWrap/>
            <w:vAlign w:val="bottom"/>
            <w:hideMark/>
          </w:tcPr>
          <w:p w14:paraId="5393FF9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(0.175)</w:t>
            </w:r>
          </w:p>
        </w:tc>
        <w:tc>
          <w:tcPr>
            <w:tcW w:w="1166" w:type="dxa"/>
            <w:tcBorders>
              <w:top w:val="nil"/>
              <w:left w:val="nil"/>
              <w:bottom w:val="nil"/>
              <w:right w:val="nil"/>
            </w:tcBorders>
            <w:shd w:val="clear" w:color="auto" w:fill="auto"/>
            <w:noWrap/>
            <w:vAlign w:val="bottom"/>
            <w:hideMark/>
          </w:tcPr>
          <w:p w14:paraId="6FC2182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(0.206)</w:t>
            </w:r>
          </w:p>
        </w:tc>
        <w:tc>
          <w:tcPr>
            <w:tcW w:w="1166" w:type="dxa"/>
            <w:tcBorders>
              <w:top w:val="nil"/>
              <w:left w:val="nil"/>
              <w:bottom w:val="nil"/>
              <w:right w:val="nil"/>
            </w:tcBorders>
            <w:shd w:val="clear" w:color="auto" w:fill="auto"/>
            <w:noWrap/>
            <w:vAlign w:val="bottom"/>
            <w:hideMark/>
          </w:tcPr>
          <w:p w14:paraId="0426770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(0.225)</w:t>
            </w:r>
          </w:p>
        </w:tc>
      </w:tr>
      <w:tr w:rsidR="003C125A" w:rsidRPr="00575674" w14:paraId="2815E9E9" w14:textId="77777777" w:rsidTr="003765B5">
        <w:trPr>
          <w:trHeight w:val="144"/>
        </w:trPr>
        <w:tc>
          <w:tcPr>
            <w:tcW w:w="2740" w:type="dxa"/>
            <w:tcBorders>
              <w:top w:val="nil"/>
              <w:left w:val="nil"/>
              <w:bottom w:val="nil"/>
              <w:right w:val="nil"/>
            </w:tcBorders>
            <w:shd w:val="clear" w:color="auto" w:fill="auto"/>
            <w:noWrap/>
            <w:vAlign w:val="bottom"/>
            <w:hideMark/>
          </w:tcPr>
          <w:p w14:paraId="476A15C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Black</w:t>
            </w:r>
          </w:p>
        </w:tc>
        <w:tc>
          <w:tcPr>
            <w:tcW w:w="1166" w:type="dxa"/>
            <w:tcBorders>
              <w:top w:val="nil"/>
              <w:left w:val="nil"/>
              <w:bottom w:val="nil"/>
              <w:right w:val="nil"/>
            </w:tcBorders>
            <w:shd w:val="clear" w:color="auto" w:fill="auto"/>
            <w:noWrap/>
            <w:vAlign w:val="bottom"/>
            <w:hideMark/>
          </w:tcPr>
          <w:p w14:paraId="4BD2FF7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9F2F3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-1.171***</w:t>
            </w:r>
          </w:p>
        </w:tc>
        <w:tc>
          <w:tcPr>
            <w:tcW w:w="1166" w:type="dxa"/>
            <w:tcBorders>
              <w:top w:val="nil"/>
              <w:left w:val="nil"/>
              <w:bottom w:val="nil"/>
              <w:right w:val="nil"/>
            </w:tcBorders>
            <w:shd w:val="clear" w:color="auto" w:fill="auto"/>
            <w:noWrap/>
            <w:vAlign w:val="bottom"/>
            <w:hideMark/>
          </w:tcPr>
          <w:p w14:paraId="0DE3AA5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-1.639***</w:t>
            </w:r>
          </w:p>
        </w:tc>
        <w:tc>
          <w:tcPr>
            <w:tcW w:w="1166" w:type="dxa"/>
            <w:tcBorders>
              <w:top w:val="nil"/>
              <w:left w:val="nil"/>
              <w:bottom w:val="nil"/>
              <w:right w:val="nil"/>
            </w:tcBorders>
            <w:shd w:val="clear" w:color="auto" w:fill="auto"/>
            <w:noWrap/>
            <w:vAlign w:val="bottom"/>
            <w:hideMark/>
          </w:tcPr>
          <w:p w14:paraId="720AEFE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-1.584***</w:t>
            </w:r>
          </w:p>
        </w:tc>
        <w:tc>
          <w:tcPr>
            <w:tcW w:w="280" w:type="dxa"/>
            <w:tcBorders>
              <w:top w:val="nil"/>
              <w:left w:val="nil"/>
              <w:bottom w:val="nil"/>
              <w:right w:val="nil"/>
            </w:tcBorders>
            <w:shd w:val="clear" w:color="auto" w:fill="auto"/>
            <w:noWrap/>
            <w:vAlign w:val="bottom"/>
            <w:hideMark/>
          </w:tcPr>
          <w:p w14:paraId="28A3178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3CAC4B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4E8F06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-1.151***</w:t>
            </w:r>
          </w:p>
        </w:tc>
        <w:tc>
          <w:tcPr>
            <w:tcW w:w="1166" w:type="dxa"/>
            <w:tcBorders>
              <w:top w:val="nil"/>
              <w:left w:val="nil"/>
              <w:bottom w:val="nil"/>
              <w:right w:val="nil"/>
            </w:tcBorders>
            <w:shd w:val="clear" w:color="auto" w:fill="auto"/>
            <w:noWrap/>
            <w:vAlign w:val="bottom"/>
            <w:hideMark/>
          </w:tcPr>
          <w:p w14:paraId="575A7B8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-1.548***</w:t>
            </w:r>
          </w:p>
        </w:tc>
        <w:tc>
          <w:tcPr>
            <w:tcW w:w="1166" w:type="dxa"/>
            <w:tcBorders>
              <w:top w:val="nil"/>
              <w:left w:val="nil"/>
              <w:bottom w:val="nil"/>
              <w:right w:val="nil"/>
            </w:tcBorders>
            <w:shd w:val="clear" w:color="auto" w:fill="auto"/>
            <w:noWrap/>
            <w:vAlign w:val="bottom"/>
            <w:hideMark/>
          </w:tcPr>
          <w:p w14:paraId="4542A08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-1.447***</w:t>
            </w:r>
          </w:p>
        </w:tc>
      </w:tr>
      <w:tr w:rsidR="003C125A" w:rsidRPr="00575674" w14:paraId="6202C29C" w14:textId="77777777" w:rsidTr="003765B5">
        <w:trPr>
          <w:trHeight w:val="144"/>
        </w:trPr>
        <w:tc>
          <w:tcPr>
            <w:tcW w:w="2740" w:type="dxa"/>
            <w:tcBorders>
              <w:top w:val="nil"/>
              <w:left w:val="nil"/>
              <w:bottom w:val="nil"/>
              <w:right w:val="nil"/>
            </w:tcBorders>
            <w:shd w:val="clear" w:color="auto" w:fill="auto"/>
            <w:noWrap/>
            <w:vAlign w:val="bottom"/>
            <w:hideMark/>
          </w:tcPr>
          <w:p w14:paraId="6BBB5B5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DAB442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E62BDF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(0.133)</w:t>
            </w:r>
          </w:p>
        </w:tc>
        <w:tc>
          <w:tcPr>
            <w:tcW w:w="1166" w:type="dxa"/>
            <w:tcBorders>
              <w:top w:val="nil"/>
              <w:left w:val="nil"/>
              <w:bottom w:val="nil"/>
              <w:right w:val="nil"/>
            </w:tcBorders>
            <w:shd w:val="clear" w:color="auto" w:fill="auto"/>
            <w:noWrap/>
            <w:vAlign w:val="bottom"/>
            <w:hideMark/>
          </w:tcPr>
          <w:p w14:paraId="2D1ED49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(0.133)</w:t>
            </w:r>
          </w:p>
        </w:tc>
        <w:tc>
          <w:tcPr>
            <w:tcW w:w="1166" w:type="dxa"/>
            <w:tcBorders>
              <w:top w:val="nil"/>
              <w:left w:val="nil"/>
              <w:bottom w:val="nil"/>
              <w:right w:val="nil"/>
            </w:tcBorders>
            <w:shd w:val="clear" w:color="auto" w:fill="auto"/>
            <w:noWrap/>
            <w:vAlign w:val="bottom"/>
            <w:hideMark/>
          </w:tcPr>
          <w:p w14:paraId="12CDBA1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(0.133)</w:t>
            </w:r>
          </w:p>
        </w:tc>
        <w:tc>
          <w:tcPr>
            <w:tcW w:w="280" w:type="dxa"/>
            <w:tcBorders>
              <w:top w:val="nil"/>
              <w:left w:val="nil"/>
              <w:bottom w:val="nil"/>
              <w:right w:val="nil"/>
            </w:tcBorders>
            <w:shd w:val="clear" w:color="auto" w:fill="auto"/>
            <w:noWrap/>
            <w:vAlign w:val="bottom"/>
            <w:hideMark/>
          </w:tcPr>
          <w:p w14:paraId="796897A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C900F8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DB0B11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(0.132)</w:t>
            </w:r>
          </w:p>
        </w:tc>
        <w:tc>
          <w:tcPr>
            <w:tcW w:w="1166" w:type="dxa"/>
            <w:tcBorders>
              <w:top w:val="nil"/>
              <w:left w:val="nil"/>
              <w:bottom w:val="nil"/>
              <w:right w:val="nil"/>
            </w:tcBorders>
            <w:shd w:val="clear" w:color="auto" w:fill="auto"/>
            <w:noWrap/>
            <w:vAlign w:val="bottom"/>
            <w:hideMark/>
          </w:tcPr>
          <w:p w14:paraId="7E86B3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(0.133)</w:t>
            </w:r>
          </w:p>
        </w:tc>
        <w:tc>
          <w:tcPr>
            <w:tcW w:w="1166" w:type="dxa"/>
            <w:tcBorders>
              <w:top w:val="nil"/>
              <w:left w:val="nil"/>
              <w:bottom w:val="nil"/>
              <w:right w:val="nil"/>
            </w:tcBorders>
            <w:shd w:val="clear" w:color="auto" w:fill="auto"/>
            <w:noWrap/>
            <w:vAlign w:val="bottom"/>
            <w:hideMark/>
          </w:tcPr>
          <w:p w14:paraId="10A6973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(0.134)</w:t>
            </w:r>
          </w:p>
        </w:tc>
      </w:tr>
      <w:tr w:rsidR="003C125A" w:rsidRPr="00575674" w14:paraId="43EB4A26" w14:textId="77777777" w:rsidTr="003765B5">
        <w:trPr>
          <w:trHeight w:val="144"/>
        </w:trPr>
        <w:tc>
          <w:tcPr>
            <w:tcW w:w="2740" w:type="dxa"/>
            <w:tcBorders>
              <w:top w:val="nil"/>
              <w:left w:val="nil"/>
              <w:bottom w:val="nil"/>
              <w:right w:val="nil"/>
            </w:tcBorders>
            <w:shd w:val="clear" w:color="auto" w:fill="auto"/>
            <w:noWrap/>
            <w:vAlign w:val="bottom"/>
            <w:hideMark/>
          </w:tcPr>
          <w:p w14:paraId="1EF0C10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Black</w:t>
            </w:r>
          </w:p>
        </w:tc>
        <w:tc>
          <w:tcPr>
            <w:tcW w:w="1166" w:type="dxa"/>
            <w:tcBorders>
              <w:top w:val="nil"/>
              <w:left w:val="nil"/>
              <w:bottom w:val="nil"/>
              <w:right w:val="nil"/>
            </w:tcBorders>
            <w:shd w:val="clear" w:color="auto" w:fill="auto"/>
            <w:noWrap/>
            <w:vAlign w:val="bottom"/>
            <w:hideMark/>
          </w:tcPr>
          <w:p w14:paraId="1529E1A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2C3127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0A86C0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2.495***</w:t>
            </w:r>
          </w:p>
        </w:tc>
        <w:tc>
          <w:tcPr>
            <w:tcW w:w="1166" w:type="dxa"/>
            <w:tcBorders>
              <w:top w:val="nil"/>
              <w:left w:val="nil"/>
              <w:bottom w:val="nil"/>
              <w:right w:val="nil"/>
            </w:tcBorders>
            <w:shd w:val="clear" w:color="auto" w:fill="auto"/>
            <w:noWrap/>
            <w:vAlign w:val="bottom"/>
            <w:hideMark/>
          </w:tcPr>
          <w:p w14:paraId="2844E14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1.202***</w:t>
            </w:r>
          </w:p>
        </w:tc>
        <w:tc>
          <w:tcPr>
            <w:tcW w:w="280" w:type="dxa"/>
            <w:tcBorders>
              <w:top w:val="nil"/>
              <w:left w:val="nil"/>
              <w:bottom w:val="nil"/>
              <w:right w:val="nil"/>
            </w:tcBorders>
            <w:shd w:val="clear" w:color="auto" w:fill="auto"/>
            <w:noWrap/>
            <w:vAlign w:val="bottom"/>
            <w:hideMark/>
          </w:tcPr>
          <w:p w14:paraId="758302A8"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E09EB2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D8E33D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366C92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1.644***</w:t>
            </w:r>
          </w:p>
        </w:tc>
        <w:tc>
          <w:tcPr>
            <w:tcW w:w="1166" w:type="dxa"/>
            <w:tcBorders>
              <w:top w:val="nil"/>
              <w:left w:val="nil"/>
              <w:bottom w:val="nil"/>
              <w:right w:val="nil"/>
            </w:tcBorders>
            <w:shd w:val="clear" w:color="auto" w:fill="auto"/>
            <w:noWrap/>
            <w:vAlign w:val="bottom"/>
            <w:hideMark/>
          </w:tcPr>
          <w:p w14:paraId="4940543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0.949***</w:t>
            </w:r>
          </w:p>
        </w:tc>
      </w:tr>
      <w:tr w:rsidR="003C125A" w:rsidRPr="00575674" w14:paraId="412F2D08" w14:textId="77777777" w:rsidTr="003765B5">
        <w:trPr>
          <w:trHeight w:val="144"/>
        </w:trPr>
        <w:tc>
          <w:tcPr>
            <w:tcW w:w="2740" w:type="dxa"/>
            <w:tcBorders>
              <w:top w:val="nil"/>
              <w:left w:val="nil"/>
              <w:bottom w:val="nil"/>
              <w:right w:val="nil"/>
            </w:tcBorders>
            <w:shd w:val="clear" w:color="auto" w:fill="auto"/>
            <w:noWrap/>
            <w:vAlign w:val="bottom"/>
            <w:hideMark/>
          </w:tcPr>
          <w:p w14:paraId="348865E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FBB11E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6ABD9A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9CB031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(0.181)</w:t>
            </w:r>
          </w:p>
        </w:tc>
        <w:tc>
          <w:tcPr>
            <w:tcW w:w="1166" w:type="dxa"/>
            <w:tcBorders>
              <w:top w:val="nil"/>
              <w:left w:val="nil"/>
              <w:bottom w:val="nil"/>
              <w:right w:val="nil"/>
            </w:tcBorders>
            <w:shd w:val="clear" w:color="auto" w:fill="auto"/>
            <w:noWrap/>
            <w:vAlign w:val="bottom"/>
            <w:hideMark/>
          </w:tcPr>
          <w:p w14:paraId="3C424E3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(0.174)</w:t>
            </w:r>
          </w:p>
        </w:tc>
        <w:tc>
          <w:tcPr>
            <w:tcW w:w="280" w:type="dxa"/>
            <w:tcBorders>
              <w:top w:val="nil"/>
              <w:left w:val="nil"/>
              <w:bottom w:val="nil"/>
              <w:right w:val="nil"/>
            </w:tcBorders>
            <w:shd w:val="clear" w:color="auto" w:fill="auto"/>
            <w:noWrap/>
            <w:vAlign w:val="bottom"/>
            <w:hideMark/>
          </w:tcPr>
          <w:p w14:paraId="56BF6B0C"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87A87C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FB682C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7C4D93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(0.156)</w:t>
            </w:r>
          </w:p>
        </w:tc>
        <w:tc>
          <w:tcPr>
            <w:tcW w:w="1166" w:type="dxa"/>
            <w:tcBorders>
              <w:top w:val="nil"/>
              <w:left w:val="nil"/>
              <w:bottom w:val="nil"/>
              <w:right w:val="nil"/>
            </w:tcBorders>
            <w:shd w:val="clear" w:color="auto" w:fill="auto"/>
            <w:noWrap/>
            <w:vAlign w:val="bottom"/>
            <w:hideMark/>
          </w:tcPr>
          <w:p w14:paraId="55CD547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(0.167)</w:t>
            </w:r>
          </w:p>
        </w:tc>
      </w:tr>
      <w:tr w:rsidR="003C125A" w:rsidRPr="00575674" w14:paraId="4B93155C" w14:textId="77777777" w:rsidTr="003765B5">
        <w:trPr>
          <w:trHeight w:val="144"/>
        </w:trPr>
        <w:tc>
          <w:tcPr>
            <w:tcW w:w="2740" w:type="dxa"/>
            <w:tcBorders>
              <w:top w:val="nil"/>
              <w:left w:val="nil"/>
              <w:bottom w:val="nil"/>
              <w:right w:val="nil"/>
            </w:tcBorders>
            <w:shd w:val="clear" w:color="auto" w:fill="auto"/>
            <w:noWrap/>
            <w:vAlign w:val="bottom"/>
            <w:hideMark/>
          </w:tcPr>
          <w:p w14:paraId="49DF5BC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Months</w:t>
            </w:r>
          </w:p>
        </w:tc>
        <w:tc>
          <w:tcPr>
            <w:tcW w:w="1166" w:type="dxa"/>
            <w:tcBorders>
              <w:top w:val="nil"/>
              <w:left w:val="nil"/>
              <w:bottom w:val="nil"/>
              <w:right w:val="nil"/>
            </w:tcBorders>
            <w:shd w:val="clear" w:color="auto" w:fill="auto"/>
            <w:noWrap/>
            <w:vAlign w:val="bottom"/>
            <w:hideMark/>
          </w:tcPr>
          <w:p w14:paraId="18D0D34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0.718***</w:t>
            </w:r>
          </w:p>
        </w:tc>
        <w:tc>
          <w:tcPr>
            <w:tcW w:w="1166" w:type="dxa"/>
            <w:tcBorders>
              <w:top w:val="nil"/>
              <w:left w:val="nil"/>
              <w:bottom w:val="nil"/>
              <w:right w:val="nil"/>
            </w:tcBorders>
            <w:shd w:val="clear" w:color="auto" w:fill="auto"/>
            <w:noWrap/>
            <w:vAlign w:val="bottom"/>
            <w:hideMark/>
          </w:tcPr>
          <w:p w14:paraId="1E456F6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0.718***</w:t>
            </w:r>
          </w:p>
        </w:tc>
        <w:tc>
          <w:tcPr>
            <w:tcW w:w="1166" w:type="dxa"/>
            <w:tcBorders>
              <w:top w:val="nil"/>
              <w:left w:val="nil"/>
              <w:bottom w:val="nil"/>
              <w:right w:val="nil"/>
            </w:tcBorders>
            <w:shd w:val="clear" w:color="auto" w:fill="auto"/>
            <w:noWrap/>
            <w:vAlign w:val="bottom"/>
            <w:hideMark/>
          </w:tcPr>
          <w:p w14:paraId="68CEC55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0.748***</w:t>
            </w:r>
          </w:p>
        </w:tc>
        <w:tc>
          <w:tcPr>
            <w:tcW w:w="1166" w:type="dxa"/>
            <w:tcBorders>
              <w:top w:val="nil"/>
              <w:left w:val="nil"/>
              <w:bottom w:val="nil"/>
              <w:right w:val="nil"/>
            </w:tcBorders>
            <w:shd w:val="clear" w:color="auto" w:fill="auto"/>
            <w:noWrap/>
            <w:vAlign w:val="bottom"/>
            <w:hideMark/>
          </w:tcPr>
          <w:p w14:paraId="5F76548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0.747***</w:t>
            </w:r>
          </w:p>
        </w:tc>
        <w:tc>
          <w:tcPr>
            <w:tcW w:w="280" w:type="dxa"/>
            <w:tcBorders>
              <w:top w:val="nil"/>
              <w:left w:val="nil"/>
              <w:bottom w:val="nil"/>
              <w:right w:val="nil"/>
            </w:tcBorders>
            <w:shd w:val="clear" w:color="auto" w:fill="auto"/>
            <w:noWrap/>
            <w:vAlign w:val="bottom"/>
            <w:hideMark/>
          </w:tcPr>
          <w:p w14:paraId="5996A84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3C2535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0.459***</w:t>
            </w:r>
          </w:p>
        </w:tc>
        <w:tc>
          <w:tcPr>
            <w:tcW w:w="1166" w:type="dxa"/>
            <w:tcBorders>
              <w:top w:val="nil"/>
              <w:left w:val="nil"/>
              <w:bottom w:val="nil"/>
              <w:right w:val="nil"/>
            </w:tcBorders>
            <w:shd w:val="clear" w:color="auto" w:fill="auto"/>
            <w:noWrap/>
            <w:vAlign w:val="bottom"/>
            <w:hideMark/>
          </w:tcPr>
          <w:p w14:paraId="5104A04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0.455***</w:t>
            </w:r>
          </w:p>
        </w:tc>
        <w:tc>
          <w:tcPr>
            <w:tcW w:w="1166" w:type="dxa"/>
            <w:tcBorders>
              <w:top w:val="nil"/>
              <w:left w:val="nil"/>
              <w:bottom w:val="nil"/>
              <w:right w:val="nil"/>
            </w:tcBorders>
            <w:shd w:val="clear" w:color="auto" w:fill="auto"/>
            <w:noWrap/>
            <w:vAlign w:val="bottom"/>
            <w:hideMark/>
          </w:tcPr>
          <w:p w14:paraId="3986866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0.434***</w:t>
            </w:r>
          </w:p>
        </w:tc>
        <w:tc>
          <w:tcPr>
            <w:tcW w:w="1166" w:type="dxa"/>
            <w:tcBorders>
              <w:top w:val="nil"/>
              <w:left w:val="nil"/>
              <w:bottom w:val="nil"/>
              <w:right w:val="nil"/>
            </w:tcBorders>
            <w:shd w:val="clear" w:color="auto" w:fill="auto"/>
            <w:noWrap/>
            <w:vAlign w:val="bottom"/>
            <w:hideMark/>
          </w:tcPr>
          <w:p w14:paraId="78E02FB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0.466***</w:t>
            </w:r>
          </w:p>
        </w:tc>
      </w:tr>
      <w:tr w:rsidR="003C125A" w:rsidRPr="00575674" w14:paraId="3AB1454D" w14:textId="77777777" w:rsidTr="003765B5">
        <w:trPr>
          <w:trHeight w:val="144"/>
        </w:trPr>
        <w:tc>
          <w:tcPr>
            <w:tcW w:w="2740" w:type="dxa"/>
            <w:tcBorders>
              <w:top w:val="nil"/>
              <w:left w:val="nil"/>
              <w:bottom w:val="nil"/>
              <w:right w:val="nil"/>
            </w:tcBorders>
            <w:shd w:val="clear" w:color="auto" w:fill="auto"/>
            <w:noWrap/>
            <w:vAlign w:val="bottom"/>
            <w:hideMark/>
          </w:tcPr>
          <w:p w14:paraId="64A745C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02C0D6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(0.006)</w:t>
            </w:r>
          </w:p>
        </w:tc>
        <w:tc>
          <w:tcPr>
            <w:tcW w:w="1166" w:type="dxa"/>
            <w:tcBorders>
              <w:top w:val="nil"/>
              <w:left w:val="nil"/>
              <w:bottom w:val="nil"/>
              <w:right w:val="nil"/>
            </w:tcBorders>
            <w:shd w:val="clear" w:color="auto" w:fill="auto"/>
            <w:noWrap/>
            <w:vAlign w:val="bottom"/>
            <w:hideMark/>
          </w:tcPr>
          <w:p w14:paraId="350BE24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23F52CF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0FCAE0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280" w:type="dxa"/>
            <w:tcBorders>
              <w:top w:val="nil"/>
              <w:left w:val="nil"/>
              <w:bottom w:val="nil"/>
              <w:right w:val="nil"/>
            </w:tcBorders>
            <w:shd w:val="clear" w:color="auto" w:fill="auto"/>
            <w:noWrap/>
            <w:vAlign w:val="bottom"/>
            <w:hideMark/>
          </w:tcPr>
          <w:p w14:paraId="75067C5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4DC90E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6CAF1D5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c>
          <w:tcPr>
            <w:tcW w:w="1166" w:type="dxa"/>
            <w:tcBorders>
              <w:top w:val="nil"/>
              <w:left w:val="nil"/>
              <w:bottom w:val="nil"/>
              <w:right w:val="nil"/>
            </w:tcBorders>
            <w:shd w:val="clear" w:color="auto" w:fill="auto"/>
            <w:noWrap/>
            <w:vAlign w:val="bottom"/>
            <w:hideMark/>
          </w:tcPr>
          <w:p w14:paraId="1506953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389802D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r>
      <w:tr w:rsidR="003C125A" w:rsidRPr="00575674" w14:paraId="3697C11F" w14:textId="77777777" w:rsidTr="003765B5">
        <w:trPr>
          <w:trHeight w:val="144"/>
        </w:trPr>
        <w:tc>
          <w:tcPr>
            <w:tcW w:w="2740" w:type="dxa"/>
            <w:tcBorders>
              <w:top w:val="nil"/>
              <w:left w:val="nil"/>
              <w:bottom w:val="nil"/>
              <w:right w:val="nil"/>
            </w:tcBorders>
            <w:shd w:val="clear" w:color="auto" w:fill="auto"/>
            <w:noWrap/>
            <w:vAlign w:val="bottom"/>
            <w:hideMark/>
          </w:tcPr>
          <w:p w14:paraId="3DBC5CF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Months</w:t>
            </w:r>
          </w:p>
        </w:tc>
        <w:tc>
          <w:tcPr>
            <w:tcW w:w="1166" w:type="dxa"/>
            <w:tcBorders>
              <w:top w:val="nil"/>
              <w:left w:val="nil"/>
              <w:bottom w:val="nil"/>
              <w:right w:val="nil"/>
            </w:tcBorders>
            <w:shd w:val="clear" w:color="auto" w:fill="auto"/>
            <w:noWrap/>
            <w:vAlign w:val="bottom"/>
            <w:hideMark/>
          </w:tcPr>
          <w:p w14:paraId="7E480A5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CC24AF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-0.001</w:t>
            </w:r>
          </w:p>
        </w:tc>
        <w:tc>
          <w:tcPr>
            <w:tcW w:w="1166" w:type="dxa"/>
            <w:tcBorders>
              <w:top w:val="nil"/>
              <w:left w:val="nil"/>
              <w:bottom w:val="nil"/>
              <w:right w:val="nil"/>
            </w:tcBorders>
            <w:shd w:val="clear" w:color="auto" w:fill="auto"/>
            <w:noWrap/>
            <w:vAlign w:val="bottom"/>
            <w:hideMark/>
          </w:tcPr>
          <w:p w14:paraId="34C2634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0.001</w:t>
            </w:r>
          </w:p>
        </w:tc>
        <w:tc>
          <w:tcPr>
            <w:tcW w:w="1166" w:type="dxa"/>
            <w:tcBorders>
              <w:top w:val="nil"/>
              <w:left w:val="nil"/>
              <w:bottom w:val="nil"/>
              <w:right w:val="nil"/>
            </w:tcBorders>
            <w:shd w:val="clear" w:color="auto" w:fill="auto"/>
            <w:noWrap/>
            <w:vAlign w:val="bottom"/>
            <w:hideMark/>
          </w:tcPr>
          <w:p w14:paraId="2066B50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0.002</w:t>
            </w:r>
          </w:p>
        </w:tc>
        <w:tc>
          <w:tcPr>
            <w:tcW w:w="280" w:type="dxa"/>
            <w:tcBorders>
              <w:top w:val="nil"/>
              <w:left w:val="nil"/>
              <w:bottom w:val="nil"/>
              <w:right w:val="nil"/>
            </w:tcBorders>
            <w:shd w:val="clear" w:color="auto" w:fill="auto"/>
            <w:noWrap/>
            <w:vAlign w:val="bottom"/>
            <w:hideMark/>
          </w:tcPr>
          <w:p w14:paraId="1F3C273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1B90FA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399FC4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15708A7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1166" w:type="dxa"/>
            <w:tcBorders>
              <w:top w:val="nil"/>
              <w:left w:val="nil"/>
              <w:bottom w:val="nil"/>
              <w:right w:val="nil"/>
            </w:tcBorders>
            <w:shd w:val="clear" w:color="auto" w:fill="auto"/>
            <w:noWrap/>
            <w:vAlign w:val="bottom"/>
            <w:hideMark/>
          </w:tcPr>
          <w:p w14:paraId="197B9F3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0.000</w:t>
            </w:r>
          </w:p>
        </w:tc>
      </w:tr>
      <w:tr w:rsidR="003C125A" w:rsidRPr="00575674" w14:paraId="0BEDAE7A" w14:textId="77777777" w:rsidTr="003765B5">
        <w:trPr>
          <w:trHeight w:val="144"/>
        </w:trPr>
        <w:tc>
          <w:tcPr>
            <w:tcW w:w="2740" w:type="dxa"/>
            <w:tcBorders>
              <w:top w:val="nil"/>
              <w:left w:val="nil"/>
              <w:bottom w:val="nil"/>
              <w:right w:val="nil"/>
            </w:tcBorders>
            <w:shd w:val="clear" w:color="auto" w:fill="auto"/>
            <w:noWrap/>
            <w:vAlign w:val="bottom"/>
            <w:hideMark/>
          </w:tcPr>
          <w:p w14:paraId="76D8885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BF2854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1EF1C4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1166" w:type="dxa"/>
            <w:tcBorders>
              <w:top w:val="nil"/>
              <w:left w:val="nil"/>
              <w:bottom w:val="nil"/>
              <w:right w:val="nil"/>
            </w:tcBorders>
            <w:shd w:val="clear" w:color="auto" w:fill="auto"/>
            <w:noWrap/>
            <w:vAlign w:val="bottom"/>
            <w:hideMark/>
          </w:tcPr>
          <w:p w14:paraId="5D1DA26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1166" w:type="dxa"/>
            <w:tcBorders>
              <w:top w:val="nil"/>
              <w:left w:val="nil"/>
              <w:bottom w:val="nil"/>
              <w:right w:val="nil"/>
            </w:tcBorders>
            <w:shd w:val="clear" w:color="auto" w:fill="auto"/>
            <w:noWrap/>
            <w:vAlign w:val="bottom"/>
            <w:hideMark/>
          </w:tcPr>
          <w:p w14:paraId="54EBD02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(0.004)</w:t>
            </w:r>
          </w:p>
        </w:tc>
        <w:tc>
          <w:tcPr>
            <w:tcW w:w="280" w:type="dxa"/>
            <w:tcBorders>
              <w:top w:val="nil"/>
              <w:left w:val="nil"/>
              <w:bottom w:val="nil"/>
              <w:right w:val="nil"/>
            </w:tcBorders>
            <w:shd w:val="clear" w:color="auto" w:fill="auto"/>
            <w:noWrap/>
            <w:vAlign w:val="bottom"/>
            <w:hideMark/>
          </w:tcPr>
          <w:p w14:paraId="759D9C1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A793CF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8240B0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79C7A95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c>
          <w:tcPr>
            <w:tcW w:w="1166" w:type="dxa"/>
            <w:tcBorders>
              <w:top w:val="nil"/>
              <w:left w:val="nil"/>
              <w:bottom w:val="nil"/>
              <w:right w:val="nil"/>
            </w:tcBorders>
            <w:shd w:val="clear" w:color="auto" w:fill="auto"/>
            <w:noWrap/>
            <w:vAlign w:val="bottom"/>
            <w:hideMark/>
          </w:tcPr>
          <w:p w14:paraId="7BB939D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(0.005)</w:t>
            </w:r>
          </w:p>
        </w:tc>
      </w:tr>
      <w:tr w:rsidR="003C125A" w:rsidRPr="00575674" w14:paraId="50E3C9B1" w14:textId="77777777" w:rsidTr="003765B5">
        <w:trPr>
          <w:trHeight w:val="144"/>
        </w:trPr>
        <w:tc>
          <w:tcPr>
            <w:tcW w:w="2740" w:type="dxa"/>
            <w:tcBorders>
              <w:top w:val="nil"/>
              <w:left w:val="nil"/>
              <w:bottom w:val="nil"/>
              <w:right w:val="nil"/>
            </w:tcBorders>
            <w:shd w:val="clear" w:color="auto" w:fill="auto"/>
            <w:noWrap/>
            <w:vAlign w:val="bottom"/>
            <w:hideMark/>
          </w:tcPr>
          <w:p w14:paraId="384B340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Months</w:t>
            </w:r>
          </w:p>
        </w:tc>
        <w:tc>
          <w:tcPr>
            <w:tcW w:w="1166" w:type="dxa"/>
            <w:tcBorders>
              <w:top w:val="nil"/>
              <w:left w:val="nil"/>
              <w:bottom w:val="nil"/>
              <w:right w:val="nil"/>
            </w:tcBorders>
            <w:shd w:val="clear" w:color="auto" w:fill="auto"/>
            <w:noWrap/>
            <w:vAlign w:val="bottom"/>
            <w:hideMark/>
          </w:tcPr>
          <w:p w14:paraId="38186CE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C16AAC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CA1FAA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-0.047***</w:t>
            </w:r>
          </w:p>
        </w:tc>
        <w:tc>
          <w:tcPr>
            <w:tcW w:w="1166" w:type="dxa"/>
            <w:tcBorders>
              <w:top w:val="nil"/>
              <w:left w:val="nil"/>
              <w:bottom w:val="nil"/>
              <w:right w:val="nil"/>
            </w:tcBorders>
            <w:shd w:val="clear" w:color="auto" w:fill="auto"/>
            <w:noWrap/>
            <w:vAlign w:val="bottom"/>
            <w:hideMark/>
          </w:tcPr>
          <w:p w14:paraId="5D1A475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-0.047***</w:t>
            </w:r>
          </w:p>
        </w:tc>
        <w:tc>
          <w:tcPr>
            <w:tcW w:w="280" w:type="dxa"/>
            <w:tcBorders>
              <w:top w:val="nil"/>
              <w:left w:val="nil"/>
              <w:bottom w:val="nil"/>
              <w:right w:val="nil"/>
            </w:tcBorders>
            <w:shd w:val="clear" w:color="auto" w:fill="auto"/>
            <w:noWrap/>
            <w:vAlign w:val="bottom"/>
            <w:hideMark/>
          </w:tcPr>
          <w:p w14:paraId="542EB60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F0B29C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A4F7AD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62823A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0.032***</w:t>
            </w:r>
          </w:p>
        </w:tc>
        <w:tc>
          <w:tcPr>
            <w:tcW w:w="1166" w:type="dxa"/>
            <w:tcBorders>
              <w:top w:val="nil"/>
              <w:left w:val="nil"/>
              <w:bottom w:val="nil"/>
              <w:right w:val="nil"/>
            </w:tcBorders>
            <w:shd w:val="clear" w:color="auto" w:fill="auto"/>
            <w:noWrap/>
            <w:vAlign w:val="bottom"/>
            <w:hideMark/>
          </w:tcPr>
          <w:p w14:paraId="6CECBB8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-0.008</w:t>
            </w:r>
          </w:p>
        </w:tc>
      </w:tr>
      <w:tr w:rsidR="003C125A" w:rsidRPr="00575674" w14:paraId="52B023B7" w14:textId="77777777" w:rsidTr="003765B5">
        <w:trPr>
          <w:trHeight w:val="144"/>
        </w:trPr>
        <w:tc>
          <w:tcPr>
            <w:tcW w:w="2740" w:type="dxa"/>
            <w:tcBorders>
              <w:top w:val="nil"/>
              <w:left w:val="nil"/>
              <w:bottom w:val="nil"/>
              <w:right w:val="nil"/>
            </w:tcBorders>
            <w:shd w:val="clear" w:color="auto" w:fill="auto"/>
            <w:noWrap/>
            <w:vAlign w:val="bottom"/>
            <w:hideMark/>
          </w:tcPr>
          <w:p w14:paraId="4DBD716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7B5528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22C603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B73B6A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1166" w:type="dxa"/>
            <w:tcBorders>
              <w:top w:val="nil"/>
              <w:left w:val="nil"/>
              <w:bottom w:val="nil"/>
              <w:right w:val="nil"/>
            </w:tcBorders>
            <w:shd w:val="clear" w:color="auto" w:fill="auto"/>
            <w:noWrap/>
            <w:vAlign w:val="bottom"/>
            <w:hideMark/>
          </w:tcPr>
          <w:p w14:paraId="213235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280" w:type="dxa"/>
            <w:tcBorders>
              <w:top w:val="nil"/>
              <w:left w:val="nil"/>
              <w:bottom w:val="nil"/>
              <w:right w:val="nil"/>
            </w:tcBorders>
            <w:shd w:val="clear" w:color="auto" w:fill="auto"/>
            <w:noWrap/>
            <w:vAlign w:val="bottom"/>
            <w:hideMark/>
          </w:tcPr>
          <w:p w14:paraId="1E3A64F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13FEA7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C129A7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0BBB84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1166" w:type="dxa"/>
            <w:tcBorders>
              <w:top w:val="nil"/>
              <w:left w:val="nil"/>
              <w:bottom w:val="nil"/>
              <w:right w:val="nil"/>
            </w:tcBorders>
            <w:shd w:val="clear" w:color="auto" w:fill="auto"/>
            <w:noWrap/>
            <w:vAlign w:val="bottom"/>
            <w:hideMark/>
          </w:tcPr>
          <w:p w14:paraId="3C98F30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r>
      <w:tr w:rsidR="003C125A" w:rsidRPr="00575674" w14:paraId="38436FB3" w14:textId="77777777" w:rsidTr="003765B5">
        <w:trPr>
          <w:trHeight w:val="144"/>
        </w:trPr>
        <w:tc>
          <w:tcPr>
            <w:tcW w:w="2740" w:type="dxa"/>
            <w:tcBorders>
              <w:top w:val="nil"/>
              <w:left w:val="nil"/>
              <w:bottom w:val="nil"/>
              <w:right w:val="nil"/>
            </w:tcBorders>
            <w:shd w:val="clear" w:color="auto" w:fill="auto"/>
            <w:noWrap/>
            <w:vAlign w:val="bottom"/>
            <w:hideMark/>
          </w:tcPr>
          <w:p w14:paraId="4A57166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Black X Months</w:t>
            </w:r>
          </w:p>
        </w:tc>
        <w:tc>
          <w:tcPr>
            <w:tcW w:w="1166" w:type="dxa"/>
            <w:tcBorders>
              <w:top w:val="nil"/>
              <w:left w:val="nil"/>
              <w:bottom w:val="nil"/>
              <w:right w:val="nil"/>
            </w:tcBorders>
            <w:shd w:val="clear" w:color="auto" w:fill="auto"/>
            <w:noWrap/>
            <w:vAlign w:val="bottom"/>
            <w:hideMark/>
          </w:tcPr>
          <w:p w14:paraId="0A03F92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-0.096***</w:t>
            </w:r>
          </w:p>
        </w:tc>
        <w:tc>
          <w:tcPr>
            <w:tcW w:w="1166" w:type="dxa"/>
            <w:tcBorders>
              <w:top w:val="nil"/>
              <w:left w:val="nil"/>
              <w:bottom w:val="nil"/>
              <w:right w:val="nil"/>
            </w:tcBorders>
            <w:shd w:val="clear" w:color="auto" w:fill="auto"/>
            <w:noWrap/>
            <w:vAlign w:val="bottom"/>
            <w:hideMark/>
          </w:tcPr>
          <w:p w14:paraId="55798DA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-0.076***</w:t>
            </w:r>
          </w:p>
        </w:tc>
        <w:tc>
          <w:tcPr>
            <w:tcW w:w="1166" w:type="dxa"/>
            <w:tcBorders>
              <w:top w:val="nil"/>
              <w:left w:val="nil"/>
              <w:bottom w:val="nil"/>
              <w:right w:val="nil"/>
            </w:tcBorders>
            <w:shd w:val="clear" w:color="auto" w:fill="auto"/>
            <w:noWrap/>
            <w:vAlign w:val="bottom"/>
            <w:hideMark/>
          </w:tcPr>
          <w:p w14:paraId="333B322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-0.112***</w:t>
            </w:r>
          </w:p>
        </w:tc>
        <w:tc>
          <w:tcPr>
            <w:tcW w:w="1166" w:type="dxa"/>
            <w:tcBorders>
              <w:top w:val="nil"/>
              <w:left w:val="nil"/>
              <w:bottom w:val="nil"/>
              <w:right w:val="nil"/>
            </w:tcBorders>
            <w:shd w:val="clear" w:color="auto" w:fill="auto"/>
            <w:noWrap/>
            <w:vAlign w:val="bottom"/>
            <w:hideMark/>
          </w:tcPr>
          <w:p w14:paraId="00FEF14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-0.112***</w:t>
            </w:r>
          </w:p>
        </w:tc>
        <w:tc>
          <w:tcPr>
            <w:tcW w:w="280" w:type="dxa"/>
            <w:tcBorders>
              <w:top w:val="nil"/>
              <w:left w:val="nil"/>
              <w:bottom w:val="nil"/>
              <w:right w:val="nil"/>
            </w:tcBorders>
            <w:shd w:val="clear" w:color="auto" w:fill="auto"/>
            <w:noWrap/>
            <w:vAlign w:val="bottom"/>
            <w:hideMark/>
          </w:tcPr>
          <w:p w14:paraId="4F7A3F9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FE5D90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0.024***</w:t>
            </w:r>
          </w:p>
        </w:tc>
        <w:tc>
          <w:tcPr>
            <w:tcW w:w="1166" w:type="dxa"/>
            <w:tcBorders>
              <w:top w:val="nil"/>
              <w:left w:val="nil"/>
              <w:bottom w:val="nil"/>
              <w:right w:val="nil"/>
            </w:tcBorders>
            <w:shd w:val="clear" w:color="auto" w:fill="auto"/>
            <w:noWrap/>
            <w:vAlign w:val="bottom"/>
            <w:hideMark/>
          </w:tcPr>
          <w:p w14:paraId="4FC297D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0.040***</w:t>
            </w:r>
          </w:p>
        </w:tc>
        <w:tc>
          <w:tcPr>
            <w:tcW w:w="1166" w:type="dxa"/>
            <w:tcBorders>
              <w:top w:val="nil"/>
              <w:left w:val="nil"/>
              <w:bottom w:val="nil"/>
              <w:right w:val="nil"/>
            </w:tcBorders>
            <w:shd w:val="clear" w:color="auto" w:fill="auto"/>
            <w:noWrap/>
            <w:vAlign w:val="bottom"/>
            <w:hideMark/>
          </w:tcPr>
          <w:p w14:paraId="7747C77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0.020</w:t>
            </w:r>
          </w:p>
        </w:tc>
        <w:tc>
          <w:tcPr>
            <w:tcW w:w="1166" w:type="dxa"/>
            <w:tcBorders>
              <w:top w:val="nil"/>
              <w:left w:val="nil"/>
              <w:bottom w:val="nil"/>
              <w:right w:val="nil"/>
            </w:tcBorders>
            <w:shd w:val="clear" w:color="auto" w:fill="auto"/>
            <w:noWrap/>
            <w:vAlign w:val="bottom"/>
            <w:hideMark/>
          </w:tcPr>
          <w:p w14:paraId="17BC924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0.016</w:t>
            </w:r>
          </w:p>
        </w:tc>
      </w:tr>
      <w:tr w:rsidR="003C125A" w:rsidRPr="00575674" w14:paraId="76630456" w14:textId="77777777" w:rsidTr="003765B5">
        <w:trPr>
          <w:trHeight w:val="144"/>
        </w:trPr>
        <w:tc>
          <w:tcPr>
            <w:tcW w:w="2740" w:type="dxa"/>
            <w:tcBorders>
              <w:top w:val="nil"/>
              <w:left w:val="nil"/>
              <w:bottom w:val="nil"/>
              <w:right w:val="nil"/>
            </w:tcBorders>
            <w:shd w:val="clear" w:color="auto" w:fill="auto"/>
            <w:noWrap/>
            <w:vAlign w:val="bottom"/>
            <w:hideMark/>
          </w:tcPr>
          <w:p w14:paraId="0E2106B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40A4D8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3A4DFC3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5CD22D6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1166" w:type="dxa"/>
            <w:tcBorders>
              <w:top w:val="nil"/>
              <w:left w:val="nil"/>
              <w:bottom w:val="nil"/>
              <w:right w:val="nil"/>
            </w:tcBorders>
            <w:shd w:val="clear" w:color="auto" w:fill="auto"/>
            <w:noWrap/>
            <w:vAlign w:val="bottom"/>
            <w:hideMark/>
          </w:tcPr>
          <w:p w14:paraId="0624138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280" w:type="dxa"/>
            <w:tcBorders>
              <w:top w:val="nil"/>
              <w:left w:val="nil"/>
              <w:bottom w:val="nil"/>
              <w:right w:val="nil"/>
            </w:tcBorders>
            <w:shd w:val="clear" w:color="auto" w:fill="auto"/>
            <w:noWrap/>
            <w:vAlign w:val="bottom"/>
            <w:hideMark/>
          </w:tcPr>
          <w:p w14:paraId="310DA60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3A6B2F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5D2D249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(0.013)</w:t>
            </w:r>
          </w:p>
        </w:tc>
        <w:tc>
          <w:tcPr>
            <w:tcW w:w="1166" w:type="dxa"/>
            <w:tcBorders>
              <w:top w:val="nil"/>
              <w:left w:val="nil"/>
              <w:bottom w:val="nil"/>
              <w:right w:val="nil"/>
            </w:tcBorders>
            <w:shd w:val="clear" w:color="auto" w:fill="auto"/>
            <w:noWrap/>
            <w:vAlign w:val="bottom"/>
            <w:hideMark/>
          </w:tcPr>
          <w:p w14:paraId="27E2AEB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(0.015)</w:t>
            </w:r>
          </w:p>
        </w:tc>
        <w:tc>
          <w:tcPr>
            <w:tcW w:w="1166" w:type="dxa"/>
            <w:tcBorders>
              <w:top w:val="nil"/>
              <w:left w:val="nil"/>
              <w:bottom w:val="nil"/>
              <w:right w:val="nil"/>
            </w:tcBorders>
            <w:shd w:val="clear" w:color="auto" w:fill="auto"/>
            <w:noWrap/>
            <w:vAlign w:val="bottom"/>
            <w:hideMark/>
          </w:tcPr>
          <w:p w14:paraId="3E55A33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(0.018)</w:t>
            </w:r>
          </w:p>
        </w:tc>
      </w:tr>
      <w:tr w:rsidR="003C125A" w:rsidRPr="00575674" w14:paraId="2B77706A" w14:textId="77777777" w:rsidTr="003765B5">
        <w:trPr>
          <w:trHeight w:val="144"/>
        </w:trPr>
        <w:tc>
          <w:tcPr>
            <w:tcW w:w="2740" w:type="dxa"/>
            <w:tcBorders>
              <w:top w:val="nil"/>
              <w:left w:val="nil"/>
              <w:bottom w:val="nil"/>
              <w:right w:val="nil"/>
            </w:tcBorders>
            <w:shd w:val="clear" w:color="auto" w:fill="auto"/>
            <w:noWrap/>
            <w:vAlign w:val="bottom"/>
            <w:hideMark/>
          </w:tcPr>
          <w:p w14:paraId="4FAA608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BW Gap X Black X Months</w:t>
            </w:r>
          </w:p>
        </w:tc>
        <w:tc>
          <w:tcPr>
            <w:tcW w:w="1166" w:type="dxa"/>
            <w:tcBorders>
              <w:top w:val="nil"/>
              <w:left w:val="nil"/>
              <w:bottom w:val="nil"/>
              <w:right w:val="nil"/>
            </w:tcBorders>
            <w:shd w:val="clear" w:color="auto" w:fill="auto"/>
            <w:noWrap/>
            <w:vAlign w:val="bottom"/>
            <w:hideMark/>
          </w:tcPr>
          <w:p w14:paraId="5645527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C786C2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-0.020***</w:t>
            </w:r>
          </w:p>
        </w:tc>
        <w:tc>
          <w:tcPr>
            <w:tcW w:w="1166" w:type="dxa"/>
            <w:tcBorders>
              <w:top w:val="nil"/>
              <w:left w:val="nil"/>
              <w:bottom w:val="nil"/>
              <w:right w:val="nil"/>
            </w:tcBorders>
            <w:shd w:val="clear" w:color="auto" w:fill="auto"/>
            <w:noWrap/>
            <w:vAlign w:val="bottom"/>
            <w:hideMark/>
          </w:tcPr>
          <w:p w14:paraId="72D9E95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-0.021***</w:t>
            </w:r>
          </w:p>
        </w:tc>
        <w:tc>
          <w:tcPr>
            <w:tcW w:w="1166" w:type="dxa"/>
            <w:tcBorders>
              <w:top w:val="nil"/>
              <w:left w:val="nil"/>
              <w:bottom w:val="nil"/>
              <w:right w:val="nil"/>
            </w:tcBorders>
            <w:shd w:val="clear" w:color="auto" w:fill="auto"/>
            <w:noWrap/>
            <w:vAlign w:val="bottom"/>
            <w:hideMark/>
          </w:tcPr>
          <w:p w14:paraId="2CDA5C6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-0.024***</w:t>
            </w:r>
          </w:p>
        </w:tc>
        <w:tc>
          <w:tcPr>
            <w:tcW w:w="280" w:type="dxa"/>
            <w:tcBorders>
              <w:top w:val="nil"/>
              <w:left w:val="nil"/>
              <w:bottom w:val="nil"/>
              <w:right w:val="nil"/>
            </w:tcBorders>
            <w:shd w:val="clear" w:color="auto" w:fill="auto"/>
            <w:noWrap/>
            <w:vAlign w:val="bottom"/>
            <w:hideMark/>
          </w:tcPr>
          <w:p w14:paraId="5018413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D8B051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94E437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-0.016</w:t>
            </w:r>
          </w:p>
        </w:tc>
        <w:tc>
          <w:tcPr>
            <w:tcW w:w="1166" w:type="dxa"/>
            <w:tcBorders>
              <w:top w:val="nil"/>
              <w:left w:val="nil"/>
              <w:bottom w:val="nil"/>
              <w:right w:val="nil"/>
            </w:tcBorders>
            <w:shd w:val="clear" w:color="auto" w:fill="auto"/>
            <w:noWrap/>
            <w:vAlign w:val="bottom"/>
            <w:hideMark/>
          </w:tcPr>
          <w:p w14:paraId="7A7E90A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64805CD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-0.016</w:t>
            </w:r>
          </w:p>
        </w:tc>
      </w:tr>
      <w:tr w:rsidR="003C125A" w:rsidRPr="00575674" w14:paraId="1AE649D3" w14:textId="77777777" w:rsidTr="003765B5">
        <w:trPr>
          <w:trHeight w:val="144"/>
        </w:trPr>
        <w:tc>
          <w:tcPr>
            <w:tcW w:w="2740" w:type="dxa"/>
            <w:tcBorders>
              <w:top w:val="nil"/>
              <w:left w:val="nil"/>
              <w:bottom w:val="nil"/>
              <w:right w:val="nil"/>
            </w:tcBorders>
            <w:shd w:val="clear" w:color="auto" w:fill="auto"/>
            <w:noWrap/>
            <w:vAlign w:val="bottom"/>
            <w:hideMark/>
          </w:tcPr>
          <w:p w14:paraId="20205C1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479A012"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8FE91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791FE55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57AE034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280" w:type="dxa"/>
            <w:tcBorders>
              <w:top w:val="nil"/>
              <w:left w:val="nil"/>
              <w:bottom w:val="nil"/>
              <w:right w:val="nil"/>
            </w:tcBorders>
            <w:shd w:val="clear" w:color="auto" w:fill="auto"/>
            <w:noWrap/>
            <w:vAlign w:val="bottom"/>
            <w:hideMark/>
          </w:tcPr>
          <w:p w14:paraId="49C0E8D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8B1CB2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7CBC72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1166" w:type="dxa"/>
            <w:tcBorders>
              <w:top w:val="nil"/>
              <w:left w:val="nil"/>
              <w:bottom w:val="nil"/>
              <w:right w:val="nil"/>
            </w:tcBorders>
            <w:shd w:val="clear" w:color="auto" w:fill="auto"/>
            <w:noWrap/>
            <w:vAlign w:val="bottom"/>
            <w:hideMark/>
          </w:tcPr>
          <w:p w14:paraId="4FA4D6A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(0.010)</w:t>
            </w:r>
          </w:p>
        </w:tc>
        <w:tc>
          <w:tcPr>
            <w:tcW w:w="1166" w:type="dxa"/>
            <w:tcBorders>
              <w:top w:val="nil"/>
              <w:left w:val="nil"/>
              <w:bottom w:val="nil"/>
              <w:right w:val="nil"/>
            </w:tcBorders>
            <w:shd w:val="clear" w:color="auto" w:fill="auto"/>
            <w:noWrap/>
            <w:vAlign w:val="bottom"/>
            <w:hideMark/>
          </w:tcPr>
          <w:p w14:paraId="01CC6FB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r>
      <w:tr w:rsidR="003C125A" w:rsidRPr="00575674" w14:paraId="02828304" w14:textId="77777777" w:rsidTr="003765B5">
        <w:trPr>
          <w:trHeight w:val="144"/>
        </w:trPr>
        <w:tc>
          <w:tcPr>
            <w:tcW w:w="2740" w:type="dxa"/>
            <w:tcBorders>
              <w:top w:val="nil"/>
              <w:left w:val="nil"/>
              <w:bottom w:val="nil"/>
              <w:right w:val="nil"/>
            </w:tcBorders>
            <w:shd w:val="clear" w:color="auto" w:fill="auto"/>
            <w:noWrap/>
            <w:vAlign w:val="bottom"/>
            <w:hideMark/>
          </w:tcPr>
          <w:p w14:paraId="0FAAD9A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White OSS X Black X Months</w:t>
            </w:r>
          </w:p>
        </w:tc>
        <w:tc>
          <w:tcPr>
            <w:tcW w:w="1166" w:type="dxa"/>
            <w:tcBorders>
              <w:top w:val="nil"/>
              <w:left w:val="nil"/>
              <w:bottom w:val="nil"/>
              <w:right w:val="nil"/>
            </w:tcBorders>
            <w:shd w:val="clear" w:color="auto" w:fill="auto"/>
            <w:noWrap/>
            <w:vAlign w:val="bottom"/>
            <w:hideMark/>
          </w:tcPr>
          <w:p w14:paraId="286DB14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3365B5E"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75BDA9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0.049***</w:t>
            </w:r>
          </w:p>
        </w:tc>
        <w:tc>
          <w:tcPr>
            <w:tcW w:w="1166" w:type="dxa"/>
            <w:tcBorders>
              <w:top w:val="nil"/>
              <w:left w:val="nil"/>
              <w:bottom w:val="nil"/>
              <w:right w:val="nil"/>
            </w:tcBorders>
            <w:shd w:val="clear" w:color="auto" w:fill="auto"/>
            <w:noWrap/>
            <w:vAlign w:val="bottom"/>
            <w:hideMark/>
          </w:tcPr>
          <w:p w14:paraId="09DD007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0.044***</w:t>
            </w:r>
          </w:p>
        </w:tc>
        <w:tc>
          <w:tcPr>
            <w:tcW w:w="280" w:type="dxa"/>
            <w:tcBorders>
              <w:top w:val="nil"/>
              <w:left w:val="nil"/>
              <w:bottom w:val="nil"/>
              <w:right w:val="nil"/>
            </w:tcBorders>
            <w:shd w:val="clear" w:color="auto" w:fill="auto"/>
            <w:noWrap/>
            <w:vAlign w:val="bottom"/>
            <w:hideMark/>
          </w:tcPr>
          <w:p w14:paraId="7E6683A7"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DD59BFF"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6CE691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7A18C6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0.007</w:t>
            </w:r>
          </w:p>
        </w:tc>
        <w:tc>
          <w:tcPr>
            <w:tcW w:w="1166" w:type="dxa"/>
            <w:tcBorders>
              <w:top w:val="nil"/>
              <w:left w:val="nil"/>
              <w:bottom w:val="nil"/>
              <w:right w:val="nil"/>
            </w:tcBorders>
            <w:shd w:val="clear" w:color="auto" w:fill="auto"/>
            <w:noWrap/>
            <w:vAlign w:val="bottom"/>
            <w:hideMark/>
          </w:tcPr>
          <w:p w14:paraId="0B9587A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0.019</w:t>
            </w:r>
          </w:p>
        </w:tc>
      </w:tr>
      <w:tr w:rsidR="003C125A" w:rsidRPr="00575674" w14:paraId="75820BEA" w14:textId="77777777" w:rsidTr="003765B5">
        <w:trPr>
          <w:trHeight w:val="144"/>
        </w:trPr>
        <w:tc>
          <w:tcPr>
            <w:tcW w:w="2740" w:type="dxa"/>
            <w:tcBorders>
              <w:top w:val="nil"/>
              <w:left w:val="nil"/>
              <w:bottom w:val="nil"/>
              <w:right w:val="nil"/>
            </w:tcBorders>
            <w:shd w:val="clear" w:color="auto" w:fill="auto"/>
            <w:noWrap/>
            <w:vAlign w:val="bottom"/>
            <w:hideMark/>
          </w:tcPr>
          <w:p w14:paraId="63E8E666"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DBCED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239BF62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13E6E5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(0.009)</w:t>
            </w:r>
          </w:p>
        </w:tc>
        <w:tc>
          <w:tcPr>
            <w:tcW w:w="1166" w:type="dxa"/>
            <w:tcBorders>
              <w:top w:val="nil"/>
              <w:left w:val="nil"/>
              <w:bottom w:val="nil"/>
              <w:right w:val="nil"/>
            </w:tcBorders>
            <w:shd w:val="clear" w:color="auto" w:fill="auto"/>
            <w:noWrap/>
            <w:vAlign w:val="bottom"/>
            <w:hideMark/>
          </w:tcPr>
          <w:p w14:paraId="431AC57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(0.011)</w:t>
            </w:r>
          </w:p>
        </w:tc>
        <w:tc>
          <w:tcPr>
            <w:tcW w:w="280" w:type="dxa"/>
            <w:tcBorders>
              <w:top w:val="nil"/>
              <w:left w:val="nil"/>
              <w:bottom w:val="nil"/>
              <w:right w:val="nil"/>
            </w:tcBorders>
            <w:shd w:val="clear" w:color="auto" w:fill="auto"/>
            <w:noWrap/>
            <w:vAlign w:val="bottom"/>
            <w:hideMark/>
          </w:tcPr>
          <w:p w14:paraId="7516F86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D44061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5A9B03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9D8FE7F"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(0.012)</w:t>
            </w:r>
          </w:p>
        </w:tc>
        <w:tc>
          <w:tcPr>
            <w:tcW w:w="1166" w:type="dxa"/>
            <w:tcBorders>
              <w:top w:val="nil"/>
              <w:left w:val="nil"/>
              <w:bottom w:val="nil"/>
              <w:right w:val="nil"/>
            </w:tcBorders>
            <w:shd w:val="clear" w:color="auto" w:fill="auto"/>
            <w:noWrap/>
            <w:vAlign w:val="bottom"/>
            <w:hideMark/>
          </w:tcPr>
          <w:p w14:paraId="74A83EE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(0.014)</w:t>
            </w:r>
          </w:p>
        </w:tc>
      </w:tr>
      <w:tr w:rsidR="003C125A" w:rsidRPr="00575674" w14:paraId="7191DBE7" w14:textId="77777777" w:rsidTr="003765B5">
        <w:trPr>
          <w:trHeight w:val="144"/>
        </w:trPr>
        <w:tc>
          <w:tcPr>
            <w:tcW w:w="2740" w:type="dxa"/>
            <w:tcBorders>
              <w:top w:val="nil"/>
              <w:left w:val="nil"/>
              <w:bottom w:val="nil"/>
              <w:right w:val="nil"/>
            </w:tcBorders>
            <w:shd w:val="clear" w:color="auto" w:fill="auto"/>
            <w:noWrap/>
            <w:vAlign w:val="bottom"/>
            <w:hideMark/>
          </w:tcPr>
          <w:p w14:paraId="191014B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18F7319B"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E36D69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8D2F2B5"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FB60F20"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166F24C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40E1C9B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1037361"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C6E0F2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549215D" w14:textId="77777777" w:rsidR="003C125A" w:rsidRPr="00575674" w:rsidRDefault="003C125A" w:rsidP="003765B5">
            <w:pPr>
              <w:spacing w:after="0" w:line="240" w:lineRule="auto"/>
              <w:rPr>
                <w:rFonts w:ascii="Times New Roman" w:eastAsia="Times New Roman" w:hAnsi="Times New Roman" w:cs="Times New Roman"/>
                <w:sz w:val="20"/>
                <w:szCs w:val="20"/>
              </w:rPr>
            </w:pPr>
          </w:p>
        </w:tc>
      </w:tr>
      <w:tr w:rsidR="003C125A" w:rsidRPr="00575674" w14:paraId="3C8441D4" w14:textId="77777777" w:rsidTr="003765B5">
        <w:trPr>
          <w:trHeight w:val="144"/>
        </w:trPr>
        <w:tc>
          <w:tcPr>
            <w:tcW w:w="2740" w:type="dxa"/>
            <w:tcBorders>
              <w:top w:val="nil"/>
              <w:left w:val="nil"/>
              <w:bottom w:val="nil"/>
              <w:right w:val="nil"/>
            </w:tcBorders>
            <w:shd w:val="clear" w:color="auto" w:fill="auto"/>
            <w:noWrap/>
            <w:vAlign w:val="bottom"/>
            <w:hideMark/>
          </w:tcPr>
          <w:p w14:paraId="03AE1513"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White Intercept SD (L2)</w:t>
            </w:r>
          </w:p>
        </w:tc>
        <w:tc>
          <w:tcPr>
            <w:tcW w:w="1166" w:type="dxa"/>
            <w:tcBorders>
              <w:top w:val="nil"/>
              <w:left w:val="nil"/>
              <w:bottom w:val="nil"/>
              <w:right w:val="nil"/>
            </w:tcBorders>
            <w:shd w:val="clear" w:color="auto" w:fill="auto"/>
            <w:noWrap/>
            <w:vAlign w:val="bottom"/>
            <w:hideMark/>
          </w:tcPr>
          <w:p w14:paraId="486B199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16.64</w:t>
            </w:r>
          </w:p>
        </w:tc>
        <w:tc>
          <w:tcPr>
            <w:tcW w:w="1166" w:type="dxa"/>
            <w:tcBorders>
              <w:top w:val="nil"/>
              <w:left w:val="nil"/>
              <w:bottom w:val="nil"/>
              <w:right w:val="nil"/>
            </w:tcBorders>
            <w:shd w:val="clear" w:color="auto" w:fill="auto"/>
            <w:noWrap/>
            <w:vAlign w:val="bottom"/>
            <w:hideMark/>
          </w:tcPr>
          <w:p w14:paraId="4FC1D60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16.64</w:t>
            </w:r>
          </w:p>
        </w:tc>
        <w:tc>
          <w:tcPr>
            <w:tcW w:w="1166" w:type="dxa"/>
            <w:tcBorders>
              <w:top w:val="nil"/>
              <w:left w:val="nil"/>
              <w:bottom w:val="nil"/>
              <w:right w:val="nil"/>
            </w:tcBorders>
            <w:shd w:val="clear" w:color="auto" w:fill="auto"/>
            <w:noWrap/>
            <w:vAlign w:val="bottom"/>
            <w:hideMark/>
          </w:tcPr>
          <w:p w14:paraId="5A3D97E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16.65</w:t>
            </w:r>
          </w:p>
        </w:tc>
        <w:tc>
          <w:tcPr>
            <w:tcW w:w="1166" w:type="dxa"/>
            <w:tcBorders>
              <w:top w:val="nil"/>
              <w:left w:val="nil"/>
              <w:bottom w:val="nil"/>
              <w:right w:val="nil"/>
            </w:tcBorders>
            <w:shd w:val="clear" w:color="auto" w:fill="auto"/>
            <w:noWrap/>
            <w:vAlign w:val="bottom"/>
            <w:hideMark/>
          </w:tcPr>
          <w:p w14:paraId="07F930F8"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16.65</w:t>
            </w:r>
          </w:p>
        </w:tc>
        <w:tc>
          <w:tcPr>
            <w:tcW w:w="280" w:type="dxa"/>
            <w:tcBorders>
              <w:top w:val="nil"/>
              <w:left w:val="nil"/>
              <w:bottom w:val="nil"/>
              <w:right w:val="nil"/>
            </w:tcBorders>
            <w:shd w:val="clear" w:color="auto" w:fill="auto"/>
            <w:noWrap/>
            <w:vAlign w:val="bottom"/>
            <w:hideMark/>
          </w:tcPr>
          <w:p w14:paraId="7DD84879"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6D61348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13.23</w:t>
            </w:r>
          </w:p>
        </w:tc>
        <w:tc>
          <w:tcPr>
            <w:tcW w:w="1166" w:type="dxa"/>
            <w:tcBorders>
              <w:top w:val="nil"/>
              <w:left w:val="nil"/>
              <w:bottom w:val="nil"/>
              <w:right w:val="nil"/>
            </w:tcBorders>
            <w:shd w:val="clear" w:color="auto" w:fill="auto"/>
            <w:noWrap/>
            <w:vAlign w:val="bottom"/>
            <w:hideMark/>
          </w:tcPr>
          <w:p w14:paraId="45281E1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13.23</w:t>
            </w:r>
          </w:p>
        </w:tc>
        <w:tc>
          <w:tcPr>
            <w:tcW w:w="1166" w:type="dxa"/>
            <w:tcBorders>
              <w:top w:val="nil"/>
              <w:left w:val="nil"/>
              <w:bottom w:val="nil"/>
              <w:right w:val="nil"/>
            </w:tcBorders>
            <w:shd w:val="clear" w:color="auto" w:fill="auto"/>
            <w:noWrap/>
            <w:vAlign w:val="bottom"/>
            <w:hideMark/>
          </w:tcPr>
          <w:p w14:paraId="2F17417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13.23</w:t>
            </w:r>
          </w:p>
        </w:tc>
        <w:tc>
          <w:tcPr>
            <w:tcW w:w="1166" w:type="dxa"/>
            <w:tcBorders>
              <w:top w:val="nil"/>
              <w:left w:val="nil"/>
              <w:bottom w:val="nil"/>
              <w:right w:val="nil"/>
            </w:tcBorders>
            <w:shd w:val="clear" w:color="auto" w:fill="auto"/>
            <w:noWrap/>
            <w:vAlign w:val="bottom"/>
            <w:hideMark/>
          </w:tcPr>
          <w:p w14:paraId="2A37DF7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13.23</w:t>
            </w:r>
          </w:p>
        </w:tc>
      </w:tr>
      <w:tr w:rsidR="003C125A" w:rsidRPr="00575674" w14:paraId="1BB7089D" w14:textId="77777777" w:rsidTr="003765B5">
        <w:trPr>
          <w:trHeight w:val="144"/>
        </w:trPr>
        <w:tc>
          <w:tcPr>
            <w:tcW w:w="2740" w:type="dxa"/>
            <w:tcBorders>
              <w:top w:val="nil"/>
              <w:left w:val="nil"/>
              <w:bottom w:val="nil"/>
              <w:right w:val="nil"/>
            </w:tcBorders>
            <w:shd w:val="clear" w:color="auto" w:fill="auto"/>
            <w:noWrap/>
            <w:vAlign w:val="bottom"/>
            <w:hideMark/>
          </w:tcPr>
          <w:p w14:paraId="38DE2FF1"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Slope SD (L2)</w:t>
            </w:r>
          </w:p>
        </w:tc>
        <w:tc>
          <w:tcPr>
            <w:tcW w:w="1166" w:type="dxa"/>
            <w:tcBorders>
              <w:top w:val="nil"/>
              <w:left w:val="nil"/>
              <w:bottom w:val="nil"/>
              <w:right w:val="nil"/>
            </w:tcBorders>
            <w:shd w:val="clear" w:color="auto" w:fill="auto"/>
            <w:noWrap/>
            <w:vAlign w:val="bottom"/>
            <w:hideMark/>
          </w:tcPr>
          <w:p w14:paraId="3EE206C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1166" w:type="dxa"/>
            <w:tcBorders>
              <w:top w:val="nil"/>
              <w:left w:val="nil"/>
              <w:bottom w:val="nil"/>
              <w:right w:val="nil"/>
            </w:tcBorders>
            <w:shd w:val="clear" w:color="auto" w:fill="auto"/>
            <w:noWrap/>
            <w:vAlign w:val="bottom"/>
            <w:hideMark/>
          </w:tcPr>
          <w:p w14:paraId="002B763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1166" w:type="dxa"/>
            <w:tcBorders>
              <w:top w:val="nil"/>
              <w:left w:val="nil"/>
              <w:bottom w:val="nil"/>
              <w:right w:val="nil"/>
            </w:tcBorders>
            <w:shd w:val="clear" w:color="auto" w:fill="auto"/>
            <w:noWrap/>
            <w:vAlign w:val="bottom"/>
            <w:hideMark/>
          </w:tcPr>
          <w:p w14:paraId="1E62AE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1166" w:type="dxa"/>
            <w:tcBorders>
              <w:top w:val="nil"/>
              <w:left w:val="nil"/>
              <w:bottom w:val="nil"/>
              <w:right w:val="nil"/>
            </w:tcBorders>
            <w:shd w:val="clear" w:color="auto" w:fill="auto"/>
            <w:noWrap/>
            <w:vAlign w:val="bottom"/>
            <w:hideMark/>
          </w:tcPr>
          <w:p w14:paraId="4AD285D2"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0.35</w:t>
            </w:r>
          </w:p>
        </w:tc>
        <w:tc>
          <w:tcPr>
            <w:tcW w:w="280" w:type="dxa"/>
            <w:tcBorders>
              <w:top w:val="nil"/>
              <w:left w:val="nil"/>
              <w:bottom w:val="nil"/>
              <w:right w:val="nil"/>
            </w:tcBorders>
            <w:shd w:val="clear" w:color="auto" w:fill="auto"/>
            <w:noWrap/>
            <w:vAlign w:val="bottom"/>
            <w:hideMark/>
          </w:tcPr>
          <w:p w14:paraId="0964B304"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77345F3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0.26</w:t>
            </w:r>
          </w:p>
        </w:tc>
        <w:tc>
          <w:tcPr>
            <w:tcW w:w="1166" w:type="dxa"/>
            <w:tcBorders>
              <w:top w:val="nil"/>
              <w:left w:val="nil"/>
              <w:bottom w:val="nil"/>
              <w:right w:val="nil"/>
            </w:tcBorders>
            <w:shd w:val="clear" w:color="auto" w:fill="auto"/>
            <w:noWrap/>
            <w:vAlign w:val="bottom"/>
            <w:hideMark/>
          </w:tcPr>
          <w:p w14:paraId="2F36AF9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0.26</w:t>
            </w:r>
          </w:p>
        </w:tc>
        <w:tc>
          <w:tcPr>
            <w:tcW w:w="1166" w:type="dxa"/>
            <w:tcBorders>
              <w:top w:val="nil"/>
              <w:left w:val="nil"/>
              <w:bottom w:val="nil"/>
              <w:right w:val="nil"/>
            </w:tcBorders>
            <w:shd w:val="clear" w:color="auto" w:fill="auto"/>
            <w:noWrap/>
            <w:vAlign w:val="bottom"/>
            <w:hideMark/>
          </w:tcPr>
          <w:p w14:paraId="5FFB9E4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0.26</w:t>
            </w:r>
          </w:p>
        </w:tc>
        <w:tc>
          <w:tcPr>
            <w:tcW w:w="1166" w:type="dxa"/>
            <w:tcBorders>
              <w:top w:val="nil"/>
              <w:left w:val="nil"/>
              <w:bottom w:val="nil"/>
              <w:right w:val="nil"/>
            </w:tcBorders>
            <w:shd w:val="clear" w:color="auto" w:fill="auto"/>
            <w:noWrap/>
            <w:vAlign w:val="bottom"/>
            <w:hideMark/>
          </w:tcPr>
          <w:p w14:paraId="52F4FDB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0.26</w:t>
            </w:r>
          </w:p>
        </w:tc>
      </w:tr>
      <w:tr w:rsidR="003C125A" w:rsidRPr="00575674" w14:paraId="3CAD1B0B" w14:textId="77777777" w:rsidTr="003765B5">
        <w:trPr>
          <w:trHeight w:val="144"/>
        </w:trPr>
        <w:tc>
          <w:tcPr>
            <w:tcW w:w="2740" w:type="dxa"/>
            <w:tcBorders>
              <w:top w:val="nil"/>
              <w:left w:val="nil"/>
              <w:bottom w:val="nil"/>
              <w:right w:val="nil"/>
            </w:tcBorders>
            <w:shd w:val="clear" w:color="auto" w:fill="auto"/>
            <w:noWrap/>
            <w:vAlign w:val="bottom"/>
            <w:hideMark/>
          </w:tcPr>
          <w:p w14:paraId="57D2376A"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White Intercept SD (L3)</w:t>
            </w:r>
          </w:p>
        </w:tc>
        <w:tc>
          <w:tcPr>
            <w:tcW w:w="1166" w:type="dxa"/>
            <w:tcBorders>
              <w:top w:val="nil"/>
              <w:left w:val="nil"/>
              <w:bottom w:val="nil"/>
              <w:right w:val="nil"/>
            </w:tcBorders>
            <w:shd w:val="clear" w:color="auto" w:fill="auto"/>
            <w:noWrap/>
            <w:vAlign w:val="bottom"/>
            <w:hideMark/>
          </w:tcPr>
          <w:p w14:paraId="36A4C92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8.75</w:t>
            </w:r>
          </w:p>
        </w:tc>
        <w:tc>
          <w:tcPr>
            <w:tcW w:w="1166" w:type="dxa"/>
            <w:tcBorders>
              <w:top w:val="nil"/>
              <w:left w:val="nil"/>
              <w:bottom w:val="nil"/>
              <w:right w:val="nil"/>
            </w:tcBorders>
            <w:shd w:val="clear" w:color="auto" w:fill="auto"/>
            <w:noWrap/>
            <w:vAlign w:val="bottom"/>
            <w:hideMark/>
          </w:tcPr>
          <w:p w14:paraId="6AC6C43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8.77</w:t>
            </w:r>
          </w:p>
        </w:tc>
        <w:tc>
          <w:tcPr>
            <w:tcW w:w="1166" w:type="dxa"/>
            <w:tcBorders>
              <w:top w:val="nil"/>
              <w:left w:val="nil"/>
              <w:bottom w:val="nil"/>
              <w:right w:val="nil"/>
            </w:tcBorders>
            <w:shd w:val="clear" w:color="auto" w:fill="auto"/>
            <w:noWrap/>
            <w:vAlign w:val="bottom"/>
            <w:hideMark/>
          </w:tcPr>
          <w:p w14:paraId="6662A8B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7.54</w:t>
            </w:r>
          </w:p>
        </w:tc>
        <w:tc>
          <w:tcPr>
            <w:tcW w:w="1166" w:type="dxa"/>
            <w:tcBorders>
              <w:top w:val="nil"/>
              <w:left w:val="nil"/>
              <w:bottom w:val="nil"/>
              <w:right w:val="nil"/>
            </w:tcBorders>
            <w:shd w:val="clear" w:color="auto" w:fill="auto"/>
            <w:noWrap/>
            <w:vAlign w:val="bottom"/>
            <w:hideMark/>
          </w:tcPr>
          <w:p w14:paraId="71EFE8A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6.22</w:t>
            </w:r>
          </w:p>
        </w:tc>
        <w:tc>
          <w:tcPr>
            <w:tcW w:w="280" w:type="dxa"/>
            <w:tcBorders>
              <w:top w:val="nil"/>
              <w:left w:val="nil"/>
              <w:bottom w:val="nil"/>
              <w:right w:val="nil"/>
            </w:tcBorders>
            <w:shd w:val="clear" w:color="auto" w:fill="auto"/>
            <w:noWrap/>
            <w:vAlign w:val="bottom"/>
            <w:hideMark/>
          </w:tcPr>
          <w:p w14:paraId="1BBDE70D"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5F55AC2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6.45</w:t>
            </w:r>
          </w:p>
        </w:tc>
        <w:tc>
          <w:tcPr>
            <w:tcW w:w="1166" w:type="dxa"/>
            <w:tcBorders>
              <w:top w:val="nil"/>
              <w:left w:val="nil"/>
              <w:bottom w:val="nil"/>
              <w:right w:val="nil"/>
            </w:tcBorders>
            <w:shd w:val="clear" w:color="auto" w:fill="auto"/>
            <w:noWrap/>
            <w:vAlign w:val="bottom"/>
            <w:hideMark/>
          </w:tcPr>
          <w:p w14:paraId="74BAF4A4"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6.47</w:t>
            </w:r>
          </w:p>
        </w:tc>
        <w:tc>
          <w:tcPr>
            <w:tcW w:w="1166" w:type="dxa"/>
            <w:tcBorders>
              <w:top w:val="nil"/>
              <w:left w:val="nil"/>
              <w:bottom w:val="nil"/>
              <w:right w:val="nil"/>
            </w:tcBorders>
            <w:shd w:val="clear" w:color="auto" w:fill="auto"/>
            <w:noWrap/>
            <w:vAlign w:val="bottom"/>
            <w:hideMark/>
          </w:tcPr>
          <w:p w14:paraId="43481D8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5.61</w:t>
            </w:r>
          </w:p>
        </w:tc>
        <w:tc>
          <w:tcPr>
            <w:tcW w:w="1166" w:type="dxa"/>
            <w:tcBorders>
              <w:top w:val="nil"/>
              <w:left w:val="nil"/>
              <w:bottom w:val="nil"/>
              <w:right w:val="nil"/>
            </w:tcBorders>
            <w:shd w:val="clear" w:color="auto" w:fill="auto"/>
            <w:noWrap/>
            <w:vAlign w:val="bottom"/>
            <w:hideMark/>
          </w:tcPr>
          <w:p w14:paraId="40A2B2A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4.87</w:t>
            </w:r>
          </w:p>
        </w:tc>
      </w:tr>
      <w:tr w:rsidR="003C125A" w:rsidRPr="00575674" w14:paraId="333C09E4" w14:textId="77777777" w:rsidTr="003765B5">
        <w:trPr>
          <w:trHeight w:val="144"/>
        </w:trPr>
        <w:tc>
          <w:tcPr>
            <w:tcW w:w="2740" w:type="dxa"/>
            <w:tcBorders>
              <w:top w:val="nil"/>
              <w:left w:val="nil"/>
              <w:bottom w:val="nil"/>
              <w:right w:val="nil"/>
            </w:tcBorders>
            <w:shd w:val="clear" w:color="auto" w:fill="auto"/>
            <w:noWrap/>
            <w:vAlign w:val="bottom"/>
            <w:hideMark/>
          </w:tcPr>
          <w:p w14:paraId="57F3556D"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BW Gap SD (L3)</w:t>
            </w:r>
          </w:p>
        </w:tc>
        <w:tc>
          <w:tcPr>
            <w:tcW w:w="1166" w:type="dxa"/>
            <w:tcBorders>
              <w:top w:val="nil"/>
              <w:left w:val="nil"/>
              <w:bottom w:val="nil"/>
              <w:right w:val="nil"/>
            </w:tcBorders>
            <w:shd w:val="clear" w:color="auto" w:fill="auto"/>
            <w:noWrap/>
            <w:vAlign w:val="bottom"/>
            <w:hideMark/>
          </w:tcPr>
          <w:p w14:paraId="2D212E0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5.08</w:t>
            </w:r>
          </w:p>
        </w:tc>
        <w:tc>
          <w:tcPr>
            <w:tcW w:w="1166" w:type="dxa"/>
            <w:tcBorders>
              <w:top w:val="nil"/>
              <w:left w:val="nil"/>
              <w:bottom w:val="nil"/>
              <w:right w:val="nil"/>
            </w:tcBorders>
            <w:shd w:val="clear" w:color="auto" w:fill="auto"/>
            <w:noWrap/>
            <w:vAlign w:val="bottom"/>
            <w:hideMark/>
          </w:tcPr>
          <w:p w14:paraId="6CEFD74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4.93</w:t>
            </w:r>
          </w:p>
        </w:tc>
        <w:tc>
          <w:tcPr>
            <w:tcW w:w="1166" w:type="dxa"/>
            <w:tcBorders>
              <w:top w:val="nil"/>
              <w:left w:val="nil"/>
              <w:bottom w:val="nil"/>
              <w:right w:val="nil"/>
            </w:tcBorders>
            <w:shd w:val="clear" w:color="auto" w:fill="auto"/>
            <w:noWrap/>
            <w:vAlign w:val="bottom"/>
            <w:hideMark/>
          </w:tcPr>
          <w:p w14:paraId="482287A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4.58</w:t>
            </w:r>
          </w:p>
        </w:tc>
        <w:tc>
          <w:tcPr>
            <w:tcW w:w="1166" w:type="dxa"/>
            <w:tcBorders>
              <w:top w:val="nil"/>
              <w:left w:val="nil"/>
              <w:bottom w:val="nil"/>
              <w:right w:val="nil"/>
            </w:tcBorders>
            <w:shd w:val="clear" w:color="auto" w:fill="auto"/>
            <w:noWrap/>
            <w:vAlign w:val="bottom"/>
            <w:hideMark/>
          </w:tcPr>
          <w:p w14:paraId="6FB9CDE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4.47</w:t>
            </w:r>
          </w:p>
        </w:tc>
        <w:tc>
          <w:tcPr>
            <w:tcW w:w="280" w:type="dxa"/>
            <w:tcBorders>
              <w:top w:val="nil"/>
              <w:left w:val="nil"/>
              <w:bottom w:val="nil"/>
              <w:right w:val="nil"/>
            </w:tcBorders>
            <w:shd w:val="clear" w:color="auto" w:fill="auto"/>
            <w:noWrap/>
            <w:vAlign w:val="bottom"/>
            <w:hideMark/>
          </w:tcPr>
          <w:p w14:paraId="461C18E3"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3EF3A8E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4.11</w:t>
            </w:r>
          </w:p>
        </w:tc>
        <w:tc>
          <w:tcPr>
            <w:tcW w:w="1166" w:type="dxa"/>
            <w:tcBorders>
              <w:top w:val="nil"/>
              <w:left w:val="nil"/>
              <w:bottom w:val="nil"/>
              <w:right w:val="nil"/>
            </w:tcBorders>
            <w:shd w:val="clear" w:color="auto" w:fill="auto"/>
            <w:noWrap/>
            <w:vAlign w:val="bottom"/>
            <w:hideMark/>
          </w:tcPr>
          <w:p w14:paraId="24A2DFF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3.89</w:t>
            </w:r>
          </w:p>
        </w:tc>
        <w:tc>
          <w:tcPr>
            <w:tcW w:w="1166" w:type="dxa"/>
            <w:tcBorders>
              <w:top w:val="nil"/>
              <w:left w:val="nil"/>
              <w:bottom w:val="nil"/>
              <w:right w:val="nil"/>
            </w:tcBorders>
            <w:shd w:val="clear" w:color="auto" w:fill="auto"/>
            <w:noWrap/>
            <w:vAlign w:val="bottom"/>
            <w:hideMark/>
          </w:tcPr>
          <w:p w14:paraId="1775BB01"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3.72</w:t>
            </w:r>
          </w:p>
        </w:tc>
        <w:tc>
          <w:tcPr>
            <w:tcW w:w="1166" w:type="dxa"/>
            <w:tcBorders>
              <w:top w:val="nil"/>
              <w:left w:val="nil"/>
              <w:bottom w:val="nil"/>
              <w:right w:val="nil"/>
            </w:tcBorders>
            <w:shd w:val="clear" w:color="auto" w:fill="auto"/>
            <w:noWrap/>
            <w:vAlign w:val="bottom"/>
            <w:hideMark/>
          </w:tcPr>
          <w:p w14:paraId="1A93CD6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3.73</w:t>
            </w:r>
          </w:p>
        </w:tc>
      </w:tr>
      <w:tr w:rsidR="003C125A" w:rsidRPr="00575674" w14:paraId="45DA876B" w14:textId="77777777" w:rsidTr="003765B5">
        <w:trPr>
          <w:trHeight w:val="144"/>
        </w:trPr>
        <w:tc>
          <w:tcPr>
            <w:tcW w:w="2740" w:type="dxa"/>
            <w:tcBorders>
              <w:top w:val="nil"/>
              <w:left w:val="nil"/>
              <w:bottom w:val="nil"/>
              <w:right w:val="nil"/>
            </w:tcBorders>
            <w:shd w:val="clear" w:color="auto" w:fill="auto"/>
            <w:noWrap/>
            <w:vAlign w:val="bottom"/>
            <w:hideMark/>
          </w:tcPr>
          <w:p w14:paraId="21543404"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Slope SD (L3)</w:t>
            </w:r>
          </w:p>
        </w:tc>
        <w:tc>
          <w:tcPr>
            <w:tcW w:w="1166" w:type="dxa"/>
            <w:tcBorders>
              <w:top w:val="nil"/>
              <w:left w:val="nil"/>
              <w:bottom w:val="nil"/>
              <w:right w:val="nil"/>
            </w:tcBorders>
            <w:shd w:val="clear" w:color="auto" w:fill="auto"/>
            <w:noWrap/>
            <w:vAlign w:val="bottom"/>
            <w:hideMark/>
          </w:tcPr>
          <w:p w14:paraId="365C3C2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0.30</w:t>
            </w:r>
          </w:p>
        </w:tc>
        <w:tc>
          <w:tcPr>
            <w:tcW w:w="1166" w:type="dxa"/>
            <w:tcBorders>
              <w:top w:val="nil"/>
              <w:left w:val="nil"/>
              <w:bottom w:val="nil"/>
              <w:right w:val="nil"/>
            </w:tcBorders>
            <w:shd w:val="clear" w:color="auto" w:fill="auto"/>
            <w:noWrap/>
            <w:vAlign w:val="bottom"/>
            <w:hideMark/>
          </w:tcPr>
          <w:p w14:paraId="0B7D18BD"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0.30</w:t>
            </w:r>
          </w:p>
        </w:tc>
        <w:tc>
          <w:tcPr>
            <w:tcW w:w="1166" w:type="dxa"/>
            <w:tcBorders>
              <w:top w:val="nil"/>
              <w:left w:val="nil"/>
              <w:bottom w:val="nil"/>
              <w:right w:val="nil"/>
            </w:tcBorders>
            <w:shd w:val="clear" w:color="auto" w:fill="auto"/>
            <w:noWrap/>
            <w:vAlign w:val="bottom"/>
            <w:hideMark/>
          </w:tcPr>
          <w:p w14:paraId="592AB95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0.30</w:t>
            </w:r>
          </w:p>
        </w:tc>
        <w:tc>
          <w:tcPr>
            <w:tcW w:w="1166" w:type="dxa"/>
            <w:tcBorders>
              <w:top w:val="nil"/>
              <w:left w:val="nil"/>
              <w:bottom w:val="nil"/>
              <w:right w:val="nil"/>
            </w:tcBorders>
            <w:shd w:val="clear" w:color="auto" w:fill="auto"/>
            <w:noWrap/>
            <w:vAlign w:val="bottom"/>
            <w:hideMark/>
          </w:tcPr>
          <w:p w14:paraId="57151EA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0.30</w:t>
            </w:r>
          </w:p>
        </w:tc>
        <w:tc>
          <w:tcPr>
            <w:tcW w:w="280" w:type="dxa"/>
            <w:tcBorders>
              <w:top w:val="nil"/>
              <w:left w:val="nil"/>
              <w:bottom w:val="nil"/>
              <w:right w:val="nil"/>
            </w:tcBorders>
            <w:shd w:val="clear" w:color="auto" w:fill="auto"/>
            <w:noWrap/>
            <w:vAlign w:val="bottom"/>
            <w:hideMark/>
          </w:tcPr>
          <w:p w14:paraId="6046345A" w14:textId="77777777" w:rsidR="003C125A" w:rsidRPr="00575674" w:rsidRDefault="003C125A" w:rsidP="003765B5">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14:paraId="00533D5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1166" w:type="dxa"/>
            <w:tcBorders>
              <w:top w:val="nil"/>
              <w:left w:val="nil"/>
              <w:bottom w:val="nil"/>
              <w:right w:val="nil"/>
            </w:tcBorders>
            <w:shd w:val="clear" w:color="auto" w:fill="auto"/>
            <w:noWrap/>
            <w:vAlign w:val="bottom"/>
            <w:hideMark/>
          </w:tcPr>
          <w:p w14:paraId="1463C6A9"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1166" w:type="dxa"/>
            <w:tcBorders>
              <w:top w:val="nil"/>
              <w:left w:val="nil"/>
              <w:bottom w:val="nil"/>
              <w:right w:val="nil"/>
            </w:tcBorders>
            <w:shd w:val="clear" w:color="auto" w:fill="auto"/>
            <w:noWrap/>
            <w:vAlign w:val="bottom"/>
            <w:hideMark/>
          </w:tcPr>
          <w:p w14:paraId="52C8F56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0.31</w:t>
            </w:r>
          </w:p>
        </w:tc>
        <w:tc>
          <w:tcPr>
            <w:tcW w:w="1166" w:type="dxa"/>
            <w:tcBorders>
              <w:top w:val="nil"/>
              <w:left w:val="nil"/>
              <w:bottom w:val="nil"/>
              <w:right w:val="nil"/>
            </w:tcBorders>
            <w:shd w:val="clear" w:color="auto" w:fill="auto"/>
            <w:noWrap/>
            <w:vAlign w:val="bottom"/>
            <w:hideMark/>
          </w:tcPr>
          <w:p w14:paraId="027B0E2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0.30</w:t>
            </w:r>
          </w:p>
        </w:tc>
      </w:tr>
      <w:tr w:rsidR="003C125A" w:rsidRPr="00575674" w14:paraId="7B3FF402" w14:textId="77777777" w:rsidTr="003765B5">
        <w:trPr>
          <w:trHeight w:val="144"/>
        </w:trPr>
        <w:tc>
          <w:tcPr>
            <w:tcW w:w="2740" w:type="dxa"/>
            <w:tcBorders>
              <w:top w:val="nil"/>
              <w:left w:val="nil"/>
              <w:bottom w:val="single" w:sz="4" w:space="0" w:color="auto"/>
              <w:right w:val="nil"/>
            </w:tcBorders>
            <w:shd w:val="clear" w:color="auto" w:fill="auto"/>
            <w:noWrap/>
            <w:vAlign w:val="bottom"/>
            <w:hideMark/>
          </w:tcPr>
          <w:p w14:paraId="6B89F5E1" w14:textId="77777777" w:rsidR="003C125A" w:rsidRPr="00575674" w:rsidRDefault="003C125A" w:rsidP="003765B5">
            <w:pPr>
              <w:spacing w:after="0" w:line="240" w:lineRule="auto"/>
              <w:rPr>
                <w:rFonts w:ascii="Times New Roman" w:eastAsia="Times New Roman" w:hAnsi="Times New Roman" w:cs="Times New Roman"/>
                <w:color w:val="121212"/>
                <w:sz w:val="20"/>
                <w:szCs w:val="20"/>
              </w:rPr>
            </w:pPr>
            <w:r w:rsidRPr="00575674">
              <w:rPr>
                <w:rFonts w:ascii="Times New Roman" w:eastAsia="Times New Roman" w:hAnsi="Times New Roman" w:cs="Times New Roman"/>
                <w:color w:val="121212"/>
                <w:sz w:val="20"/>
                <w:szCs w:val="20"/>
              </w:rPr>
              <w:t>Months x BW Gap SD (L3)</w:t>
            </w:r>
          </w:p>
        </w:tc>
        <w:tc>
          <w:tcPr>
            <w:tcW w:w="1166" w:type="dxa"/>
            <w:tcBorders>
              <w:top w:val="nil"/>
              <w:left w:val="nil"/>
              <w:bottom w:val="single" w:sz="4" w:space="0" w:color="auto"/>
              <w:right w:val="nil"/>
            </w:tcBorders>
            <w:shd w:val="clear" w:color="auto" w:fill="auto"/>
            <w:noWrap/>
            <w:vAlign w:val="bottom"/>
            <w:hideMark/>
          </w:tcPr>
          <w:p w14:paraId="26AA99B3"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w:t>
            </w:r>
          </w:p>
        </w:tc>
        <w:tc>
          <w:tcPr>
            <w:tcW w:w="1166" w:type="dxa"/>
            <w:tcBorders>
              <w:top w:val="nil"/>
              <w:left w:val="nil"/>
              <w:bottom w:val="single" w:sz="4" w:space="0" w:color="auto"/>
              <w:right w:val="nil"/>
            </w:tcBorders>
            <w:shd w:val="clear" w:color="auto" w:fill="auto"/>
            <w:noWrap/>
            <w:vAlign w:val="bottom"/>
            <w:hideMark/>
          </w:tcPr>
          <w:p w14:paraId="79D71D4C"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w:t>
            </w:r>
          </w:p>
        </w:tc>
        <w:tc>
          <w:tcPr>
            <w:tcW w:w="1166" w:type="dxa"/>
            <w:tcBorders>
              <w:top w:val="nil"/>
              <w:left w:val="nil"/>
              <w:bottom w:val="single" w:sz="4" w:space="0" w:color="auto"/>
              <w:right w:val="nil"/>
            </w:tcBorders>
            <w:shd w:val="clear" w:color="auto" w:fill="auto"/>
            <w:noWrap/>
            <w:vAlign w:val="bottom"/>
            <w:hideMark/>
          </w:tcPr>
          <w:p w14:paraId="4C8BF26E"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w:t>
            </w:r>
          </w:p>
        </w:tc>
        <w:tc>
          <w:tcPr>
            <w:tcW w:w="1166" w:type="dxa"/>
            <w:tcBorders>
              <w:top w:val="nil"/>
              <w:left w:val="nil"/>
              <w:bottom w:val="single" w:sz="4" w:space="0" w:color="auto"/>
              <w:right w:val="nil"/>
            </w:tcBorders>
            <w:shd w:val="clear" w:color="auto" w:fill="auto"/>
            <w:noWrap/>
            <w:vAlign w:val="bottom"/>
            <w:hideMark/>
          </w:tcPr>
          <w:p w14:paraId="2FE04FB0"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0.14</w:t>
            </w:r>
          </w:p>
        </w:tc>
        <w:tc>
          <w:tcPr>
            <w:tcW w:w="280" w:type="dxa"/>
            <w:tcBorders>
              <w:top w:val="nil"/>
              <w:left w:val="nil"/>
              <w:bottom w:val="single" w:sz="4" w:space="0" w:color="auto"/>
              <w:right w:val="nil"/>
            </w:tcBorders>
            <w:shd w:val="clear" w:color="auto" w:fill="auto"/>
            <w:noWrap/>
            <w:vAlign w:val="bottom"/>
            <w:hideMark/>
          </w:tcPr>
          <w:p w14:paraId="4B5DD1BA"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 </w:t>
            </w:r>
          </w:p>
        </w:tc>
        <w:tc>
          <w:tcPr>
            <w:tcW w:w="1166" w:type="dxa"/>
            <w:tcBorders>
              <w:top w:val="nil"/>
              <w:left w:val="nil"/>
              <w:bottom w:val="single" w:sz="4" w:space="0" w:color="auto"/>
              <w:right w:val="nil"/>
            </w:tcBorders>
            <w:shd w:val="clear" w:color="auto" w:fill="auto"/>
            <w:noWrap/>
            <w:vAlign w:val="bottom"/>
            <w:hideMark/>
          </w:tcPr>
          <w:p w14:paraId="6943AEA6"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w:t>
            </w:r>
          </w:p>
        </w:tc>
        <w:tc>
          <w:tcPr>
            <w:tcW w:w="1166" w:type="dxa"/>
            <w:tcBorders>
              <w:top w:val="nil"/>
              <w:left w:val="nil"/>
              <w:bottom w:val="single" w:sz="4" w:space="0" w:color="auto"/>
              <w:right w:val="nil"/>
            </w:tcBorders>
            <w:shd w:val="clear" w:color="auto" w:fill="auto"/>
            <w:noWrap/>
            <w:vAlign w:val="bottom"/>
            <w:hideMark/>
          </w:tcPr>
          <w:p w14:paraId="64900D97"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w:t>
            </w:r>
          </w:p>
        </w:tc>
        <w:tc>
          <w:tcPr>
            <w:tcW w:w="1166" w:type="dxa"/>
            <w:tcBorders>
              <w:top w:val="nil"/>
              <w:left w:val="nil"/>
              <w:bottom w:val="single" w:sz="4" w:space="0" w:color="auto"/>
              <w:right w:val="nil"/>
            </w:tcBorders>
            <w:shd w:val="clear" w:color="auto" w:fill="auto"/>
            <w:noWrap/>
            <w:vAlign w:val="bottom"/>
            <w:hideMark/>
          </w:tcPr>
          <w:p w14:paraId="05663A4B"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w:t>
            </w:r>
          </w:p>
        </w:tc>
        <w:tc>
          <w:tcPr>
            <w:tcW w:w="1166" w:type="dxa"/>
            <w:tcBorders>
              <w:top w:val="nil"/>
              <w:left w:val="nil"/>
              <w:bottom w:val="single" w:sz="4" w:space="0" w:color="auto"/>
              <w:right w:val="nil"/>
            </w:tcBorders>
            <w:shd w:val="clear" w:color="auto" w:fill="auto"/>
            <w:noWrap/>
            <w:vAlign w:val="bottom"/>
            <w:hideMark/>
          </w:tcPr>
          <w:p w14:paraId="3DD6F9F5" w14:textId="77777777" w:rsidR="003C125A" w:rsidRPr="00575674" w:rsidRDefault="003C125A" w:rsidP="003765B5">
            <w:pPr>
              <w:spacing w:after="0" w:line="240" w:lineRule="auto"/>
              <w:rPr>
                <w:rFonts w:ascii="Times New Roman" w:eastAsia="Times New Roman" w:hAnsi="Times New Roman" w:cs="Times New Roman"/>
                <w:sz w:val="20"/>
                <w:szCs w:val="20"/>
              </w:rPr>
            </w:pPr>
            <w:r w:rsidRPr="00575674">
              <w:rPr>
                <w:rFonts w:ascii="Times New Roman" w:eastAsia="Times New Roman" w:hAnsi="Times New Roman" w:cs="Times New Roman"/>
                <w:sz w:val="20"/>
                <w:szCs w:val="20"/>
              </w:rPr>
              <w:t>0.17</w:t>
            </w:r>
          </w:p>
        </w:tc>
      </w:tr>
      <w:tr w:rsidR="003C125A" w:rsidRPr="00575674" w14:paraId="6E1B297D" w14:textId="77777777" w:rsidTr="003765B5">
        <w:trPr>
          <w:trHeight w:val="144"/>
        </w:trPr>
        <w:tc>
          <w:tcPr>
            <w:tcW w:w="12348" w:type="dxa"/>
            <w:gridSpan w:val="10"/>
            <w:tcBorders>
              <w:top w:val="single" w:sz="4" w:space="0" w:color="auto"/>
              <w:left w:val="nil"/>
              <w:right w:val="nil"/>
            </w:tcBorders>
            <w:shd w:val="clear" w:color="auto" w:fill="auto"/>
            <w:noWrap/>
            <w:vAlign w:val="bottom"/>
          </w:tcPr>
          <w:p w14:paraId="5F80DFEB" w14:textId="77777777" w:rsidR="003C125A" w:rsidRPr="00575674" w:rsidRDefault="003C125A" w:rsidP="003765B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Notes: BW = </w:t>
            </w:r>
            <w:proofErr w:type="gramStart"/>
            <w:r>
              <w:rPr>
                <w:rFonts w:ascii="Times New Roman" w:eastAsia="Times New Roman" w:hAnsi="Times New Roman" w:cs="Times New Roman"/>
                <w:sz w:val="20"/>
                <w:szCs w:val="20"/>
              </w:rPr>
              <w:t>Black-White</w:t>
            </w:r>
            <w:proofErr w:type="gramEnd"/>
            <w:r>
              <w:rPr>
                <w:rFonts w:ascii="Times New Roman" w:eastAsia="Times New Roman" w:hAnsi="Times New Roman" w:cs="Times New Roman"/>
                <w:sz w:val="20"/>
                <w:szCs w:val="20"/>
              </w:rPr>
              <w:t>. SD = standard deviation. L2 = level 2.</w:t>
            </w:r>
          </w:p>
        </w:tc>
      </w:tr>
    </w:tbl>
    <w:p w14:paraId="23138890" w14:textId="77777777" w:rsidR="003C125A" w:rsidRDefault="003C125A" w:rsidP="003C125A">
      <w:pPr>
        <w:rPr>
          <w:rFonts w:ascii="Times New Roman" w:hAnsi="Times New Roman" w:cs="Times New Roman"/>
          <w:sz w:val="24"/>
          <w:szCs w:val="24"/>
        </w:rPr>
        <w:sectPr w:rsidR="003C125A" w:rsidSect="00575674">
          <w:pgSz w:w="15840" w:h="12240" w:orient="landscape"/>
          <w:pgMar w:top="1440" w:right="1440" w:bottom="1440" w:left="1440" w:header="720" w:footer="720" w:gutter="0"/>
          <w:cols w:space="720"/>
          <w:docGrid w:linePitch="360"/>
        </w:sectPr>
      </w:pPr>
    </w:p>
    <w:p w14:paraId="3F6AC25F" w14:textId="77777777" w:rsidR="003C125A" w:rsidRDefault="003C125A" w:rsidP="003C125A">
      <w:pPr>
        <w:rPr>
          <w:rFonts w:ascii="Times New Roman" w:hAnsi="Times New Roman" w:cs="Times New Roman"/>
          <w:sz w:val="24"/>
          <w:szCs w:val="24"/>
        </w:rPr>
      </w:pPr>
    </w:p>
    <w:p w14:paraId="7DAF89FA" w14:textId="77777777" w:rsidR="003C125A" w:rsidRDefault="003C125A" w:rsidP="003C125A">
      <w:pPr>
        <w:spacing w:after="0" w:line="480" w:lineRule="auto"/>
        <w:jc w:val="center"/>
        <w:rPr>
          <w:rFonts w:ascii="Times New Roman" w:hAnsi="Times New Roman" w:cs="Times New Roman"/>
          <w:sz w:val="24"/>
          <w:szCs w:val="24"/>
        </w:rPr>
      </w:pPr>
      <w:r w:rsidRPr="00DF2404">
        <w:rPr>
          <w:noProof/>
        </w:rPr>
        <w:drawing>
          <wp:inline distT="0" distB="0" distL="0" distR="0" wp14:anchorId="2F6B4607" wp14:editId="416A4ADE">
            <wp:extent cx="4572000" cy="333013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330137"/>
                    </a:xfrm>
                    <a:prstGeom prst="rect">
                      <a:avLst/>
                    </a:prstGeom>
                    <a:noFill/>
                    <a:ln>
                      <a:noFill/>
                    </a:ln>
                  </pic:spPr>
                </pic:pic>
              </a:graphicData>
            </a:graphic>
          </wp:inline>
        </w:drawing>
      </w:r>
      <w:r w:rsidRPr="00DF076C">
        <w:rPr>
          <w:noProof/>
        </w:rPr>
        <w:t xml:space="preserve"> </w:t>
      </w:r>
      <w:r w:rsidRPr="00DF2404">
        <w:rPr>
          <w:noProof/>
        </w:rPr>
        <w:drawing>
          <wp:inline distT="0" distB="0" distL="0" distR="0" wp14:anchorId="25C6F5B3" wp14:editId="5CCC9FB4">
            <wp:extent cx="4572000" cy="33301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3330137"/>
                    </a:xfrm>
                    <a:prstGeom prst="rect">
                      <a:avLst/>
                    </a:prstGeom>
                    <a:noFill/>
                    <a:ln>
                      <a:noFill/>
                    </a:ln>
                  </pic:spPr>
                </pic:pic>
              </a:graphicData>
            </a:graphic>
          </wp:inline>
        </w:drawing>
      </w:r>
    </w:p>
    <w:p w14:paraId="524D495C" w14:textId="77777777" w:rsidR="003C125A" w:rsidRDefault="003C125A" w:rsidP="003C125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Figure 1. </w:t>
      </w:r>
      <w:r w:rsidRPr="00C56828">
        <w:rPr>
          <w:rFonts w:ascii="Times New Roman" w:hAnsi="Times New Roman" w:cs="Times New Roman"/>
          <w:i/>
          <w:iCs/>
          <w:sz w:val="24"/>
          <w:szCs w:val="24"/>
        </w:rPr>
        <w:t>Scatterplot of schools’ White-Black achievement gaps by Black-White gaps in out-of-school suspension rates.</w:t>
      </w:r>
      <w:r>
        <w:rPr>
          <w:rFonts w:ascii="Times New Roman" w:hAnsi="Times New Roman" w:cs="Times New Roman"/>
          <w:sz w:val="24"/>
          <w:szCs w:val="24"/>
        </w:rPr>
        <w:br w:type="page"/>
      </w:r>
    </w:p>
    <w:p w14:paraId="7A042CE7" w14:textId="77777777" w:rsidR="003C125A" w:rsidRPr="008B4413" w:rsidRDefault="003C125A" w:rsidP="003C125A">
      <w:pPr>
        <w:pStyle w:val="ListParagraph"/>
        <w:numPr>
          <w:ilvl w:val="0"/>
          <w:numId w:val="15"/>
        </w:numPr>
        <w:spacing w:after="0" w:line="480" w:lineRule="auto"/>
        <w:jc w:val="center"/>
        <w:rPr>
          <w:rFonts w:cs="Times New Roman"/>
          <w:szCs w:val="24"/>
        </w:rPr>
      </w:pPr>
      <w:r>
        <w:rPr>
          <w:rFonts w:cs="Times New Roman"/>
          <w:szCs w:val="24"/>
        </w:rPr>
        <w:t>Grade 6</w:t>
      </w:r>
    </w:p>
    <w:p w14:paraId="0D3B9BFF" w14:textId="77777777" w:rsidR="003C125A" w:rsidRDefault="003C125A" w:rsidP="003C125A">
      <w:pPr>
        <w:spacing w:after="0" w:line="480" w:lineRule="auto"/>
        <w:ind w:left="360"/>
        <w:jc w:val="center"/>
        <w:rPr>
          <w:rFonts w:cs="Times New Roman"/>
          <w:szCs w:val="24"/>
        </w:rPr>
      </w:pPr>
      <w:r w:rsidRPr="00DF776C">
        <w:rPr>
          <w:rFonts w:cs="Times New Roman"/>
          <w:noProof/>
          <w:szCs w:val="24"/>
        </w:rPr>
        <w:drawing>
          <wp:inline distT="0" distB="0" distL="0" distR="0" wp14:anchorId="3117A7C4" wp14:editId="738BC8D7">
            <wp:extent cx="4572000" cy="333013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3330137"/>
                    </a:xfrm>
                    <a:prstGeom prst="rect">
                      <a:avLst/>
                    </a:prstGeom>
                    <a:noFill/>
                    <a:ln>
                      <a:noFill/>
                    </a:ln>
                  </pic:spPr>
                </pic:pic>
              </a:graphicData>
            </a:graphic>
          </wp:inline>
        </w:drawing>
      </w:r>
      <w:r w:rsidRPr="008B4413">
        <w:rPr>
          <w:rFonts w:cs="Times New Roman"/>
          <w:szCs w:val="24"/>
        </w:rPr>
        <w:t xml:space="preserve"> </w:t>
      </w:r>
    </w:p>
    <w:p w14:paraId="42DC45B3" w14:textId="77777777" w:rsidR="003C125A" w:rsidRPr="008B4413" w:rsidRDefault="003C125A" w:rsidP="003C125A">
      <w:pPr>
        <w:spacing w:after="0" w:line="480" w:lineRule="auto"/>
        <w:ind w:left="360"/>
        <w:jc w:val="center"/>
        <w:rPr>
          <w:rFonts w:cs="Times New Roman"/>
          <w:szCs w:val="24"/>
        </w:rPr>
      </w:pPr>
    </w:p>
    <w:p w14:paraId="176AC97C" w14:textId="77777777" w:rsidR="003C125A" w:rsidRPr="008B4413" w:rsidRDefault="003C125A" w:rsidP="003C125A">
      <w:pPr>
        <w:pStyle w:val="ListParagraph"/>
        <w:numPr>
          <w:ilvl w:val="0"/>
          <w:numId w:val="15"/>
        </w:numPr>
        <w:spacing w:after="0" w:line="480" w:lineRule="auto"/>
        <w:jc w:val="center"/>
        <w:rPr>
          <w:rFonts w:cs="Times New Roman"/>
          <w:szCs w:val="24"/>
        </w:rPr>
      </w:pPr>
      <w:r>
        <w:rPr>
          <w:rFonts w:cs="Times New Roman"/>
          <w:szCs w:val="24"/>
        </w:rPr>
        <w:t>Grade 7</w:t>
      </w:r>
    </w:p>
    <w:p w14:paraId="76C04B46" w14:textId="77777777" w:rsidR="003C125A" w:rsidRDefault="003C125A" w:rsidP="003C125A">
      <w:pPr>
        <w:spacing w:after="0" w:line="480" w:lineRule="auto"/>
        <w:jc w:val="center"/>
        <w:rPr>
          <w:rFonts w:ascii="Times New Roman" w:hAnsi="Times New Roman" w:cs="Times New Roman"/>
          <w:sz w:val="24"/>
          <w:szCs w:val="24"/>
        </w:rPr>
      </w:pPr>
      <w:r w:rsidRPr="00DF776C">
        <w:rPr>
          <w:rFonts w:ascii="Times New Roman" w:hAnsi="Times New Roman" w:cs="Times New Roman"/>
          <w:noProof/>
          <w:sz w:val="24"/>
          <w:szCs w:val="24"/>
        </w:rPr>
        <w:drawing>
          <wp:inline distT="0" distB="0" distL="0" distR="0" wp14:anchorId="54A4DA9D" wp14:editId="53639246">
            <wp:extent cx="4572000" cy="333013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3330137"/>
                    </a:xfrm>
                    <a:prstGeom prst="rect">
                      <a:avLst/>
                    </a:prstGeom>
                    <a:noFill/>
                    <a:ln>
                      <a:noFill/>
                    </a:ln>
                  </pic:spPr>
                </pic:pic>
              </a:graphicData>
            </a:graphic>
          </wp:inline>
        </w:drawing>
      </w:r>
    </w:p>
    <w:p w14:paraId="4A14A33B" w14:textId="77777777" w:rsidR="003C125A" w:rsidRPr="008B4413" w:rsidRDefault="003C125A" w:rsidP="003C125A">
      <w:pPr>
        <w:pStyle w:val="ListParagraph"/>
        <w:numPr>
          <w:ilvl w:val="0"/>
          <w:numId w:val="15"/>
        </w:numPr>
        <w:spacing w:after="0" w:line="480" w:lineRule="auto"/>
        <w:jc w:val="center"/>
        <w:rPr>
          <w:rFonts w:cs="Times New Roman"/>
          <w:szCs w:val="24"/>
        </w:rPr>
      </w:pPr>
      <w:r w:rsidRPr="008B4413">
        <w:rPr>
          <w:rFonts w:cs="Times New Roman"/>
          <w:szCs w:val="24"/>
        </w:rPr>
        <w:t xml:space="preserve">Grade 8 </w:t>
      </w:r>
    </w:p>
    <w:p w14:paraId="14C6F05E" w14:textId="77777777" w:rsidR="003C125A" w:rsidRDefault="003C125A" w:rsidP="003C125A">
      <w:pPr>
        <w:spacing w:after="0" w:line="480" w:lineRule="auto"/>
        <w:jc w:val="center"/>
        <w:rPr>
          <w:rFonts w:ascii="Times New Roman" w:hAnsi="Times New Roman" w:cs="Times New Roman"/>
          <w:sz w:val="24"/>
          <w:szCs w:val="24"/>
        </w:rPr>
      </w:pPr>
      <w:r w:rsidRPr="00DF776C">
        <w:rPr>
          <w:rFonts w:ascii="Times New Roman" w:hAnsi="Times New Roman" w:cs="Times New Roman"/>
          <w:noProof/>
          <w:sz w:val="24"/>
          <w:szCs w:val="24"/>
        </w:rPr>
        <w:drawing>
          <wp:inline distT="0" distB="0" distL="0" distR="0" wp14:anchorId="2DEF6E15" wp14:editId="555EEF9F">
            <wp:extent cx="4572000" cy="33301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3330137"/>
                    </a:xfrm>
                    <a:prstGeom prst="rect">
                      <a:avLst/>
                    </a:prstGeom>
                    <a:noFill/>
                    <a:ln>
                      <a:noFill/>
                    </a:ln>
                  </pic:spPr>
                </pic:pic>
              </a:graphicData>
            </a:graphic>
          </wp:inline>
        </w:drawing>
      </w:r>
    </w:p>
    <w:p w14:paraId="2F000923" w14:textId="77777777" w:rsidR="003C125A" w:rsidRPr="00C56828" w:rsidRDefault="003C125A" w:rsidP="003C125A">
      <w:pPr>
        <w:spacing w:after="0" w:line="480" w:lineRule="auto"/>
        <w:jc w:val="center"/>
        <w:rPr>
          <w:rFonts w:ascii="Times New Roman" w:hAnsi="Times New Roman" w:cs="Times New Roman"/>
          <w:i/>
          <w:iCs/>
          <w:sz w:val="24"/>
          <w:szCs w:val="24"/>
        </w:rPr>
      </w:pPr>
      <w:r>
        <w:rPr>
          <w:rFonts w:ascii="Times New Roman" w:hAnsi="Times New Roman" w:cs="Times New Roman"/>
          <w:sz w:val="24"/>
          <w:szCs w:val="24"/>
        </w:rPr>
        <w:t xml:space="preserve">Figure 2. </w:t>
      </w:r>
      <w:r w:rsidRPr="00C56828">
        <w:rPr>
          <w:rFonts w:ascii="Times New Roman" w:hAnsi="Times New Roman" w:cs="Times New Roman"/>
          <w:i/>
          <w:iCs/>
          <w:sz w:val="24"/>
          <w:szCs w:val="24"/>
        </w:rPr>
        <w:t>Within-year growth trajectories for White and Black students conditional on school-level disparities in out-of-school suspension rates.</w:t>
      </w:r>
    </w:p>
    <w:p w14:paraId="01E0DBD4" w14:textId="77777777" w:rsidR="003C125A" w:rsidRPr="00C56828" w:rsidRDefault="003C125A" w:rsidP="00584AA1">
      <w:pPr>
        <w:spacing w:after="0" w:line="480" w:lineRule="auto"/>
        <w:ind w:left="720" w:hanging="720"/>
        <w:rPr>
          <w:rFonts w:ascii="Times New Roman" w:hAnsi="Times New Roman" w:cs="Times New Roman"/>
          <w:i/>
          <w:iCs/>
          <w:sz w:val="24"/>
          <w:szCs w:val="24"/>
        </w:rPr>
      </w:pPr>
    </w:p>
    <w:sectPr w:rsidR="003C125A" w:rsidRPr="00C56828" w:rsidSect="00DF07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B989" w14:textId="77777777" w:rsidR="0087162A" w:rsidRDefault="0087162A" w:rsidP="00711A56">
      <w:pPr>
        <w:spacing w:after="0" w:line="240" w:lineRule="auto"/>
      </w:pPr>
      <w:r>
        <w:separator/>
      </w:r>
    </w:p>
  </w:endnote>
  <w:endnote w:type="continuationSeparator" w:id="0">
    <w:p w14:paraId="1CBB2A99" w14:textId="77777777" w:rsidR="0087162A" w:rsidRDefault="0087162A" w:rsidP="0071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is 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7782" w14:textId="77777777" w:rsidR="00B72D53" w:rsidRDefault="00B72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296501"/>
      <w:docPartObj>
        <w:docPartGallery w:val="Page Numbers (Bottom of Page)"/>
        <w:docPartUnique/>
      </w:docPartObj>
    </w:sdtPr>
    <w:sdtEndPr>
      <w:rPr>
        <w:rFonts w:ascii="Times New Roman" w:hAnsi="Times New Roman" w:cs="Times New Roman"/>
        <w:noProof/>
      </w:rPr>
    </w:sdtEndPr>
    <w:sdtContent>
      <w:p w14:paraId="12D6B395" w14:textId="0373240E" w:rsidR="00457CC3" w:rsidRPr="00457CC3" w:rsidRDefault="00457CC3">
        <w:pPr>
          <w:pStyle w:val="Footer"/>
          <w:jc w:val="center"/>
          <w:rPr>
            <w:rFonts w:ascii="Times New Roman" w:hAnsi="Times New Roman" w:cs="Times New Roman"/>
          </w:rPr>
        </w:pPr>
        <w:r w:rsidRPr="00457CC3">
          <w:rPr>
            <w:rFonts w:ascii="Times New Roman" w:hAnsi="Times New Roman" w:cs="Times New Roman"/>
          </w:rPr>
          <w:fldChar w:fldCharType="begin"/>
        </w:r>
        <w:r w:rsidRPr="00457CC3">
          <w:rPr>
            <w:rFonts w:ascii="Times New Roman" w:hAnsi="Times New Roman" w:cs="Times New Roman"/>
          </w:rPr>
          <w:instrText xml:space="preserve"> PAGE   \* MERGEFORMAT </w:instrText>
        </w:r>
        <w:r w:rsidRPr="00457CC3">
          <w:rPr>
            <w:rFonts w:ascii="Times New Roman" w:hAnsi="Times New Roman" w:cs="Times New Roman"/>
          </w:rPr>
          <w:fldChar w:fldCharType="separate"/>
        </w:r>
        <w:r w:rsidRPr="00457CC3">
          <w:rPr>
            <w:rFonts w:ascii="Times New Roman" w:hAnsi="Times New Roman" w:cs="Times New Roman"/>
            <w:noProof/>
          </w:rPr>
          <w:t>2</w:t>
        </w:r>
        <w:r w:rsidRPr="00457CC3">
          <w:rPr>
            <w:rFonts w:ascii="Times New Roman" w:hAnsi="Times New Roman" w:cs="Times New Roman"/>
            <w:noProof/>
          </w:rPr>
          <w:fldChar w:fldCharType="end"/>
        </w:r>
      </w:p>
    </w:sdtContent>
  </w:sdt>
  <w:p w14:paraId="0E3D364E" w14:textId="77777777" w:rsidR="00457CC3" w:rsidRDefault="00457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8CAB" w14:textId="77777777" w:rsidR="00B72D53" w:rsidRDefault="00B72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2CB1" w14:textId="77777777" w:rsidR="003C125A" w:rsidRDefault="003C12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23500"/>
      <w:docPartObj>
        <w:docPartGallery w:val="Page Numbers (Bottom of Page)"/>
        <w:docPartUnique/>
      </w:docPartObj>
    </w:sdtPr>
    <w:sdtEndPr>
      <w:rPr>
        <w:rFonts w:ascii="Times New Roman" w:hAnsi="Times New Roman" w:cs="Times New Roman"/>
        <w:noProof/>
      </w:rPr>
    </w:sdtEndPr>
    <w:sdtContent>
      <w:p w14:paraId="372F6253" w14:textId="77777777" w:rsidR="003C125A" w:rsidRPr="00457CC3" w:rsidRDefault="003C125A">
        <w:pPr>
          <w:pStyle w:val="Footer"/>
          <w:jc w:val="center"/>
          <w:rPr>
            <w:rFonts w:ascii="Times New Roman" w:hAnsi="Times New Roman" w:cs="Times New Roman"/>
          </w:rPr>
        </w:pPr>
        <w:r w:rsidRPr="00457CC3">
          <w:rPr>
            <w:rFonts w:ascii="Times New Roman" w:hAnsi="Times New Roman" w:cs="Times New Roman"/>
          </w:rPr>
          <w:fldChar w:fldCharType="begin"/>
        </w:r>
        <w:r w:rsidRPr="00457CC3">
          <w:rPr>
            <w:rFonts w:ascii="Times New Roman" w:hAnsi="Times New Roman" w:cs="Times New Roman"/>
          </w:rPr>
          <w:instrText xml:space="preserve"> PAGE   \* MERGEFORMAT </w:instrText>
        </w:r>
        <w:r w:rsidRPr="00457CC3">
          <w:rPr>
            <w:rFonts w:ascii="Times New Roman" w:hAnsi="Times New Roman" w:cs="Times New Roman"/>
          </w:rPr>
          <w:fldChar w:fldCharType="separate"/>
        </w:r>
        <w:r w:rsidRPr="00457CC3">
          <w:rPr>
            <w:rFonts w:ascii="Times New Roman" w:hAnsi="Times New Roman" w:cs="Times New Roman"/>
            <w:noProof/>
          </w:rPr>
          <w:t>2</w:t>
        </w:r>
        <w:r w:rsidRPr="00457CC3">
          <w:rPr>
            <w:rFonts w:ascii="Times New Roman" w:hAnsi="Times New Roman" w:cs="Times New Roman"/>
            <w:noProof/>
          </w:rPr>
          <w:fldChar w:fldCharType="end"/>
        </w:r>
      </w:p>
    </w:sdtContent>
  </w:sdt>
  <w:p w14:paraId="2FDBE2F2" w14:textId="77777777" w:rsidR="003C125A" w:rsidRDefault="003C12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DBE7" w14:textId="77777777" w:rsidR="003C125A" w:rsidRDefault="003C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0B1A" w14:textId="77777777" w:rsidR="0087162A" w:rsidRDefault="0087162A" w:rsidP="00711A56">
      <w:pPr>
        <w:spacing w:after="0" w:line="240" w:lineRule="auto"/>
      </w:pPr>
      <w:r>
        <w:separator/>
      </w:r>
    </w:p>
  </w:footnote>
  <w:footnote w:type="continuationSeparator" w:id="0">
    <w:p w14:paraId="3D1E61B6" w14:textId="77777777" w:rsidR="0087162A" w:rsidRDefault="0087162A" w:rsidP="0071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B0E1" w14:textId="77777777" w:rsidR="00B72D53" w:rsidRDefault="00B72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4F82" w14:textId="77777777" w:rsidR="00B72D53" w:rsidRDefault="00B72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5E11" w14:textId="77777777" w:rsidR="00B72D53" w:rsidRDefault="00B72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44C3" w14:textId="77777777" w:rsidR="003C125A" w:rsidRDefault="003C12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800E" w14:textId="77777777" w:rsidR="003C125A" w:rsidRDefault="003C12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4AD5" w14:textId="77777777" w:rsidR="003C125A" w:rsidRDefault="003C1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84A"/>
    <w:multiLevelType w:val="hybridMultilevel"/>
    <w:tmpl w:val="23B674A6"/>
    <w:lvl w:ilvl="0" w:tplc="D5026AA8">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944906"/>
    <w:multiLevelType w:val="hybridMultilevel"/>
    <w:tmpl w:val="55FAEE98"/>
    <w:lvl w:ilvl="0" w:tplc="1DC21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2794A"/>
    <w:multiLevelType w:val="hybridMultilevel"/>
    <w:tmpl w:val="4B486FF8"/>
    <w:lvl w:ilvl="0" w:tplc="D93C8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51BA8"/>
    <w:multiLevelType w:val="hybridMultilevel"/>
    <w:tmpl w:val="3F9EED18"/>
    <w:lvl w:ilvl="0" w:tplc="D5A0F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B3F5A"/>
    <w:multiLevelType w:val="hybridMultilevel"/>
    <w:tmpl w:val="6642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C1E2E"/>
    <w:multiLevelType w:val="hybridMultilevel"/>
    <w:tmpl w:val="76E829C4"/>
    <w:lvl w:ilvl="0" w:tplc="1D20B886">
      <w:start w:val="1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47C51"/>
    <w:multiLevelType w:val="hybridMultilevel"/>
    <w:tmpl w:val="06F2B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C1687"/>
    <w:multiLevelType w:val="hybridMultilevel"/>
    <w:tmpl w:val="8C285B6A"/>
    <w:lvl w:ilvl="0" w:tplc="379607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B75CA"/>
    <w:multiLevelType w:val="hybridMultilevel"/>
    <w:tmpl w:val="22A8EE04"/>
    <w:lvl w:ilvl="0" w:tplc="6C7428F2">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B09FA"/>
    <w:multiLevelType w:val="hybridMultilevel"/>
    <w:tmpl w:val="7B26E8F0"/>
    <w:lvl w:ilvl="0" w:tplc="99C6BA7A">
      <w:start w:val="1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262E0A"/>
    <w:multiLevelType w:val="hybridMultilevel"/>
    <w:tmpl w:val="069AB94E"/>
    <w:lvl w:ilvl="0" w:tplc="35FA1EA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8576B5"/>
    <w:multiLevelType w:val="hybridMultilevel"/>
    <w:tmpl w:val="4B486FF8"/>
    <w:lvl w:ilvl="0" w:tplc="D93C8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B20B58"/>
    <w:multiLevelType w:val="hybridMultilevel"/>
    <w:tmpl w:val="79E231DA"/>
    <w:lvl w:ilvl="0" w:tplc="BFFE0282">
      <w:start w:val="1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36651A"/>
    <w:multiLevelType w:val="hybridMultilevel"/>
    <w:tmpl w:val="E0DCF352"/>
    <w:lvl w:ilvl="0" w:tplc="8AE03F9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30374D"/>
    <w:multiLevelType w:val="hybridMultilevel"/>
    <w:tmpl w:val="97C29778"/>
    <w:lvl w:ilvl="0" w:tplc="6A5CC20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0"/>
  </w:num>
  <w:num w:numId="5">
    <w:abstractNumId w:val="8"/>
  </w:num>
  <w:num w:numId="6">
    <w:abstractNumId w:val="5"/>
  </w:num>
  <w:num w:numId="7">
    <w:abstractNumId w:val="12"/>
  </w:num>
  <w:num w:numId="8">
    <w:abstractNumId w:val="9"/>
  </w:num>
  <w:num w:numId="9">
    <w:abstractNumId w:val="10"/>
  </w:num>
  <w:num w:numId="10">
    <w:abstractNumId w:val="13"/>
  </w:num>
  <w:num w:numId="11">
    <w:abstractNumId w:val="6"/>
  </w:num>
  <w:num w:numId="12">
    <w:abstractNumId w:val="1"/>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56"/>
    <w:rsid w:val="0000338D"/>
    <w:rsid w:val="0000710E"/>
    <w:rsid w:val="000100BF"/>
    <w:rsid w:val="00012C3A"/>
    <w:rsid w:val="00012D1A"/>
    <w:rsid w:val="000142FC"/>
    <w:rsid w:val="000158E6"/>
    <w:rsid w:val="000174AA"/>
    <w:rsid w:val="00022356"/>
    <w:rsid w:val="00034924"/>
    <w:rsid w:val="00050F53"/>
    <w:rsid w:val="00051A91"/>
    <w:rsid w:val="000526F7"/>
    <w:rsid w:val="0005290E"/>
    <w:rsid w:val="0006468D"/>
    <w:rsid w:val="000702BD"/>
    <w:rsid w:val="00074B32"/>
    <w:rsid w:val="00076C00"/>
    <w:rsid w:val="00086E37"/>
    <w:rsid w:val="000879FA"/>
    <w:rsid w:val="0009106C"/>
    <w:rsid w:val="00094935"/>
    <w:rsid w:val="000953ED"/>
    <w:rsid w:val="000A1C9E"/>
    <w:rsid w:val="000A263C"/>
    <w:rsid w:val="000A405A"/>
    <w:rsid w:val="000A7882"/>
    <w:rsid w:val="000B7568"/>
    <w:rsid w:val="000C063C"/>
    <w:rsid w:val="000C17FF"/>
    <w:rsid w:val="000C43A2"/>
    <w:rsid w:val="000C7D53"/>
    <w:rsid w:val="000D1B2A"/>
    <w:rsid w:val="000E01B7"/>
    <w:rsid w:val="000E10C1"/>
    <w:rsid w:val="000E2026"/>
    <w:rsid w:val="000E50B3"/>
    <w:rsid w:val="000F30AD"/>
    <w:rsid w:val="000F6E66"/>
    <w:rsid w:val="001037F0"/>
    <w:rsid w:val="00111888"/>
    <w:rsid w:val="00115C53"/>
    <w:rsid w:val="00116557"/>
    <w:rsid w:val="00124287"/>
    <w:rsid w:val="001325ED"/>
    <w:rsid w:val="00133C07"/>
    <w:rsid w:val="00146320"/>
    <w:rsid w:val="001539EF"/>
    <w:rsid w:val="0015702D"/>
    <w:rsid w:val="001578AD"/>
    <w:rsid w:val="00160C63"/>
    <w:rsid w:val="00161ED5"/>
    <w:rsid w:val="00163318"/>
    <w:rsid w:val="0016682E"/>
    <w:rsid w:val="00173052"/>
    <w:rsid w:val="00176A06"/>
    <w:rsid w:val="00180B30"/>
    <w:rsid w:val="001812EB"/>
    <w:rsid w:val="001816D3"/>
    <w:rsid w:val="00192BAC"/>
    <w:rsid w:val="001970DE"/>
    <w:rsid w:val="001A1839"/>
    <w:rsid w:val="001A3592"/>
    <w:rsid w:val="001A733C"/>
    <w:rsid w:val="001B50DF"/>
    <w:rsid w:val="001B67C9"/>
    <w:rsid w:val="001B6CC4"/>
    <w:rsid w:val="001C0697"/>
    <w:rsid w:val="001C31A8"/>
    <w:rsid w:val="001C4536"/>
    <w:rsid w:val="001C4D2F"/>
    <w:rsid w:val="001C6F8A"/>
    <w:rsid w:val="001C786B"/>
    <w:rsid w:val="001D12E7"/>
    <w:rsid w:val="001D6642"/>
    <w:rsid w:val="001E6146"/>
    <w:rsid w:val="001E639E"/>
    <w:rsid w:val="001F0936"/>
    <w:rsid w:val="001F32C4"/>
    <w:rsid w:val="001F61B2"/>
    <w:rsid w:val="00204A9F"/>
    <w:rsid w:val="00206F3F"/>
    <w:rsid w:val="00212C5F"/>
    <w:rsid w:val="002339EA"/>
    <w:rsid w:val="00237977"/>
    <w:rsid w:val="0024088E"/>
    <w:rsid w:val="00242858"/>
    <w:rsid w:val="00246474"/>
    <w:rsid w:val="00247C96"/>
    <w:rsid w:val="00247F2B"/>
    <w:rsid w:val="00251B91"/>
    <w:rsid w:val="0025341B"/>
    <w:rsid w:val="002570DB"/>
    <w:rsid w:val="002622D3"/>
    <w:rsid w:val="00263FF4"/>
    <w:rsid w:val="002675F3"/>
    <w:rsid w:val="002769AC"/>
    <w:rsid w:val="00281C6E"/>
    <w:rsid w:val="002845E2"/>
    <w:rsid w:val="00296770"/>
    <w:rsid w:val="002B25B8"/>
    <w:rsid w:val="002C1F87"/>
    <w:rsid w:val="002C3A39"/>
    <w:rsid w:val="002D375F"/>
    <w:rsid w:val="002D4C04"/>
    <w:rsid w:val="002D7F1D"/>
    <w:rsid w:val="002E7354"/>
    <w:rsid w:val="002F0BE5"/>
    <w:rsid w:val="002F21D3"/>
    <w:rsid w:val="002F608A"/>
    <w:rsid w:val="00304885"/>
    <w:rsid w:val="00304911"/>
    <w:rsid w:val="00306632"/>
    <w:rsid w:val="00306D19"/>
    <w:rsid w:val="0030703D"/>
    <w:rsid w:val="00307C79"/>
    <w:rsid w:val="0031406F"/>
    <w:rsid w:val="00314BFB"/>
    <w:rsid w:val="0032197A"/>
    <w:rsid w:val="0032224E"/>
    <w:rsid w:val="003255FD"/>
    <w:rsid w:val="00331CF3"/>
    <w:rsid w:val="003330FA"/>
    <w:rsid w:val="0033490B"/>
    <w:rsid w:val="00336E16"/>
    <w:rsid w:val="00337E0D"/>
    <w:rsid w:val="00341203"/>
    <w:rsid w:val="00342F58"/>
    <w:rsid w:val="00346230"/>
    <w:rsid w:val="00346E32"/>
    <w:rsid w:val="003474C5"/>
    <w:rsid w:val="003475AE"/>
    <w:rsid w:val="00350431"/>
    <w:rsid w:val="00350632"/>
    <w:rsid w:val="00353AC8"/>
    <w:rsid w:val="00353D16"/>
    <w:rsid w:val="00362CED"/>
    <w:rsid w:val="00362F2B"/>
    <w:rsid w:val="0036584C"/>
    <w:rsid w:val="00372532"/>
    <w:rsid w:val="00374B8E"/>
    <w:rsid w:val="0038637B"/>
    <w:rsid w:val="00390B43"/>
    <w:rsid w:val="00391044"/>
    <w:rsid w:val="003A2D4D"/>
    <w:rsid w:val="003B1265"/>
    <w:rsid w:val="003B15B0"/>
    <w:rsid w:val="003B4A86"/>
    <w:rsid w:val="003B613F"/>
    <w:rsid w:val="003B6353"/>
    <w:rsid w:val="003C125A"/>
    <w:rsid w:val="003C25CB"/>
    <w:rsid w:val="003D0BC5"/>
    <w:rsid w:val="003D0D90"/>
    <w:rsid w:val="003E14B3"/>
    <w:rsid w:val="003E304F"/>
    <w:rsid w:val="003E30D2"/>
    <w:rsid w:val="003E57A0"/>
    <w:rsid w:val="003E7660"/>
    <w:rsid w:val="003F09AB"/>
    <w:rsid w:val="003F273C"/>
    <w:rsid w:val="003F5D79"/>
    <w:rsid w:val="00401D7F"/>
    <w:rsid w:val="00404F8A"/>
    <w:rsid w:val="00406C8D"/>
    <w:rsid w:val="00412084"/>
    <w:rsid w:val="00412849"/>
    <w:rsid w:val="00414C68"/>
    <w:rsid w:val="004173BB"/>
    <w:rsid w:val="00420050"/>
    <w:rsid w:val="00422FD4"/>
    <w:rsid w:val="00425754"/>
    <w:rsid w:val="00426AF5"/>
    <w:rsid w:val="00432E16"/>
    <w:rsid w:val="00434E88"/>
    <w:rsid w:val="00436B36"/>
    <w:rsid w:val="00436B91"/>
    <w:rsid w:val="00453E2B"/>
    <w:rsid w:val="00455A6B"/>
    <w:rsid w:val="00457CC3"/>
    <w:rsid w:val="00462F70"/>
    <w:rsid w:val="004662D2"/>
    <w:rsid w:val="00467812"/>
    <w:rsid w:val="004724F0"/>
    <w:rsid w:val="004735F8"/>
    <w:rsid w:val="00473E3E"/>
    <w:rsid w:val="004779CB"/>
    <w:rsid w:val="00480269"/>
    <w:rsid w:val="0048069A"/>
    <w:rsid w:val="00480FA5"/>
    <w:rsid w:val="0048107A"/>
    <w:rsid w:val="00483508"/>
    <w:rsid w:val="00483901"/>
    <w:rsid w:val="0048561F"/>
    <w:rsid w:val="00491A09"/>
    <w:rsid w:val="00495464"/>
    <w:rsid w:val="00496F7A"/>
    <w:rsid w:val="004A5867"/>
    <w:rsid w:val="004A745E"/>
    <w:rsid w:val="004B023E"/>
    <w:rsid w:val="004B0915"/>
    <w:rsid w:val="004B0F74"/>
    <w:rsid w:val="004B18AA"/>
    <w:rsid w:val="004B2BB4"/>
    <w:rsid w:val="004B57EC"/>
    <w:rsid w:val="004B78E5"/>
    <w:rsid w:val="004C01DA"/>
    <w:rsid w:val="004C4EE6"/>
    <w:rsid w:val="004C5E20"/>
    <w:rsid w:val="004C69A6"/>
    <w:rsid w:val="004C6AE3"/>
    <w:rsid w:val="004D4A4D"/>
    <w:rsid w:val="004D6FB9"/>
    <w:rsid w:val="004E1150"/>
    <w:rsid w:val="004E12C9"/>
    <w:rsid w:val="004E4F83"/>
    <w:rsid w:val="004F6ECA"/>
    <w:rsid w:val="0050277C"/>
    <w:rsid w:val="005056AB"/>
    <w:rsid w:val="00510A4F"/>
    <w:rsid w:val="0051199F"/>
    <w:rsid w:val="00513200"/>
    <w:rsid w:val="005151A2"/>
    <w:rsid w:val="005206D7"/>
    <w:rsid w:val="005228E7"/>
    <w:rsid w:val="00527E3F"/>
    <w:rsid w:val="00535AAE"/>
    <w:rsid w:val="0054472A"/>
    <w:rsid w:val="00547619"/>
    <w:rsid w:val="005513C3"/>
    <w:rsid w:val="00553A55"/>
    <w:rsid w:val="005619B1"/>
    <w:rsid w:val="0056394F"/>
    <w:rsid w:val="00566D7B"/>
    <w:rsid w:val="00573F8E"/>
    <w:rsid w:val="0057546D"/>
    <w:rsid w:val="00575674"/>
    <w:rsid w:val="005777FC"/>
    <w:rsid w:val="00583EEB"/>
    <w:rsid w:val="00584AA1"/>
    <w:rsid w:val="00586B53"/>
    <w:rsid w:val="00593056"/>
    <w:rsid w:val="005A5EE0"/>
    <w:rsid w:val="005A6622"/>
    <w:rsid w:val="005A73B7"/>
    <w:rsid w:val="005B0E4A"/>
    <w:rsid w:val="005C73FA"/>
    <w:rsid w:val="005D14D0"/>
    <w:rsid w:val="005D4E40"/>
    <w:rsid w:val="005D6131"/>
    <w:rsid w:val="005E0C23"/>
    <w:rsid w:val="005E4912"/>
    <w:rsid w:val="005F0F0F"/>
    <w:rsid w:val="005F43A3"/>
    <w:rsid w:val="0060022E"/>
    <w:rsid w:val="006038B7"/>
    <w:rsid w:val="0060525C"/>
    <w:rsid w:val="0061098B"/>
    <w:rsid w:val="00612E66"/>
    <w:rsid w:val="00616DA5"/>
    <w:rsid w:val="00617ECC"/>
    <w:rsid w:val="00630A6A"/>
    <w:rsid w:val="006351B0"/>
    <w:rsid w:val="00636453"/>
    <w:rsid w:val="00640216"/>
    <w:rsid w:val="0064139B"/>
    <w:rsid w:val="00643D44"/>
    <w:rsid w:val="0064635B"/>
    <w:rsid w:val="00646A08"/>
    <w:rsid w:val="00650DDE"/>
    <w:rsid w:val="006513DB"/>
    <w:rsid w:val="00654D98"/>
    <w:rsid w:val="00657E4A"/>
    <w:rsid w:val="00665AC6"/>
    <w:rsid w:val="00665BFC"/>
    <w:rsid w:val="00670187"/>
    <w:rsid w:val="006701C2"/>
    <w:rsid w:val="00691EE7"/>
    <w:rsid w:val="00696A57"/>
    <w:rsid w:val="006A4712"/>
    <w:rsid w:val="006A4C0D"/>
    <w:rsid w:val="006B406C"/>
    <w:rsid w:val="006B4C39"/>
    <w:rsid w:val="006B4F32"/>
    <w:rsid w:val="006B6B55"/>
    <w:rsid w:val="006C16EA"/>
    <w:rsid w:val="006C6F3E"/>
    <w:rsid w:val="006D36D0"/>
    <w:rsid w:val="006D5C7E"/>
    <w:rsid w:val="006D64CE"/>
    <w:rsid w:val="006F24DF"/>
    <w:rsid w:val="007003BF"/>
    <w:rsid w:val="0070299C"/>
    <w:rsid w:val="007034B8"/>
    <w:rsid w:val="00705DB0"/>
    <w:rsid w:val="00705E5B"/>
    <w:rsid w:val="00707A81"/>
    <w:rsid w:val="007108CC"/>
    <w:rsid w:val="00710E55"/>
    <w:rsid w:val="00711A56"/>
    <w:rsid w:val="00711AC3"/>
    <w:rsid w:val="007131B5"/>
    <w:rsid w:val="007144C6"/>
    <w:rsid w:val="00715C73"/>
    <w:rsid w:val="0071639D"/>
    <w:rsid w:val="00716F83"/>
    <w:rsid w:val="00722A1D"/>
    <w:rsid w:val="00725730"/>
    <w:rsid w:val="00725941"/>
    <w:rsid w:val="0072637E"/>
    <w:rsid w:val="00733023"/>
    <w:rsid w:val="007332AD"/>
    <w:rsid w:val="007338B2"/>
    <w:rsid w:val="00735C2F"/>
    <w:rsid w:val="00744A04"/>
    <w:rsid w:val="007456BE"/>
    <w:rsid w:val="007458B6"/>
    <w:rsid w:val="0074738D"/>
    <w:rsid w:val="0075259A"/>
    <w:rsid w:val="00752618"/>
    <w:rsid w:val="0075436E"/>
    <w:rsid w:val="007600AA"/>
    <w:rsid w:val="00762D9B"/>
    <w:rsid w:val="007632F0"/>
    <w:rsid w:val="00771C65"/>
    <w:rsid w:val="007724AD"/>
    <w:rsid w:val="00777599"/>
    <w:rsid w:val="007835AC"/>
    <w:rsid w:val="00784DD0"/>
    <w:rsid w:val="0079105E"/>
    <w:rsid w:val="00791451"/>
    <w:rsid w:val="00791B06"/>
    <w:rsid w:val="007927BD"/>
    <w:rsid w:val="00795466"/>
    <w:rsid w:val="007A36A2"/>
    <w:rsid w:val="007A6C92"/>
    <w:rsid w:val="007B2BE8"/>
    <w:rsid w:val="007B7832"/>
    <w:rsid w:val="007D4227"/>
    <w:rsid w:val="007D4AEE"/>
    <w:rsid w:val="007D4DDB"/>
    <w:rsid w:val="007E144D"/>
    <w:rsid w:val="007E4706"/>
    <w:rsid w:val="007E7096"/>
    <w:rsid w:val="007F0D41"/>
    <w:rsid w:val="007F2299"/>
    <w:rsid w:val="007F57AD"/>
    <w:rsid w:val="007F5BB7"/>
    <w:rsid w:val="007F7A1C"/>
    <w:rsid w:val="00805441"/>
    <w:rsid w:val="00806C1A"/>
    <w:rsid w:val="008073E4"/>
    <w:rsid w:val="00810FF0"/>
    <w:rsid w:val="00813E86"/>
    <w:rsid w:val="00833C44"/>
    <w:rsid w:val="00841BA7"/>
    <w:rsid w:val="00847260"/>
    <w:rsid w:val="008478E3"/>
    <w:rsid w:val="008521A4"/>
    <w:rsid w:val="0086258C"/>
    <w:rsid w:val="00862EC0"/>
    <w:rsid w:val="0087162A"/>
    <w:rsid w:val="00873B7A"/>
    <w:rsid w:val="00873F37"/>
    <w:rsid w:val="008746F3"/>
    <w:rsid w:val="008763CF"/>
    <w:rsid w:val="00883EDC"/>
    <w:rsid w:val="0089137D"/>
    <w:rsid w:val="00891A0C"/>
    <w:rsid w:val="00892E8D"/>
    <w:rsid w:val="0089387E"/>
    <w:rsid w:val="008972AB"/>
    <w:rsid w:val="008A21F4"/>
    <w:rsid w:val="008A4C39"/>
    <w:rsid w:val="008A760F"/>
    <w:rsid w:val="008B166C"/>
    <w:rsid w:val="008B4229"/>
    <w:rsid w:val="008B4413"/>
    <w:rsid w:val="008B6552"/>
    <w:rsid w:val="008C0673"/>
    <w:rsid w:val="008C1798"/>
    <w:rsid w:val="008C348C"/>
    <w:rsid w:val="008C3CF2"/>
    <w:rsid w:val="008C44FE"/>
    <w:rsid w:val="008C49E9"/>
    <w:rsid w:val="008C5F07"/>
    <w:rsid w:val="008E2882"/>
    <w:rsid w:val="008E5F99"/>
    <w:rsid w:val="008F2EB3"/>
    <w:rsid w:val="008F4D1C"/>
    <w:rsid w:val="00903738"/>
    <w:rsid w:val="00903890"/>
    <w:rsid w:val="009069D5"/>
    <w:rsid w:val="009075D3"/>
    <w:rsid w:val="00910F11"/>
    <w:rsid w:val="00912E3B"/>
    <w:rsid w:val="00920810"/>
    <w:rsid w:val="0092174B"/>
    <w:rsid w:val="00921ED2"/>
    <w:rsid w:val="009220C9"/>
    <w:rsid w:val="00925819"/>
    <w:rsid w:val="00930AC0"/>
    <w:rsid w:val="009330FC"/>
    <w:rsid w:val="00934B0D"/>
    <w:rsid w:val="00946675"/>
    <w:rsid w:val="009504A6"/>
    <w:rsid w:val="009561AF"/>
    <w:rsid w:val="009903CE"/>
    <w:rsid w:val="00990B53"/>
    <w:rsid w:val="00993664"/>
    <w:rsid w:val="00993D23"/>
    <w:rsid w:val="0099611C"/>
    <w:rsid w:val="009962BC"/>
    <w:rsid w:val="00997EED"/>
    <w:rsid w:val="009A0245"/>
    <w:rsid w:val="009A2F83"/>
    <w:rsid w:val="009A32E9"/>
    <w:rsid w:val="009A337C"/>
    <w:rsid w:val="009A608E"/>
    <w:rsid w:val="009A6D42"/>
    <w:rsid w:val="009C208B"/>
    <w:rsid w:val="009C51D9"/>
    <w:rsid w:val="009C605C"/>
    <w:rsid w:val="009C677B"/>
    <w:rsid w:val="009D33C6"/>
    <w:rsid w:val="009D5BCF"/>
    <w:rsid w:val="009E2B39"/>
    <w:rsid w:val="009E2B48"/>
    <w:rsid w:val="009E420B"/>
    <w:rsid w:val="009E4BE5"/>
    <w:rsid w:val="009E715B"/>
    <w:rsid w:val="009E77BA"/>
    <w:rsid w:val="009E7C2B"/>
    <w:rsid w:val="009F4584"/>
    <w:rsid w:val="009F6B5D"/>
    <w:rsid w:val="00A01371"/>
    <w:rsid w:val="00A12EEB"/>
    <w:rsid w:val="00A14A43"/>
    <w:rsid w:val="00A14BFB"/>
    <w:rsid w:val="00A2024C"/>
    <w:rsid w:val="00A2170F"/>
    <w:rsid w:val="00A21BD9"/>
    <w:rsid w:val="00A236D8"/>
    <w:rsid w:val="00A26907"/>
    <w:rsid w:val="00A276EE"/>
    <w:rsid w:val="00A36AB7"/>
    <w:rsid w:val="00A4256C"/>
    <w:rsid w:val="00A4401A"/>
    <w:rsid w:val="00A44D0D"/>
    <w:rsid w:val="00A503BC"/>
    <w:rsid w:val="00A5273E"/>
    <w:rsid w:val="00A55549"/>
    <w:rsid w:val="00A55E17"/>
    <w:rsid w:val="00A55E5C"/>
    <w:rsid w:val="00A55F55"/>
    <w:rsid w:val="00A5745C"/>
    <w:rsid w:val="00A66FF1"/>
    <w:rsid w:val="00A707B6"/>
    <w:rsid w:val="00A7299C"/>
    <w:rsid w:val="00A75A1E"/>
    <w:rsid w:val="00A84405"/>
    <w:rsid w:val="00A871CD"/>
    <w:rsid w:val="00A90EDD"/>
    <w:rsid w:val="00A93C79"/>
    <w:rsid w:val="00A95523"/>
    <w:rsid w:val="00A9672C"/>
    <w:rsid w:val="00A96FC1"/>
    <w:rsid w:val="00AA57DC"/>
    <w:rsid w:val="00AB0B86"/>
    <w:rsid w:val="00AC120E"/>
    <w:rsid w:val="00AC2AFF"/>
    <w:rsid w:val="00AC41FD"/>
    <w:rsid w:val="00AC66AA"/>
    <w:rsid w:val="00AD5E10"/>
    <w:rsid w:val="00AD7423"/>
    <w:rsid w:val="00AE0FE4"/>
    <w:rsid w:val="00AE197E"/>
    <w:rsid w:val="00AE25C4"/>
    <w:rsid w:val="00AE4AA5"/>
    <w:rsid w:val="00AF0F11"/>
    <w:rsid w:val="00AF152D"/>
    <w:rsid w:val="00AF4A45"/>
    <w:rsid w:val="00B007B2"/>
    <w:rsid w:val="00B10C3A"/>
    <w:rsid w:val="00B2020D"/>
    <w:rsid w:val="00B27224"/>
    <w:rsid w:val="00B3370D"/>
    <w:rsid w:val="00B33C7B"/>
    <w:rsid w:val="00B3795E"/>
    <w:rsid w:val="00B477FD"/>
    <w:rsid w:val="00B51591"/>
    <w:rsid w:val="00B52D73"/>
    <w:rsid w:val="00B6308E"/>
    <w:rsid w:val="00B67378"/>
    <w:rsid w:val="00B675C2"/>
    <w:rsid w:val="00B72375"/>
    <w:rsid w:val="00B72D53"/>
    <w:rsid w:val="00B76054"/>
    <w:rsid w:val="00B7720E"/>
    <w:rsid w:val="00B83DDF"/>
    <w:rsid w:val="00B86ADB"/>
    <w:rsid w:val="00B96952"/>
    <w:rsid w:val="00B972D7"/>
    <w:rsid w:val="00BA040D"/>
    <w:rsid w:val="00BA153F"/>
    <w:rsid w:val="00BB2C30"/>
    <w:rsid w:val="00BB637B"/>
    <w:rsid w:val="00BB648C"/>
    <w:rsid w:val="00BB75A6"/>
    <w:rsid w:val="00BC52FF"/>
    <w:rsid w:val="00BC59F2"/>
    <w:rsid w:val="00BE0D2D"/>
    <w:rsid w:val="00BE2908"/>
    <w:rsid w:val="00BE65DA"/>
    <w:rsid w:val="00BE7171"/>
    <w:rsid w:val="00BF1993"/>
    <w:rsid w:val="00BF5160"/>
    <w:rsid w:val="00BF6F50"/>
    <w:rsid w:val="00C027ED"/>
    <w:rsid w:val="00C04985"/>
    <w:rsid w:val="00C07983"/>
    <w:rsid w:val="00C1246D"/>
    <w:rsid w:val="00C1297A"/>
    <w:rsid w:val="00C23ADE"/>
    <w:rsid w:val="00C32378"/>
    <w:rsid w:val="00C35635"/>
    <w:rsid w:val="00C35CD4"/>
    <w:rsid w:val="00C41C93"/>
    <w:rsid w:val="00C424C3"/>
    <w:rsid w:val="00C4760B"/>
    <w:rsid w:val="00C548EF"/>
    <w:rsid w:val="00C56828"/>
    <w:rsid w:val="00C616C3"/>
    <w:rsid w:val="00C639A9"/>
    <w:rsid w:val="00C650D4"/>
    <w:rsid w:val="00C705ED"/>
    <w:rsid w:val="00C7083E"/>
    <w:rsid w:val="00C728CB"/>
    <w:rsid w:val="00C80786"/>
    <w:rsid w:val="00C90879"/>
    <w:rsid w:val="00C9156B"/>
    <w:rsid w:val="00C95F7C"/>
    <w:rsid w:val="00C97886"/>
    <w:rsid w:val="00CA04EC"/>
    <w:rsid w:val="00CA31E1"/>
    <w:rsid w:val="00CA53A4"/>
    <w:rsid w:val="00CA600D"/>
    <w:rsid w:val="00CB1769"/>
    <w:rsid w:val="00CB29D5"/>
    <w:rsid w:val="00CC06AB"/>
    <w:rsid w:val="00CC478E"/>
    <w:rsid w:val="00CC60A4"/>
    <w:rsid w:val="00CD0472"/>
    <w:rsid w:val="00CD4D6F"/>
    <w:rsid w:val="00CD67C5"/>
    <w:rsid w:val="00CD7780"/>
    <w:rsid w:val="00CE1086"/>
    <w:rsid w:val="00CE6667"/>
    <w:rsid w:val="00CF12AF"/>
    <w:rsid w:val="00CF3850"/>
    <w:rsid w:val="00CF4885"/>
    <w:rsid w:val="00CF4A78"/>
    <w:rsid w:val="00D00C68"/>
    <w:rsid w:val="00D00EBE"/>
    <w:rsid w:val="00D0179C"/>
    <w:rsid w:val="00D06516"/>
    <w:rsid w:val="00D07512"/>
    <w:rsid w:val="00D14D4B"/>
    <w:rsid w:val="00D25D6E"/>
    <w:rsid w:val="00D30DD7"/>
    <w:rsid w:val="00D363E9"/>
    <w:rsid w:val="00D36E1D"/>
    <w:rsid w:val="00D4052C"/>
    <w:rsid w:val="00D42281"/>
    <w:rsid w:val="00D442CD"/>
    <w:rsid w:val="00D4451C"/>
    <w:rsid w:val="00D45F9F"/>
    <w:rsid w:val="00D54AC4"/>
    <w:rsid w:val="00D564D8"/>
    <w:rsid w:val="00D56622"/>
    <w:rsid w:val="00D60BAB"/>
    <w:rsid w:val="00D6180A"/>
    <w:rsid w:val="00D651A4"/>
    <w:rsid w:val="00D671DB"/>
    <w:rsid w:val="00D76340"/>
    <w:rsid w:val="00D8239C"/>
    <w:rsid w:val="00D86B67"/>
    <w:rsid w:val="00D876B5"/>
    <w:rsid w:val="00DA0446"/>
    <w:rsid w:val="00DA18AB"/>
    <w:rsid w:val="00DA5C98"/>
    <w:rsid w:val="00DA6CD0"/>
    <w:rsid w:val="00DB2DAD"/>
    <w:rsid w:val="00DB785F"/>
    <w:rsid w:val="00DC1964"/>
    <w:rsid w:val="00DC2D54"/>
    <w:rsid w:val="00DC3A25"/>
    <w:rsid w:val="00DC5C6C"/>
    <w:rsid w:val="00DD29FB"/>
    <w:rsid w:val="00DD30A2"/>
    <w:rsid w:val="00DD3866"/>
    <w:rsid w:val="00DE060B"/>
    <w:rsid w:val="00DE3D78"/>
    <w:rsid w:val="00DF076C"/>
    <w:rsid w:val="00DF0B73"/>
    <w:rsid w:val="00DF2404"/>
    <w:rsid w:val="00DF69E4"/>
    <w:rsid w:val="00DF776C"/>
    <w:rsid w:val="00E03C8D"/>
    <w:rsid w:val="00E12A88"/>
    <w:rsid w:val="00E210BD"/>
    <w:rsid w:val="00E222CE"/>
    <w:rsid w:val="00E241D9"/>
    <w:rsid w:val="00E30E91"/>
    <w:rsid w:val="00E32E8F"/>
    <w:rsid w:val="00E33736"/>
    <w:rsid w:val="00E42C9E"/>
    <w:rsid w:val="00E465C5"/>
    <w:rsid w:val="00E47C98"/>
    <w:rsid w:val="00E508C0"/>
    <w:rsid w:val="00E50AAA"/>
    <w:rsid w:val="00E55EB8"/>
    <w:rsid w:val="00E564A6"/>
    <w:rsid w:val="00E56F2D"/>
    <w:rsid w:val="00E620B8"/>
    <w:rsid w:val="00E62BB6"/>
    <w:rsid w:val="00E62E49"/>
    <w:rsid w:val="00E64FDE"/>
    <w:rsid w:val="00E800E2"/>
    <w:rsid w:val="00E829D2"/>
    <w:rsid w:val="00E8567C"/>
    <w:rsid w:val="00E94870"/>
    <w:rsid w:val="00E94F23"/>
    <w:rsid w:val="00E95070"/>
    <w:rsid w:val="00EA59EB"/>
    <w:rsid w:val="00EA7EAD"/>
    <w:rsid w:val="00EB0F32"/>
    <w:rsid w:val="00EB0FA9"/>
    <w:rsid w:val="00EB4269"/>
    <w:rsid w:val="00EC41E8"/>
    <w:rsid w:val="00EC53DC"/>
    <w:rsid w:val="00ED4A6E"/>
    <w:rsid w:val="00ED6D94"/>
    <w:rsid w:val="00EF18D1"/>
    <w:rsid w:val="00EF7984"/>
    <w:rsid w:val="00F0446C"/>
    <w:rsid w:val="00F05626"/>
    <w:rsid w:val="00F127E5"/>
    <w:rsid w:val="00F25745"/>
    <w:rsid w:val="00F2589D"/>
    <w:rsid w:val="00F26D39"/>
    <w:rsid w:val="00F33453"/>
    <w:rsid w:val="00F4178A"/>
    <w:rsid w:val="00F435AF"/>
    <w:rsid w:val="00F569EB"/>
    <w:rsid w:val="00F575D2"/>
    <w:rsid w:val="00F61870"/>
    <w:rsid w:val="00F62374"/>
    <w:rsid w:val="00F65C46"/>
    <w:rsid w:val="00F7677A"/>
    <w:rsid w:val="00F76E38"/>
    <w:rsid w:val="00F823CD"/>
    <w:rsid w:val="00F8673E"/>
    <w:rsid w:val="00F958F0"/>
    <w:rsid w:val="00F9785A"/>
    <w:rsid w:val="00F97E1C"/>
    <w:rsid w:val="00FA6144"/>
    <w:rsid w:val="00FB224B"/>
    <w:rsid w:val="00FB3B51"/>
    <w:rsid w:val="00FB50C0"/>
    <w:rsid w:val="00FB754E"/>
    <w:rsid w:val="00FB7A7B"/>
    <w:rsid w:val="00FC0E65"/>
    <w:rsid w:val="00FC4591"/>
    <w:rsid w:val="00FD545D"/>
    <w:rsid w:val="00FE46F7"/>
    <w:rsid w:val="00FE6D73"/>
    <w:rsid w:val="00FF191C"/>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05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C17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56C"/>
    <w:pPr>
      <w:spacing w:after="0" w:line="240" w:lineRule="auto"/>
    </w:pPr>
  </w:style>
  <w:style w:type="paragraph" w:styleId="ListParagraph">
    <w:name w:val="List Paragraph"/>
    <w:basedOn w:val="Normal"/>
    <w:uiPriority w:val="34"/>
    <w:qFormat/>
    <w:rsid w:val="00A4256C"/>
    <w:pPr>
      <w:spacing w:line="256" w:lineRule="auto"/>
      <w:ind w:left="720"/>
      <w:contextualSpacing/>
    </w:pPr>
    <w:rPr>
      <w:rFonts w:ascii="Times New Roman" w:hAnsi="Times New Roman"/>
      <w:sz w:val="24"/>
    </w:rPr>
  </w:style>
  <w:style w:type="table" w:styleId="TableGrid">
    <w:name w:val="Table Grid"/>
    <w:basedOn w:val="TableNormal"/>
    <w:uiPriority w:val="59"/>
    <w:rsid w:val="00A4256C"/>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A4256C"/>
  </w:style>
  <w:style w:type="character" w:styleId="CommentReference">
    <w:name w:val="annotation reference"/>
    <w:basedOn w:val="DefaultParagraphFont"/>
    <w:uiPriority w:val="99"/>
    <w:semiHidden/>
    <w:unhideWhenUsed/>
    <w:rsid w:val="00CD0472"/>
    <w:rPr>
      <w:sz w:val="16"/>
      <w:szCs w:val="16"/>
    </w:rPr>
  </w:style>
  <w:style w:type="paragraph" w:styleId="CommentText">
    <w:name w:val="annotation text"/>
    <w:basedOn w:val="Normal"/>
    <w:link w:val="CommentTextChar"/>
    <w:uiPriority w:val="99"/>
    <w:semiHidden/>
    <w:unhideWhenUsed/>
    <w:rsid w:val="00CD0472"/>
    <w:pPr>
      <w:spacing w:line="240" w:lineRule="auto"/>
    </w:pPr>
    <w:rPr>
      <w:sz w:val="20"/>
      <w:szCs w:val="20"/>
    </w:rPr>
  </w:style>
  <w:style w:type="character" w:customStyle="1" w:styleId="CommentTextChar">
    <w:name w:val="Comment Text Char"/>
    <w:basedOn w:val="DefaultParagraphFont"/>
    <w:link w:val="CommentText"/>
    <w:uiPriority w:val="99"/>
    <w:semiHidden/>
    <w:rsid w:val="00CD0472"/>
    <w:rPr>
      <w:sz w:val="20"/>
      <w:szCs w:val="20"/>
    </w:rPr>
  </w:style>
  <w:style w:type="paragraph" w:styleId="CommentSubject">
    <w:name w:val="annotation subject"/>
    <w:basedOn w:val="CommentText"/>
    <w:next w:val="CommentText"/>
    <w:link w:val="CommentSubjectChar"/>
    <w:uiPriority w:val="99"/>
    <w:semiHidden/>
    <w:unhideWhenUsed/>
    <w:rsid w:val="00CD0472"/>
    <w:rPr>
      <w:b/>
      <w:bCs/>
    </w:rPr>
  </w:style>
  <w:style w:type="character" w:customStyle="1" w:styleId="CommentSubjectChar">
    <w:name w:val="Comment Subject Char"/>
    <w:basedOn w:val="CommentTextChar"/>
    <w:link w:val="CommentSubject"/>
    <w:uiPriority w:val="99"/>
    <w:semiHidden/>
    <w:rsid w:val="00CD0472"/>
    <w:rPr>
      <w:b/>
      <w:bCs/>
      <w:sz w:val="20"/>
      <w:szCs w:val="20"/>
    </w:rPr>
  </w:style>
  <w:style w:type="paragraph" w:customStyle="1" w:styleId="Default">
    <w:name w:val="Default"/>
    <w:rsid w:val="004B57EC"/>
    <w:pPr>
      <w:autoSpaceDE w:val="0"/>
      <w:autoSpaceDN w:val="0"/>
      <w:adjustRightInd w:val="0"/>
      <w:spacing w:after="0" w:line="240" w:lineRule="auto"/>
    </w:pPr>
    <w:rPr>
      <w:rFonts w:ascii="Charis SIL" w:hAnsi="Charis SIL" w:cs="Charis SIL"/>
      <w:color w:val="000000"/>
      <w:sz w:val="24"/>
      <w:szCs w:val="24"/>
    </w:rPr>
  </w:style>
  <w:style w:type="character" w:styleId="Hyperlink">
    <w:name w:val="Hyperlink"/>
    <w:basedOn w:val="DefaultParagraphFont"/>
    <w:uiPriority w:val="99"/>
    <w:unhideWhenUsed/>
    <w:rsid w:val="00B67378"/>
    <w:rPr>
      <w:color w:val="0000FF"/>
      <w:u w:val="single"/>
    </w:rPr>
  </w:style>
  <w:style w:type="character" w:customStyle="1" w:styleId="nlmyear">
    <w:name w:val="nlm_year"/>
    <w:basedOn w:val="DefaultParagraphFont"/>
    <w:rsid w:val="008E2882"/>
  </w:style>
  <w:style w:type="character" w:customStyle="1" w:styleId="nlmarticle-title">
    <w:name w:val="nlm_article-title"/>
    <w:basedOn w:val="DefaultParagraphFont"/>
    <w:rsid w:val="008E2882"/>
  </w:style>
  <w:style w:type="character" w:customStyle="1" w:styleId="nlmfpage">
    <w:name w:val="nlm_fpage"/>
    <w:basedOn w:val="DefaultParagraphFont"/>
    <w:rsid w:val="008E2882"/>
  </w:style>
  <w:style w:type="character" w:customStyle="1" w:styleId="nlmlpage">
    <w:name w:val="nlm_lpage"/>
    <w:basedOn w:val="DefaultParagraphFont"/>
    <w:rsid w:val="008E2882"/>
  </w:style>
  <w:style w:type="character" w:customStyle="1" w:styleId="citationversion">
    <w:name w:val="citationversion"/>
    <w:basedOn w:val="DefaultParagraphFont"/>
    <w:rsid w:val="008E2882"/>
  </w:style>
  <w:style w:type="character" w:styleId="UnresolvedMention">
    <w:name w:val="Unresolved Mention"/>
    <w:basedOn w:val="DefaultParagraphFont"/>
    <w:uiPriority w:val="99"/>
    <w:semiHidden/>
    <w:unhideWhenUsed/>
    <w:rsid w:val="00B27224"/>
    <w:rPr>
      <w:color w:val="605E5C"/>
      <w:shd w:val="clear" w:color="auto" w:fill="E1DFDD"/>
    </w:rPr>
  </w:style>
  <w:style w:type="paragraph" w:styleId="Header">
    <w:name w:val="header"/>
    <w:basedOn w:val="Normal"/>
    <w:link w:val="HeaderChar"/>
    <w:uiPriority w:val="99"/>
    <w:unhideWhenUsed/>
    <w:rsid w:val="00575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6D"/>
  </w:style>
  <w:style w:type="paragraph" w:styleId="Footer">
    <w:name w:val="footer"/>
    <w:basedOn w:val="Normal"/>
    <w:link w:val="FooterChar"/>
    <w:uiPriority w:val="99"/>
    <w:unhideWhenUsed/>
    <w:rsid w:val="00575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6D"/>
  </w:style>
  <w:style w:type="character" w:styleId="FollowedHyperlink">
    <w:name w:val="FollowedHyperlink"/>
    <w:basedOn w:val="DefaultParagraphFont"/>
    <w:uiPriority w:val="99"/>
    <w:semiHidden/>
    <w:unhideWhenUsed/>
    <w:rsid w:val="008C44FE"/>
    <w:rPr>
      <w:color w:val="954F72" w:themeColor="followedHyperlink"/>
      <w:u w:val="single"/>
    </w:rPr>
  </w:style>
  <w:style w:type="paragraph" w:styleId="FootnoteText">
    <w:name w:val="footnote text"/>
    <w:basedOn w:val="Normal"/>
    <w:link w:val="FootnoteTextChar"/>
    <w:uiPriority w:val="99"/>
    <w:semiHidden/>
    <w:unhideWhenUsed/>
    <w:rsid w:val="00700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3BF"/>
    <w:rPr>
      <w:sz w:val="20"/>
      <w:szCs w:val="20"/>
    </w:rPr>
  </w:style>
  <w:style w:type="character" w:styleId="FootnoteReference">
    <w:name w:val="footnote reference"/>
    <w:basedOn w:val="DefaultParagraphFont"/>
    <w:uiPriority w:val="99"/>
    <w:semiHidden/>
    <w:unhideWhenUsed/>
    <w:rsid w:val="007003BF"/>
    <w:rPr>
      <w:vertAlign w:val="superscript"/>
    </w:rPr>
  </w:style>
  <w:style w:type="character" w:customStyle="1" w:styleId="Heading5Char">
    <w:name w:val="Heading 5 Char"/>
    <w:basedOn w:val="DefaultParagraphFont"/>
    <w:link w:val="Heading5"/>
    <w:uiPriority w:val="9"/>
    <w:rsid w:val="000C17FF"/>
    <w:rPr>
      <w:rFonts w:ascii="Times New Roman" w:eastAsia="Times New Roman" w:hAnsi="Times New Roman" w:cs="Times New Roman"/>
      <w:b/>
      <w:bCs/>
      <w:sz w:val="20"/>
      <w:szCs w:val="20"/>
    </w:rPr>
  </w:style>
  <w:style w:type="character" w:customStyle="1" w:styleId="nlmpublisher-loc">
    <w:name w:val="nlm_publisher-loc"/>
    <w:basedOn w:val="DefaultParagraphFont"/>
    <w:rsid w:val="00E210BD"/>
  </w:style>
  <w:style w:type="character" w:customStyle="1" w:styleId="nlmpublisher-name">
    <w:name w:val="nlm_publisher-name"/>
    <w:basedOn w:val="DefaultParagraphFont"/>
    <w:rsid w:val="00E210BD"/>
  </w:style>
  <w:style w:type="character" w:customStyle="1" w:styleId="year">
    <w:name w:val="year"/>
    <w:basedOn w:val="DefaultParagraphFont"/>
    <w:rsid w:val="0064635B"/>
  </w:style>
  <w:style w:type="character" w:customStyle="1" w:styleId="Title1">
    <w:name w:val="Title1"/>
    <w:basedOn w:val="DefaultParagraphFont"/>
    <w:rsid w:val="0064635B"/>
  </w:style>
  <w:style w:type="character" w:customStyle="1" w:styleId="journal">
    <w:name w:val="journal"/>
    <w:basedOn w:val="DefaultParagraphFont"/>
    <w:rsid w:val="0064635B"/>
  </w:style>
  <w:style w:type="character" w:customStyle="1" w:styleId="vol">
    <w:name w:val="vol"/>
    <w:basedOn w:val="DefaultParagraphFont"/>
    <w:rsid w:val="0064635B"/>
  </w:style>
  <w:style w:type="character" w:customStyle="1" w:styleId="pages">
    <w:name w:val="pages"/>
    <w:basedOn w:val="DefaultParagraphFont"/>
    <w:rsid w:val="0064635B"/>
  </w:style>
  <w:style w:type="character" w:customStyle="1" w:styleId="doi">
    <w:name w:val="doi"/>
    <w:basedOn w:val="DefaultParagraphFont"/>
    <w:rsid w:val="0064635B"/>
  </w:style>
  <w:style w:type="character" w:styleId="Emphasis">
    <w:name w:val="Emphasis"/>
    <w:basedOn w:val="DefaultParagraphFont"/>
    <w:uiPriority w:val="20"/>
    <w:qFormat/>
    <w:rsid w:val="0079105E"/>
    <w:rPr>
      <w:i/>
      <w:iCs/>
    </w:rPr>
  </w:style>
  <w:style w:type="character" w:customStyle="1" w:styleId="authors">
    <w:name w:val="authors"/>
    <w:basedOn w:val="DefaultParagraphFont"/>
    <w:rsid w:val="00930AC0"/>
  </w:style>
  <w:style w:type="character" w:customStyle="1" w:styleId="Date1">
    <w:name w:val="Date1"/>
    <w:basedOn w:val="DefaultParagraphFont"/>
    <w:rsid w:val="00930AC0"/>
  </w:style>
  <w:style w:type="character" w:customStyle="1" w:styleId="arttitle">
    <w:name w:val="art_title"/>
    <w:basedOn w:val="DefaultParagraphFont"/>
    <w:rsid w:val="00930AC0"/>
  </w:style>
  <w:style w:type="character" w:customStyle="1" w:styleId="serialtitle">
    <w:name w:val="serial_title"/>
    <w:basedOn w:val="DefaultParagraphFont"/>
    <w:rsid w:val="00930AC0"/>
  </w:style>
  <w:style w:type="character" w:customStyle="1" w:styleId="volumeissue">
    <w:name w:val="volume_issue"/>
    <w:basedOn w:val="DefaultParagraphFont"/>
    <w:rsid w:val="00930AC0"/>
  </w:style>
  <w:style w:type="character" w:customStyle="1" w:styleId="pagerange">
    <w:name w:val="page_range"/>
    <w:basedOn w:val="DefaultParagraphFont"/>
    <w:rsid w:val="00930AC0"/>
  </w:style>
  <w:style w:type="character" w:customStyle="1" w:styleId="doilink">
    <w:name w:val="doi_link"/>
    <w:basedOn w:val="DefaultParagraphFont"/>
    <w:rsid w:val="00930AC0"/>
  </w:style>
  <w:style w:type="character" w:customStyle="1" w:styleId="page-headercitation-item-label">
    <w:name w:val="page-header__citation-item-label"/>
    <w:basedOn w:val="DefaultParagraphFont"/>
    <w:rsid w:val="00BE0D2D"/>
  </w:style>
  <w:style w:type="character" w:customStyle="1" w:styleId="Date2">
    <w:name w:val="Date2"/>
    <w:basedOn w:val="DefaultParagraphFont"/>
    <w:rsid w:val="004C01DA"/>
  </w:style>
  <w:style w:type="character" w:customStyle="1" w:styleId="apple-tab-span">
    <w:name w:val="apple-tab-span"/>
    <w:basedOn w:val="DefaultParagraphFont"/>
    <w:rsid w:val="00A55E5C"/>
  </w:style>
  <w:style w:type="paragraph" w:styleId="NormalWeb">
    <w:name w:val="Normal (Web)"/>
    <w:basedOn w:val="Normal"/>
    <w:uiPriority w:val="99"/>
    <w:unhideWhenUsed/>
    <w:rsid w:val="00E24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E2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5446">
      <w:bodyDiv w:val="1"/>
      <w:marLeft w:val="0"/>
      <w:marRight w:val="0"/>
      <w:marTop w:val="0"/>
      <w:marBottom w:val="0"/>
      <w:divBdr>
        <w:top w:val="none" w:sz="0" w:space="0" w:color="auto"/>
        <w:left w:val="none" w:sz="0" w:space="0" w:color="auto"/>
        <w:bottom w:val="none" w:sz="0" w:space="0" w:color="auto"/>
        <w:right w:val="none" w:sz="0" w:space="0" w:color="auto"/>
      </w:divBdr>
    </w:div>
    <w:div w:id="516429907">
      <w:bodyDiv w:val="1"/>
      <w:marLeft w:val="0"/>
      <w:marRight w:val="0"/>
      <w:marTop w:val="0"/>
      <w:marBottom w:val="0"/>
      <w:divBdr>
        <w:top w:val="none" w:sz="0" w:space="0" w:color="auto"/>
        <w:left w:val="none" w:sz="0" w:space="0" w:color="auto"/>
        <w:bottom w:val="none" w:sz="0" w:space="0" w:color="auto"/>
        <w:right w:val="none" w:sz="0" w:space="0" w:color="auto"/>
      </w:divBdr>
    </w:div>
    <w:div w:id="532807773">
      <w:bodyDiv w:val="1"/>
      <w:marLeft w:val="0"/>
      <w:marRight w:val="0"/>
      <w:marTop w:val="0"/>
      <w:marBottom w:val="0"/>
      <w:divBdr>
        <w:top w:val="none" w:sz="0" w:space="0" w:color="auto"/>
        <w:left w:val="none" w:sz="0" w:space="0" w:color="auto"/>
        <w:bottom w:val="none" w:sz="0" w:space="0" w:color="auto"/>
        <w:right w:val="none" w:sz="0" w:space="0" w:color="auto"/>
      </w:divBdr>
    </w:div>
    <w:div w:id="604773316">
      <w:bodyDiv w:val="1"/>
      <w:marLeft w:val="0"/>
      <w:marRight w:val="0"/>
      <w:marTop w:val="0"/>
      <w:marBottom w:val="0"/>
      <w:divBdr>
        <w:top w:val="none" w:sz="0" w:space="0" w:color="auto"/>
        <w:left w:val="none" w:sz="0" w:space="0" w:color="auto"/>
        <w:bottom w:val="none" w:sz="0" w:space="0" w:color="auto"/>
        <w:right w:val="none" w:sz="0" w:space="0" w:color="auto"/>
      </w:divBdr>
      <w:divsChild>
        <w:div w:id="2086492000">
          <w:marLeft w:val="0"/>
          <w:marRight w:val="0"/>
          <w:marTop w:val="0"/>
          <w:marBottom w:val="0"/>
          <w:divBdr>
            <w:top w:val="none" w:sz="0" w:space="0" w:color="auto"/>
            <w:left w:val="none" w:sz="0" w:space="0" w:color="auto"/>
            <w:bottom w:val="none" w:sz="0" w:space="0" w:color="auto"/>
            <w:right w:val="none" w:sz="0" w:space="0" w:color="auto"/>
          </w:divBdr>
          <w:divsChild>
            <w:div w:id="923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4525">
      <w:bodyDiv w:val="1"/>
      <w:marLeft w:val="0"/>
      <w:marRight w:val="0"/>
      <w:marTop w:val="0"/>
      <w:marBottom w:val="0"/>
      <w:divBdr>
        <w:top w:val="none" w:sz="0" w:space="0" w:color="auto"/>
        <w:left w:val="none" w:sz="0" w:space="0" w:color="auto"/>
        <w:bottom w:val="none" w:sz="0" w:space="0" w:color="auto"/>
        <w:right w:val="none" w:sz="0" w:space="0" w:color="auto"/>
      </w:divBdr>
    </w:div>
    <w:div w:id="1596354609">
      <w:bodyDiv w:val="1"/>
      <w:marLeft w:val="0"/>
      <w:marRight w:val="0"/>
      <w:marTop w:val="0"/>
      <w:marBottom w:val="0"/>
      <w:divBdr>
        <w:top w:val="none" w:sz="0" w:space="0" w:color="auto"/>
        <w:left w:val="none" w:sz="0" w:space="0" w:color="auto"/>
        <w:bottom w:val="none" w:sz="0" w:space="0" w:color="auto"/>
        <w:right w:val="none" w:sz="0" w:space="0" w:color="auto"/>
      </w:divBdr>
    </w:div>
    <w:div w:id="1729497085">
      <w:bodyDiv w:val="1"/>
      <w:marLeft w:val="0"/>
      <w:marRight w:val="0"/>
      <w:marTop w:val="0"/>
      <w:marBottom w:val="0"/>
      <w:divBdr>
        <w:top w:val="none" w:sz="0" w:space="0" w:color="auto"/>
        <w:left w:val="none" w:sz="0" w:space="0" w:color="auto"/>
        <w:bottom w:val="none" w:sz="0" w:space="0" w:color="auto"/>
        <w:right w:val="none" w:sz="0" w:space="0" w:color="auto"/>
      </w:divBdr>
      <w:divsChild>
        <w:div w:id="1340039541">
          <w:marLeft w:val="0"/>
          <w:marRight w:val="0"/>
          <w:marTop w:val="0"/>
          <w:marBottom w:val="0"/>
          <w:divBdr>
            <w:top w:val="none" w:sz="0" w:space="0" w:color="auto"/>
            <w:left w:val="none" w:sz="0" w:space="0" w:color="auto"/>
            <w:bottom w:val="none" w:sz="0" w:space="0" w:color="auto"/>
            <w:right w:val="none" w:sz="0" w:space="0" w:color="auto"/>
          </w:divBdr>
        </w:div>
      </w:divsChild>
    </w:div>
    <w:div w:id="1735590002">
      <w:bodyDiv w:val="1"/>
      <w:marLeft w:val="0"/>
      <w:marRight w:val="0"/>
      <w:marTop w:val="0"/>
      <w:marBottom w:val="0"/>
      <w:divBdr>
        <w:top w:val="none" w:sz="0" w:space="0" w:color="auto"/>
        <w:left w:val="none" w:sz="0" w:space="0" w:color="auto"/>
        <w:bottom w:val="none" w:sz="0" w:space="0" w:color="auto"/>
        <w:right w:val="none" w:sz="0" w:space="0" w:color="auto"/>
      </w:divBdr>
      <w:divsChild>
        <w:div w:id="1997689010">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833180930">
      <w:bodyDiv w:val="1"/>
      <w:marLeft w:val="0"/>
      <w:marRight w:val="0"/>
      <w:marTop w:val="0"/>
      <w:marBottom w:val="0"/>
      <w:divBdr>
        <w:top w:val="none" w:sz="0" w:space="0" w:color="auto"/>
        <w:left w:val="none" w:sz="0" w:space="0" w:color="auto"/>
        <w:bottom w:val="none" w:sz="0" w:space="0" w:color="auto"/>
        <w:right w:val="none" w:sz="0" w:space="0" w:color="auto"/>
      </w:divBdr>
    </w:div>
    <w:div w:id="18997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42085920902256" TargetMode="External"/><Relationship Id="rId18" Type="http://schemas.openxmlformats.org/officeDocument/2006/relationships/hyperlink" Target="https://psycnet.apa.org/doi/10.1016/j.jsp.2021.02.004" TargetMode="External"/><Relationship Id="rId26" Type="http://schemas.openxmlformats.org/officeDocument/2006/relationships/footer" Target="footer1.xml"/><Relationship Id="rId39" Type="http://schemas.openxmlformats.org/officeDocument/2006/relationships/image" Target="media/image4.emf"/><Relationship Id="rId21" Type="http://schemas.openxmlformats.org/officeDocument/2006/relationships/hyperlink" Target="https://doi.org/10.1162/edfp_a_00341"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102/0013189X16677965" TargetMode="External"/><Relationship Id="rId20" Type="http://schemas.openxmlformats.org/officeDocument/2006/relationships/hyperlink" Target="https://doi.org/10.1080/10665684.2014.958965"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2/00028312211062613"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image" Target="media/image2.emf"/><Relationship Id="rId40"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www.jstor.org/stable/1477398" TargetMode="External"/><Relationship Id="rId23" Type="http://schemas.openxmlformats.org/officeDocument/2006/relationships/hyperlink" Target="https://doi.org/10.1080/0161956X.2022.2079885" TargetMode="External"/><Relationship Id="rId28" Type="http://schemas.openxmlformats.org/officeDocument/2006/relationships/header" Target="header3.xml"/><Relationship Id="rId36" Type="http://schemas.openxmlformats.org/officeDocument/2006/relationships/image" Target="media/image1.emf"/><Relationship Id="rId10" Type="http://schemas.openxmlformats.org/officeDocument/2006/relationships/hyperlink" Target="https://doi.org/10.1177/0895904817691840" TargetMode="External"/><Relationship Id="rId19" Type="http://schemas.openxmlformats.org/officeDocument/2006/relationships/hyperlink" Target="https://doi.org/10.3102/0002831219900128"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doi.org/10.1002/ajcp.12061" TargetMode="External"/><Relationship Id="rId14" Type="http://schemas.openxmlformats.org/officeDocument/2006/relationships/hyperlink" Target="https://doi.org/10.3102/0013189X20977854" TargetMode="External"/><Relationship Id="rId22" Type="http://schemas.openxmlformats.org/officeDocument/2006/relationships/hyperlink" Target="https://doi.org/10.1177/001440290006600308"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mailto:angela.johnson@nwea.org" TargetMode="External"/><Relationship Id="rId3" Type="http://schemas.openxmlformats.org/officeDocument/2006/relationships/styles" Target="styles.xml"/><Relationship Id="rId12" Type="http://schemas.openxmlformats.org/officeDocument/2006/relationships/hyperlink" Target="https://doi.org/10.1177/23780231221103044" TargetMode="External"/><Relationship Id="rId17" Type="http://schemas.openxmlformats.org/officeDocument/2006/relationships/hyperlink" Target="https://doi.org/10.1080/0161956X.2018.1435038"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501A-4AD1-4F74-AAB6-1A08BBEF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10902</Words>
  <Characters>62148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2023-01-24T17:14:00Z</dcterms:created>
  <dcterms:modified xsi:type="dcterms:W3CDTF">2023-01-24T17:14:00Z</dcterms:modified>
</cp:coreProperties>
</file>